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65" w:rsidRDefault="00535065">
      <w:pPr>
        <w:pStyle w:val="ConsPlusNormal"/>
        <w:outlineLvl w:val="0"/>
      </w:pPr>
      <w:bookmarkStart w:id="0" w:name="_GoBack"/>
      <w:bookmarkEnd w:id="0"/>
    </w:p>
    <w:p w:rsidR="00535065" w:rsidRDefault="0053506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ДЕПАРТАМЕНТ УПРАВЛЕНИЯ ИМУЩЕСТВОМ ИВАНОВСКОЙ ОБЛАСТИ</w:t>
      </w:r>
    </w:p>
    <w:p w:rsidR="00535065" w:rsidRDefault="00535065">
      <w:pPr>
        <w:pStyle w:val="ConsPlusNormal"/>
        <w:jc w:val="center"/>
        <w:rPr>
          <w:b/>
          <w:bCs/>
        </w:rPr>
      </w:pP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от 18 февраля 2019 г. N 27-к</w:t>
      </w:r>
    </w:p>
    <w:p w:rsidR="00535065" w:rsidRDefault="00535065">
      <w:pPr>
        <w:pStyle w:val="ConsPlusNormal"/>
        <w:jc w:val="center"/>
        <w:rPr>
          <w:b/>
          <w:bCs/>
        </w:rPr>
      </w:pP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ПРЕДОСТАВЛЕНИЯ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"ПРЕДОСТАВЛЕНИЕ В АРЕНДУ ИМУЩЕСТВА,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ВКЛЮЧЕННОГО В ПЕРЕЧЕНЬ ИМУЩЕСТВА ИВАНОВСКОЙ ОБЛАСТИ,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СВОБОДНОГО ОТ ПРАВ ТРЕТЬИХ ЛИЦ (ЗА ИСКЛЮЧЕНИЕМ ПРАВА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ХОЗЯЙСТВЕННОГО ВЕДЕНИЯ, ПРАВА ОПЕРАТИВНОГО УПРАВЛЕНИЯ,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ИМУЩЕСТВЕННЫХ ПРАВ СУБЪЕКТОВ МАЛОГО И СРЕДНЕГО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ПРЕДПРИНИМАТЕЛЬСТВА), ПРЕДУСМОТРЕННОГО ЧАСТЬЮ 4 СТАТЬИ 18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ЗАКОНА ОТ 24.07.2007 N 209-ФЗ "О РАЗВИТИИ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МАЛОГО И СРЕДНЕГО ПРЕДПРИНИМАТЕЛЬСТВА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 РОССИЙСКОЙ ФЕДЕРАЦИИ", ПРЕДНАЗНАЧЕННОГО ДЛЯ ПРЕДОСТАВЛЕНИЯ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ЕГО ВО ВЛАДЕНИЕ И (ИЛИ) В ПОЛЬЗОВАНИЕ НА ДОЛГОСРОЧНОЙ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ОСНОВЕ (В ТОМ ЧИСЛЕ ПО ЛЬГОТНЫМ СТАВКАМ АРЕНДНОЙ ПЛАТЫ)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СУБЪЕКТАМ МАЛОГО И СРЕДНЕГО ПРЕДПРИНИМАТЕЛЬСТВА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ОРГАНИЗАЦИЯМ, ОБРАЗУЮЩИМ ИНФРАСТРУКТУРУ ПОДДЕРЖКИ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СУБЪЕКТОВ МАЛОГО И СРЕДНЕГО ПРЕДПРИНИМАТЕЛЬСТВА"</w:t>
      </w:r>
    </w:p>
    <w:p w:rsidR="00535065" w:rsidRDefault="00535065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535065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35065" w:rsidRDefault="005350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35065" w:rsidRDefault="005350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управления имуществом Ивановской области</w:t>
            </w:r>
          </w:p>
          <w:p w:rsidR="00535065" w:rsidRDefault="005350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10.07.2020 N 99-к)</w:t>
            </w:r>
          </w:p>
        </w:tc>
      </w:tr>
    </w:tbl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15.10.2008 N 269-п "Об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услуг" приказываем: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ar50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(далее - Административный регламент).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 xml:space="preserve">2. Утратил силу. - </w:t>
      </w: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управления имуществом Ивановской области от 10.07.2020 N 99-к.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>3. Отделу распоряжения имуществом обеспечить организацию предоставления государственной услуги в соответствии с Административным регламентом.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jc w:val="both"/>
      </w:pPr>
    </w:p>
    <w:p w:rsidR="00535065" w:rsidRDefault="00535065">
      <w:pPr>
        <w:pStyle w:val="ConsPlusNormal"/>
        <w:jc w:val="right"/>
      </w:pPr>
      <w:r>
        <w:t>Начальник Департамента</w:t>
      </w:r>
    </w:p>
    <w:p w:rsidR="00535065" w:rsidRDefault="00535065">
      <w:pPr>
        <w:pStyle w:val="ConsPlusNormal"/>
        <w:jc w:val="right"/>
      </w:pPr>
      <w:r>
        <w:t>управления имуществом</w:t>
      </w:r>
    </w:p>
    <w:p w:rsidR="00535065" w:rsidRDefault="00535065">
      <w:pPr>
        <w:pStyle w:val="ConsPlusNormal"/>
        <w:jc w:val="right"/>
      </w:pPr>
      <w:r>
        <w:t>Ивановской области</w:t>
      </w:r>
    </w:p>
    <w:p w:rsidR="00535065" w:rsidRDefault="00535065">
      <w:pPr>
        <w:pStyle w:val="ConsPlusNormal"/>
        <w:jc w:val="right"/>
      </w:pPr>
      <w:r>
        <w:t>С.Ю.РОЩИН</w:t>
      </w:r>
    </w:p>
    <w:p w:rsidR="00535065" w:rsidRDefault="00535065">
      <w:pPr>
        <w:pStyle w:val="ConsPlusNormal"/>
        <w:jc w:val="right"/>
      </w:pPr>
    </w:p>
    <w:p w:rsidR="00535065" w:rsidRDefault="00535065">
      <w:pPr>
        <w:pStyle w:val="ConsPlusNormal"/>
        <w:jc w:val="right"/>
      </w:pPr>
    </w:p>
    <w:p w:rsidR="00535065" w:rsidRDefault="00535065">
      <w:pPr>
        <w:pStyle w:val="ConsPlusNormal"/>
        <w:jc w:val="right"/>
      </w:pPr>
    </w:p>
    <w:p w:rsidR="00535065" w:rsidRDefault="00535065">
      <w:pPr>
        <w:pStyle w:val="ConsPlusNormal"/>
      </w:pPr>
    </w:p>
    <w:p w:rsidR="00535065" w:rsidRDefault="00535065">
      <w:pPr>
        <w:pStyle w:val="ConsPlusNormal"/>
      </w:pPr>
    </w:p>
    <w:p w:rsidR="00535065" w:rsidRDefault="00535065">
      <w:pPr>
        <w:pStyle w:val="ConsPlusNormal"/>
        <w:jc w:val="right"/>
        <w:outlineLvl w:val="0"/>
      </w:pPr>
      <w:r>
        <w:t>Приложение</w:t>
      </w:r>
    </w:p>
    <w:p w:rsidR="00535065" w:rsidRDefault="00535065">
      <w:pPr>
        <w:pStyle w:val="ConsPlusNormal"/>
        <w:jc w:val="right"/>
      </w:pPr>
      <w:r>
        <w:t>к приказу</w:t>
      </w:r>
    </w:p>
    <w:p w:rsidR="00535065" w:rsidRDefault="00535065">
      <w:pPr>
        <w:pStyle w:val="ConsPlusNormal"/>
        <w:jc w:val="right"/>
      </w:pPr>
      <w:r>
        <w:t>Департамента</w:t>
      </w:r>
    </w:p>
    <w:p w:rsidR="00535065" w:rsidRDefault="00535065">
      <w:pPr>
        <w:pStyle w:val="ConsPlusNormal"/>
        <w:jc w:val="right"/>
      </w:pPr>
      <w:r>
        <w:t>управления имуществом</w:t>
      </w:r>
    </w:p>
    <w:p w:rsidR="00535065" w:rsidRDefault="00535065">
      <w:pPr>
        <w:pStyle w:val="ConsPlusNormal"/>
        <w:jc w:val="right"/>
      </w:pPr>
      <w:r>
        <w:t>Ивановской области</w:t>
      </w:r>
    </w:p>
    <w:p w:rsidR="00535065" w:rsidRDefault="00535065">
      <w:pPr>
        <w:pStyle w:val="ConsPlusNormal"/>
        <w:jc w:val="right"/>
      </w:pPr>
      <w:r>
        <w:t>от 18.02.2019 N 27-к</w:t>
      </w:r>
    </w:p>
    <w:p w:rsidR="00535065" w:rsidRDefault="00535065">
      <w:pPr>
        <w:pStyle w:val="ConsPlusNormal"/>
        <w:jc w:val="right"/>
      </w:pPr>
    </w:p>
    <w:p w:rsidR="00535065" w:rsidRDefault="00535065">
      <w:pPr>
        <w:pStyle w:val="ConsPlusNormal"/>
        <w:jc w:val="center"/>
        <w:rPr>
          <w:b/>
          <w:bCs/>
        </w:rPr>
      </w:pPr>
      <w:bookmarkStart w:id="1" w:name="Par50"/>
      <w:bookmarkEnd w:id="1"/>
      <w:r>
        <w:rPr>
          <w:b/>
          <w:bCs/>
        </w:rPr>
        <w:t>АДМИНИСТРАТИВНЫЙ РЕГЛАМЕНТ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"ПРЕДОСТАВЛЕНИЕ В АРЕНДУ ИМУЩЕСТВА, ВКЛЮЧЕННОГО В ПЕРЕЧЕНЬ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ИВАНОВСКОЙ ОБЛАСТИ, СВОБОДНОГО ОТ ПРАВ ТРЕТЬИХ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ЛИЦ (ЗА ИСКЛЮЧЕНИЕМ ПРАВА ХОЗЯЙСТВЕННОГО ВЕДЕНИЯ, ПРАВА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ОПЕРАТИВНОГО УПРАВЛЕНИЯ, А ТАКЖЕ ИМУЩЕСТВЕННЫХ ПРАВ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СУБЪЕКТОВ МАЛОГО И СРЕДНЕГО ПРЕДПРИНИМАТЕЛЬСТВА),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ПРЕДУСМОТРЕННОГО ЧАСТЬЮ 4 СТАТЬИ 18 ФЕДЕРАЛЬНОГО ЗАКОНА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ОТ 24.07.2007 N 209-ФЗ "О РАЗВИТИИ МАЛОГО И СРЕДНЕГО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 В РОССИЙСКОЙ ФЕДЕРАЦИИ",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ПРЕДНАЗНАЧЕННОГО ДЛЯ ПРЕДОСТАВЛЕНИЯ ЕГО ВО ВЛАДЕНИЕ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В ПОЛЬЗОВАНИЕ НА ДОЛГОСРОЧНОЙ ОСНОВЕ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(В ТОМ ЧИСЛЕ ПО ЛЬГОТНЫМ СТАВКАМ АРЕНДНОЙ ПЛАТЫ) СУБЪЕКТАМ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МАЛОГО И СРЕДНЕГО ПРЕДПРИНИМАТЕЛЬСТВА И ОРГАНИЗАЦИЯМ,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ОБРАЗУЮЩИМ ИНФРАСТРУКТУРУ ПОДДЕРЖКИ СУБЪЕКТОВ МАЛОГО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СРЕДНЕГО ПРЕДПРИНИМАТЕЛЬСТВА"</w:t>
      </w:r>
    </w:p>
    <w:p w:rsidR="00535065" w:rsidRDefault="00535065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535065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35065" w:rsidRDefault="005350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35065" w:rsidRDefault="005350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управления имуществом Ивановской области</w:t>
            </w:r>
          </w:p>
          <w:p w:rsidR="00535065" w:rsidRDefault="005350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10.07.2020 N 99-к)</w:t>
            </w:r>
          </w:p>
        </w:tc>
      </w:tr>
    </w:tbl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 xml:space="preserve">1.1.1. Административный регламент предоставления Департаментом управления имуществом Ивановской области (далее - Департамент) государственной услуги "Предоставление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(далее - Административный регламент) устанавливает сроки и последовательность административных процедур (действий), осуществляемых Департаментом в процессе предоставления государственной услуги в соответствии с требованиями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от 27.07.2010 N 210-ФЗ (далее - Федеральный закон N 210-ФЗ), порядок взаимодействия между структурными подразделениями и должностными лицами Департамента, между Департаментом и физическими или юридическими лицами, индивидуальными предпринимателями, их уполномоченными представителями, иными органами, учреждениями и организациями в процессе предоставления государственной услуги.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1.1.2. Цели разработки Административного регламента - повышение качества предоставления государственной услуги по предоставлению имущества, находящегося в собственности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включенного в перечень имущества Ивановской области, предусмотренного </w:t>
      </w:r>
      <w:hyperlink r:id="rId12" w:history="1">
        <w:r>
          <w:rPr>
            <w:color w:val="0000FF"/>
          </w:rPr>
          <w:t>частью 4 статьи 18</w:t>
        </w:r>
      </w:hyperlink>
      <w:r>
        <w:t xml:space="preserve">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Перечень, Государственная услуга).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1.1.3. Порядок, установленный настоящим Административным регламентом, не применяется в случае поступления заявления о предоставлении в аренду земельных участков, включенных в Перечень. Рассмотрение таких заявлений осуществляется в соответствии с порядком и условиями предоставления в аренду земельных участков, установленных гражданским и земельным законодательством.</w:t>
      </w:r>
    </w:p>
    <w:p w:rsidR="00535065" w:rsidRDefault="00535065">
      <w:pPr>
        <w:pStyle w:val="ConsPlusNormal"/>
        <w:jc w:val="both"/>
      </w:pPr>
      <w:r>
        <w:t xml:space="preserve">(п. 1.1.3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1.2. Круг заявителей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 xml:space="preserve">Заявителями на предоставление Государственной услуги, указанной в Административном регламенте, являются субъекты малого и среднего предпринимательства (за исключением категорий субъектов малого и среднего предпринимательства, перечисленных в </w:t>
      </w:r>
      <w:hyperlink r:id="rId15" w:history="1">
        <w:r>
          <w:rPr>
            <w:color w:val="0000FF"/>
          </w:rPr>
          <w:t>пункте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Федерации"), а также организации, образующие инфраструктуру поддержки субъектов малого и среднего предпринимательства (за исключением указанных в </w:t>
      </w:r>
      <w:hyperlink r:id="rId16" w:history="1">
        <w:r>
          <w:rPr>
            <w:color w:val="0000FF"/>
          </w:rPr>
          <w:t>статье 15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обратившиеся с заявлением о предоставлении в аренду объектов капитального строительства, включенных в Перечень (за исключением объектов капитального строительства, закрепленных на праве хозяйственного ведения или оперативного управления за государственными унитарными предприятиями Ивановской области, на праве оперативного управления за государственными учреждениями Ивановской области).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Представителем Заявителя может выступать уполномоченное им лицо на основании доверенности, оформленной в соответствии с требованиями законодательства Российской Федерации (далее - Заявитель, Представитель).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bookmarkStart w:id="2" w:name="Par85"/>
      <w:bookmarkEnd w:id="2"/>
      <w:r>
        <w:rPr>
          <w:b/>
          <w:bCs/>
        </w:rPr>
        <w:t>1.3. Требования к порядку информирования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Государственной услуги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1.3.1. Справочная информация о месте нахождения и графике работы Департамента, его структурных подразделений, справочные телефоны структурных подразделений Департамента, участвующих в предоставлении Государственной услуги, в том числе номер телефона-автоинформатора, адрес официального сайта, а также электронной почты и (или) формы обратной связи Департамента в сети "Интернет", размещается на официальном сайте Департамента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и региональном порталах государственных и муниципальных услуг (функций) (далее - Порталы государственных и муниципальных услуг) и поддерживается в актуальном состоянии.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1.3.2. Информирование о предоставлении Государственной услуги осуществляется: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посредством размещения соответствующей информации на официальном сайте Департамента;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- посредством размещения соответствующей информации на Порталах государственных и муниципальных услуг по </w:t>
      </w:r>
      <w:r>
        <w:lastRenderedPageBreak/>
        <w:t>адресам: http://www.gosuslugi.ru и https://pgu.ivanovoobl.ru;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посредством размещения соответствующей информации на информационном стенде, расположенном на первом этаже здания Департамента (далее - информационный стенд).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1.3.3. На официальном сайте Департамента, на информационном стенде размещается полный текст Административного регламента, включающий в том числе формы заявлений, перечень документов в целях оказания Государственной услуги.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1.3.4. Информирование Заявителя о процедуре предоставления Государственной услуги может осуществляться в устной (на личном приеме и по телефону) и письменной формах. Информацию о ходе рассмотрения заявления о предоставлении в аренду имущества, включенного в Перечень, поданного при личном обращении или почтовым обращением, Заявитель может получить по телефону или на личном приеме.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1.3.5. 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сотрудника Департамента, принявшего телефонный звонок.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Информация о предоставлении Государственной услуги должна содержать: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сведения о порядке получения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адрес места и график приема заявлений для предоставления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сведения о результате оказания услуги и порядке передачи результата Заявителю.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1.3.6. Информирование Заявителя устно на личном приеме ведется в порядке живой очереди. Максимальный срок ожидания в очереди - 15 минут.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1.3.7. Письменное информирование осуществляется на основании поступившего в Департамент обращения Заявителя о процедуре предоставления Государственной услуги. По результатам рассмотрения обращения Департаментом обеспечивается подготовка исчерпывающего ответа. Подготовка ответа на обращение Заявителя не может превышать семь дней со дня его регистрации в Департаменте. Ответ Заявителю регистрируется в день его подготовки. Ответ Заявителю не позднее трех дней с момента регистрации ответа направляется в письменной форме в соответствии с реквизитами, указанными в обращении, или выдается в Департаменте на руки Заявителю или его Представителю, или в случае поступления обращения в Департамент в форме электронного документа направляется на электронный адрес Заявителя.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1.3.8. При подаче заявления о предоставлении в аренду имущества, включенного в Перечень (далее также - заявление о предоставлении Государственной услуги), в электронном виде через Порталы государственных и муниципальных услуг Заявитель может получить информацию о ходе рассмотрения заявления о предоставлении в аренду имущества, включенного в Перечень на Порталах государственных и муниципальных услуг, с момента реализации технической возможности.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Стандарт предоставления Государственной услуги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2.1. Наименование Государственной услуги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Наименование Государственной услуги, порядок предоставления которой определяется Административным регламентом: "Предоставление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2.2. Наименование исполнительных органов государственной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Ивановской области, непосредственно предоставляющих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2.2.1. Государственная услуга предоставляется Департаментом управления имуществом Ивановской области. Административные действия выполняются государственными гражданскими служащими Департамента (далее - специалисты) в соответствии с установленным распределением должностных обязанностей.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2.2.2. В процессе предоставления Государственной услуги Департамент взаимодействует с Управлением Федеральной службы государственной регистрации, кадастра и картографии по Ивановской области, филиалом ФГБУ "ФКП Росреестра" по Ивановской области, Управлением Федеральной налоговой службы по Ивановской области, Правительством Ивановской области, исполнительными органами государственной власти Ивановской области.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2.2.3. Департамент не вправе требовать от Заявителя: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2) представления документов и информации, которые находятся в распоряжении Департамента,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</w:t>
      </w:r>
      <w:r>
        <w:lastRenderedPageBreak/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8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Департамент по собственной инициативе;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9" w:history="1">
        <w:r>
          <w:rPr>
            <w:color w:val="0000FF"/>
          </w:rPr>
          <w:t>перечень</w:t>
        </w:r>
      </w:hyperlink>
      <w:r>
        <w:t>, утвержденный постановлением Правительства Ивановской области от 22.08.2011 N 284-п "Об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оказание";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должностных лиц, государственных служащих Департамента, задействованных в предоставлении Государственной услуги,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Департамента уведомляется Заявитель, а также приносятся извинения за доставленные неудобства.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2.3. Описание результата предоставления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bookmarkStart w:id="3" w:name="Par130"/>
      <w:bookmarkEnd w:id="3"/>
      <w:r>
        <w:t>2.3.1. Конечным результатом предоставления Государственной услуги является заключение договора аренды имущества Ивановской области, включенного в Перечень (далее - Договор), либо решение об отказе в предоставлении Государственной услуги, с указанием причины отказа, оформленного в виде письма.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2.3.2. Результаты предоставления Государственной услуги предоставляются выбранным Заявителем способом, указанным в заявлении о предоставлении в аренду имущества, включенного в Перечень, в соответствии с </w:t>
      </w:r>
      <w:hyperlink w:anchor="Par424" w:history="1">
        <w:r>
          <w:rPr>
            <w:color w:val="0000FF"/>
          </w:rPr>
          <w:t>разделом 3.5</w:t>
        </w:r>
      </w:hyperlink>
      <w:r>
        <w:t xml:space="preserve"> Административного регламента.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В случае выбора способа предоставления Государственной услуги через Порталы государственных и муниципальных услуг результат предоставления Государственной услуги в виде электронного документа, подписанного усиленной электронной цифровой подписью,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2.4. Срок предоставления Государственной услуги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2.4.1. Максимальный срок предоставления Государственной услуги составляет 194 дня с даты получения заявления о предоставлении в аренду имущества, включенного в Перечень: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прием, регистрация и первичная обработка заявления о предоставлении Государственной услуги и прилагаемых документов - 1 день с даты получения заявления;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рассмотрение заявления и документов, предоставляемых для получения Государственной услуги, направление межведомственных запросов, принятие решения об отказе в предоставлении Государственной услуги - 25 дней с даты получения заявления;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- проведение оценки рыночной стоимости и рыночной величины годовой арендной платы имущества, включенного в Перечень, в порядке, установленном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 (в случае отсутствия актуального отчета об оценке рыночной стоимости и рыночной величины годовой арендной платы (далее - отчет об оценке)) - 84 дня с даты получения заявления;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принятие решения о проведении торгов на право заключения договора аренды имущества, включенного в Перечень, в форме распоряжения - 10 дней с даты принятия отчета о его оценке;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- проведение торгов на право заключения договора аренды имущества, включенного в Перечень, - срок проведения конкурса или аукциона определяется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N 67 "О порядке </w:t>
      </w:r>
      <w:r>
        <w:lastRenderedPageBreak/>
        <w:t>проведения конкурсов или аукционов на право заключения договоров аренды, договоров безвозмездного пользования,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- 80 дней со дня принятия решения о проведении торгов на право заключения договора аренды имущества, включенного в Перечень, в форме распоряжения;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заключение договора аренды имущества, включенного в Перечень, - 20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заявителя.</w:t>
      </w:r>
    </w:p>
    <w:p w:rsidR="00535065" w:rsidRDefault="00535065">
      <w:pPr>
        <w:pStyle w:val="ConsPlusNormal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2.5. Перечень нормативных правовых актов, регулирующих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предоставление Государственной услуги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размещен на официальном сайте Департамента в сети "Интернет", в федеральном реестре и на Порталах государственных и муниципальных услуг.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Перечень нормативных правовых актов, регулирующих предоставление Государственной услуги, размещенный на официальном сайте Департамента в сети "Интернет", а также в соответствующем разделе федерального реестра, поддерживается в актуальном состоянии.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bookmarkStart w:id="4" w:name="Par151"/>
      <w:bookmarkEnd w:id="4"/>
      <w:r>
        <w:rPr>
          <w:b/>
          <w:bCs/>
        </w:rPr>
        <w:t>2.6. Исчерпывающий перечень документов,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в соответствии с нормативными правовыми актами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подлежащих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представлению Заявителем, способы их получения Заявителем,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в электронной форме, порядок их представления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bookmarkStart w:id="5" w:name="Par157"/>
      <w:bookmarkEnd w:id="5"/>
      <w:r>
        <w:t>2.6.1. Государственная услуга предоставляется на основании заявления о предоставлении в аренду имущества, включенного в Перечень, поданного Заявителем, в котором указываются: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а) фамилия, имя, отчество, место жительства Заявителя и реквизиты документа, удостоверяющего личность Заявителя (для физического лица);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в) наименование, кадастровый номер (при наличии), инвентарный номер, площадь и местоположение имущества, включенного в Перечень;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г) цель использования имущества, включенного в Перечень;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д) почтовый адрес и (или) адрес электронной почты (по желанию Заявителя - номер телефона) для связи с Заявителем;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е) информация о соответствии установленным федеральным законодательством критериям отнесения Заявителя к субъектам малого/среднего предпринимательства;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ж) информация об отсутствии оснований для отнесения Заявителя к субъектам малого и среднего предпринимательства, указанным в </w:t>
      </w:r>
      <w:hyperlink r:id="rId22" w:history="1">
        <w:r>
          <w:rPr>
            <w:color w:val="0000FF"/>
          </w:rPr>
          <w:t>части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Форма </w:t>
      </w:r>
      <w:hyperlink w:anchor="Par548" w:history="1">
        <w:r>
          <w:rPr>
            <w:color w:val="0000FF"/>
          </w:rPr>
          <w:t>заявления</w:t>
        </w:r>
      </w:hyperlink>
      <w:r>
        <w:t xml:space="preserve"> о предоставлении в аренду имущества, включенного в Перечень (далее - заявление), приведена в приложении N 1 к Административному регламенту.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Для получения Государственной услуги Заявителю вместе с заявлением необходимо представить следующие документы: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1) документ, удостоверяющий личность Заявителя, являющегося физическим лицом, либо представителя физического или юридического лица;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2) документ, подтверждающий полномочия представителя физического или юридического лица в соответствии с законодательством Российской Федерации;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3) согласие Заявителя (физического лица либо представителя физического или юридического лица) на обработку персональных данных, согласно </w:t>
      </w:r>
      <w:hyperlink r:id="rId23" w:history="1">
        <w:r>
          <w:rPr>
            <w:color w:val="0000FF"/>
          </w:rPr>
          <w:t>п. 4 ч. 1 ст. 6</w:t>
        </w:r>
      </w:hyperlink>
      <w:r>
        <w:t xml:space="preserve">, </w:t>
      </w:r>
      <w:hyperlink r:id="rId24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"О персональных данных". Форма Согласия на обработку персональных данных приведена в Приложении N 2 (не приводится) к Административному регламенту;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2.6.2. Заявление направляется Заявителем: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почтовым отправлением;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при личном обращении в отдел Департамента, осуществляющий регистрацию заявления;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lastRenderedPageBreak/>
        <w:t>- в форме электронного документа с использованием информационно-телекоммуникационной сети Интернет.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Заявление в форме электронного документа представляется по выбору Заявителя: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путем заполнения формы Заявления, размещенной на официальном сайте Департамента (с момента реализации технической возможности);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путем направления электронного документа на официальную электронную почту Департамента: 008@adminet.ivanovo.ru;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через личный кабинет Порталов государственных и муниципальных услуг (с момента реализации технической возможности).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Заявление представляется в Департамент в форме электронного документа посредством электронной почты в виде файлов в формате doc, docx, txt, xls, xlsx, rtf.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Заявление физического лица в форме электронного документа подписывается по выбору Заявителя: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электронной подписью Заявителя (физического лица, его Представителя);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усиленной квалифицированной электронной подписью Заявителя (физического лица, его Представителя).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лица, действующего от имени юридического лица без доверенности;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Документ, удостоверяющий личность Заявителя, представляется в виде электронного образа такого документа при направлении заявления в форме электронного документа, за исключением случаев представления заявления посредством отправки через личный кабинет Порталов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К заявлению в форме электронных документов прикрепляются сканированные копии документов в виде электронных образов с соблюдением следующих требований: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формат изображения в прикрепляемом файле - PDF, TIF;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При направлении заявления посредством почтовой связи к заявлению прикладываются копии документов, указанных в </w:t>
      </w:r>
      <w:hyperlink w:anchor="Par157" w:history="1">
        <w:r>
          <w:rPr>
            <w:color w:val="0000FF"/>
          </w:rPr>
          <w:t>пункте 2.6.1</w:t>
        </w:r>
      </w:hyperlink>
      <w:r>
        <w:t xml:space="preserve"> Административного регламента.</w:t>
      </w:r>
    </w:p>
    <w:p w:rsidR="00535065" w:rsidRDefault="00535065">
      <w:pPr>
        <w:pStyle w:val="ConsPlusNormal"/>
        <w:spacing w:before="160"/>
        <w:ind w:firstLine="540"/>
        <w:jc w:val="both"/>
      </w:pPr>
      <w:bookmarkStart w:id="6" w:name="Par192"/>
      <w:bookmarkEnd w:id="6"/>
      <w:r>
        <w:t>2.6.3. Для предоставления Государственной услуги Заявитель вправе представить вместе с заявлением нижеперечисленные документы, при этом указанные документы не могут быть затребованы у Заявителя: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1) выписку из Единого государственного реестра юридических лиц (ЕГРЮЛ) о юридическом лице или Единого государственного реестра индивидуальных предпринимателей (ЕГРИП) об индивидуальном предпринимателе, являющемся Заявителем;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2) выписку из Единого государственного реестра недвижимости (ЕГРН) об объекте недвижимости (об испрашиваемом имуществе, включенном в Перечень);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3) сведения из единого реестра субъектов малого и среднего предпринимательства, размещенного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сборах, в информационно-телекоммуникационной сети "Интернет";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4) Охранное обязательство (в случае, если имущество, включенное в Перечень, является объектом культурного наследия или расположено в нем);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5) документы технического учета (технический паспорт, технический план и др.).</w:t>
      </w:r>
    </w:p>
    <w:p w:rsidR="00535065" w:rsidRDefault="00535065">
      <w:pPr>
        <w:pStyle w:val="ConsPlusNormal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2.7. Исчерпывающий перечень документов, необходимых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 распоряжении государственных органов, органов местного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самоуправления и иных органов, участвующих в предоставлении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услуг, и которые Заявитель вправе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представить, а также способы их получения Заявителями,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в электронной форме, порядок их представления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 xml:space="preserve">Кроме документов, предусмотренных </w:t>
      </w:r>
      <w:hyperlink w:anchor="Par157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регламента, представления документов не требуется.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Запрещается требовать от Заявителя: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Документы, указанные в </w:t>
      </w:r>
      <w:hyperlink w:anchor="Par192" w:history="1">
        <w:r>
          <w:rPr>
            <w:color w:val="0000FF"/>
          </w:rPr>
          <w:t>пункте 2.6.3</w:t>
        </w:r>
      </w:hyperlink>
      <w:r>
        <w:t xml:space="preserve"> Административного регламента, запрашиваются Департаментом в порядке межведомственного информационного взаимодействия в уполномоченных государственных органах и органах местного самоуправления путем направления межведомственного запроса, оформленного в установленном порядке.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носителе или посредством веб-сервиса "Личный кабинет" на официальных сайтах Федеральной службы государственной регистрации, кадастра и картографии; Федеральной налоговой службы.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2.8. Исчерпывающий перечень оснований для отказа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>Основания для отказа в приеме заявления и документов, необходимых для предоставления Государственной услуги, отсутствуют.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2.9. Исчерпывающий перечень оснований для приостановления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>Приостановление в предоставлении Государственной услуги Департаментом не предусмотрено.</w:t>
      </w:r>
    </w:p>
    <w:p w:rsidR="00535065" w:rsidRDefault="00535065">
      <w:pPr>
        <w:pStyle w:val="ConsPlusNormal"/>
        <w:jc w:val="both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bookmarkStart w:id="7" w:name="Par229"/>
      <w:bookmarkEnd w:id="7"/>
      <w:r>
        <w:rPr>
          <w:b/>
          <w:bCs/>
        </w:rPr>
        <w:t>2.10. Исчерпывающий перечень оснований для отказа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1) заявление подано в иной уполномоченный орган;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2) заявление не соответствует требованиям, установленным </w:t>
      </w:r>
      <w:hyperlink w:anchor="Par157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3) к заявлению не приложены или приложены не в полном объеме документы, предусмотренные </w:t>
      </w:r>
      <w:hyperlink w:anchor="Par157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4) в отношении имущества, включенного в Перечень, Заявителю ранее была предоставлена имущественная поддержка в форме предоставления имущества, включенного в Перечень, в аренду, и сроки ее оказания не истекли;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5) непредставление документов, определенных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представление недостоверных сведений и документов;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6) поступление заявления от субъекта малого или среднего предпринимательства, в отношении которого в соответствии с </w:t>
      </w:r>
      <w:hyperlink r:id="rId28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не может оказываться поддержка;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7) поступление заявления от Заявителя в отношении имущества, не включенного в Перечень;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8) поступление заявления от Заявителя, не относящегося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9) в случае если с момента признания Заявителя - субъекта малого и среднего предпринимательства допустившим нарушение порядка и условий оказания имущественной поддержки, в том числе не обеспечившим целевого использования средств поддержки, прошло менее чем три года;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10) невыполнение условий оказания поддержки, предусмотренных порядком формирования, ведения, обязательного опубликования перечня имущества Ивановской области, свободного от прав третьих лиц (за исключением </w:t>
      </w:r>
      <w:r>
        <w:lastRenderedPageBreak/>
        <w:t>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порядком и условиями предоставления указанного имущества в аренду, утвержденными постановлением Правительства Ивановской области;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11) наличие обременения в отношении испрашиваемого в аренду имущества (в случаях, если имущество уже передано в пользование иному лицу, если имущество закреплено на праве хозяйственного ведения или оперативного управления за государственными унитарными предприятиями Ивановской области, на праве оперативного управления за автономными, бюджетными и казенными учреждениями Ивановской области);</w:t>
      </w:r>
    </w:p>
    <w:p w:rsidR="00535065" w:rsidRDefault="00535065">
      <w:pPr>
        <w:pStyle w:val="ConsPlusNormal"/>
        <w:spacing w:before="160"/>
        <w:ind w:firstLine="540"/>
        <w:jc w:val="both"/>
      </w:pPr>
      <w:bookmarkStart w:id="8" w:name="Par244"/>
      <w:bookmarkEnd w:id="8"/>
      <w:r>
        <w:t>12) в случае, если победителем торгов признан иной субъект малого и среднего предпринимательства или организация, образующая инфраструктуру поддержки субъектов малого и среднего предпринимательства;</w:t>
      </w:r>
    </w:p>
    <w:p w:rsidR="00535065" w:rsidRDefault="00535065">
      <w:pPr>
        <w:pStyle w:val="ConsPlusNormal"/>
        <w:spacing w:before="160"/>
        <w:ind w:firstLine="540"/>
        <w:jc w:val="both"/>
      </w:pPr>
      <w:bookmarkStart w:id="9" w:name="Par245"/>
      <w:bookmarkEnd w:id="9"/>
      <w:r>
        <w:t>13) в случае если Заявитель не подал заявку на участие в торгах;</w:t>
      </w:r>
    </w:p>
    <w:p w:rsidR="00535065" w:rsidRDefault="00535065">
      <w:pPr>
        <w:pStyle w:val="ConsPlusNormal"/>
        <w:spacing w:before="200"/>
        <w:ind w:firstLine="540"/>
        <w:jc w:val="both"/>
      </w:pPr>
      <w:bookmarkStart w:id="10" w:name="Par248"/>
      <w:bookmarkEnd w:id="10"/>
      <w:r>
        <w:t>14) Заявителем в Департамент не представлен подписанный Договор в срок, установленный пунктом 3.6.5 Административного регламента.</w:t>
      </w:r>
    </w:p>
    <w:p w:rsidR="00535065" w:rsidRDefault="00535065">
      <w:pPr>
        <w:pStyle w:val="ConsPlusNormal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2.11. Перечень услуг, которые являются необходимыми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2.12. Порядок, размер и основания взимания платы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Государственной услуги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>Государственная услуга и предоставление информации о ней осуществляются бесплатно.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2.13. Максимальный срок ожидания в очереди при подаче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запроса о предоставлении Государственной услуги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при получении результата предоставления услуги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>Время ожидания Заявителя в очереди при подаче заявления о предоставлении Государственной услуги не должно превышать 15 минут.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Время ожидания Заявителя в очереди при получении результата предоставления Государственной услуги не должно превышать 15 минут.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2.14. Срок и порядок регистрации запроса Заявителя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Государственной услуги,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в электронной форме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 xml:space="preserve">Заявления регистрируются в Департаменте в день их поступления в соответствии с </w:t>
      </w:r>
      <w:hyperlink w:anchor="Par337" w:history="1">
        <w:r>
          <w:rPr>
            <w:color w:val="0000FF"/>
          </w:rPr>
          <w:t>разделом 3.1</w:t>
        </w:r>
      </w:hyperlink>
      <w:r>
        <w:t xml:space="preserve"> Административного регламента.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2.15. Требования к помещениям, в которых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предоставляется Государственная услуга, к залу ожидания,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местам для заполнения запросов о предоставлении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информационным стендам с образцами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их заполнения и перечнем документов, необходимых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каждой государственной услуги,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размещению и оформлению визуальной, текстовой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мультимедийной информации о порядке предоставления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такой услуги, в том числе к обеспечению доступности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для инвалидов указанных объектов в соответствии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с законодательством Российской Федерации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о социальной защите инвалидов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2.15.1. Помещения для работы с Заявителями и их уполномоченными представителями размещаются в здании Департамента. Помещения оборудуются в соответствии с санитарными и противопожарными нормами и правилами.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Рядом с помещением для предоставления Государственной услуги предусматривается размещение места для ожидания, оборудованного стульями и информационным стендом. Места для заполнения заявлений (и иных документов) расположены в помещении, в котором предоставляется Государственная услуга. Места для заполнения заявлений должны соответствовать комфортным условиям для Заявителя, оборудованы столами, стульями, канцелярскими принадлежностями для написания письменных заявлений.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2.15.2. Рабочие места специалистов Департамента, осуществляющих рассмотрение запросов Заявителей, оборудуются рабочими столами и стульями, средствами телефонной связи, электронно-вычислительной техникой, оснащенной выходом в информационно-телекоммуникационную сеть Интернет.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2.15.3. Места для информирования, предназначенные для ознакомления граждан с информационными материалами, размещаются на первом этаже здания Департамента и оборудуются информационным стендом, стульями и столами для оформления документов.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2.15.4. Требования к обеспечению доступности для инвалидов (включая инвалидов, использующих кресла-коляски и собак-проводников) здания, помещений, в которых предоставляется Государственная услуга: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создание условий для беспрепятственного доступа к зданию, помещениям, в которых предоставляется Государственная услуга;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lastRenderedPageBreak/>
        <w:t>- возможность самостоятельного передвижения по территории, на которой расположены здание, помещения,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зданиям, помещениям и к услугам, с учетом ограничений их жизнедеятельности;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допуск сурдопереводчика и тифлосурдопереводчика;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допуск в здание, помещения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оказание работниками органов и организаций, предоставляющих Государственную услугу, помощи инвалидам в преодолении барьеров, мешающих получению ими услуг наравне с другими лицами.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Предоставление Государственной услуги инвалидам (включая инвалидов, использующих кресла-коляски и собак-проводников) обеспечивается Департаментами исходя из финансовых возможностей в соответствии со </w:t>
      </w:r>
      <w:hyperlink r:id="rId29" w:history="1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2.16. Показатели доступности и качества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услуг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2.16.1. Показателями доступности Государственной услуги являются: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простота и ясность изложения информационных документов;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наличие различных каналов получения информации о предоставлении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короткое время ожидания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удобный график работы органов, осуществляющих предоставление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удобное территориальное расположение органов, осуществляющих предоставление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возможность направления заявления по различным каналам связи, в том числе и в электронной форме.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2.16.2. Показателями качества Государственной услуги являются: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точность исполнения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профессиональная подготовка специалистов;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высокая культура обслуживания Заявителя;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строгое соблюдение сроков предоставления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количество обоснованных обжалований решений органов, осуществляющих предоставление Государственной услуги.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2.16.3. Количество взаимодействий Заявителя с должностными лицами Департамента при предоставлении Государственной услуги (в случае личного обращения) равно 3. Продолжительность взаимодействия Заявителя с должностными лицами Департамента при предоставлении Государственной услуги (в случае личного обращения) составляет 15 минут.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2.16.4. Информирование о ходе предоставления Государственной услуги, в том числе с использованием информационно-коммуникационных технологий, осуществляется в соответствии с </w:t>
      </w:r>
      <w:hyperlink w:anchor="Par85" w:history="1">
        <w:r>
          <w:rPr>
            <w:color w:val="0000FF"/>
          </w:rPr>
          <w:t>разделом 1.3</w:t>
        </w:r>
      </w:hyperlink>
      <w:r>
        <w:t xml:space="preserve"> Административного регламента.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2.16.5. Государственная услуга в многофункциональных центрах предоставления государственных и муниципальных услуг и по экстерриториальному принципу не предоставляется.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Состав, последовательность и сроки выполнения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(действий), требования к порядку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(действий) в электронной форме,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особенности выполнения административных процедур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(действий) в многофункциональных центрах предоставления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и муниципальных услуг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Государственная услуга в электронной форме, на Порталах государственных и муниципальных услуг, в многофункциональных центрах предоставления государственных и муниципальных услуг и по экстерриториальному признаку не предоставляется.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прием, регистрация и первичная обработка заявления о предоставлении Государственной услуги и прилагаемых документов;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lastRenderedPageBreak/>
        <w:t>- рассмотрение заявления и документов, предоставляемых для получения Государственной услуги, направление межведомственных запросов, принятие решения об отказе в предоставлении Государственной услуги (при наличии оснований) либо принятие решения о проведении оценки рыночной стоимости и рыночной величины годовой арендной платы имущества, включенного в Перечень;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проведение оценки рыночной стоимости и рыночной величины годовой арендной платы имущества, включенного в Перечень (в случае отсутствия отчета об оценке, составленного за шесть месяцев до подачи заявления Заявителем в Департамент);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принятие решения о проведении торгов на право заключения договора аренды имущества, включенного в Перечень, в форме распоряжения;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проведение торгов на право заключения договора аренды имущества, включенного в Перечень;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заключение договора аренды имущества, включенного в Перечень.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bookmarkStart w:id="11" w:name="Par337"/>
      <w:bookmarkEnd w:id="11"/>
      <w:r>
        <w:rPr>
          <w:b/>
          <w:bCs/>
        </w:rPr>
        <w:t>3.1. Прием и регистрация заявления о предоставлении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и прилагаемых документов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 xml:space="preserve">3.1.1. Основанием для начала административной процедуры является поступление в Департамент заявления с приложенными к нему документами, в том числе в электронной форме, в соответствии с требованиями </w:t>
      </w:r>
      <w:hyperlink w:anchor="Par151" w:history="1">
        <w:r>
          <w:rPr>
            <w:color w:val="0000FF"/>
          </w:rPr>
          <w:t>раздела 2.6</w:t>
        </w:r>
      </w:hyperlink>
      <w:r>
        <w:t xml:space="preserve"> Административного регламента.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3.1.2. Прием и первичная обработка документов осуществляется отделом обеспечения деятельности Департамента.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3.1.3. При личной подаче заявления специалист отдела обеспечения деятельности Департамента заверяет копию документа, подтверждающего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3.1.4. При поступлении заявления о получении Государственной услуги в электронном виде специалистами отдела обеспечения деятельности Департамента проверяется, подписано ли заявление о получении Государственной услуги в электронном виде и прилагаемые к нему документы электронной подписью в соответствии с требованиями действующего законодательства.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3.1.5. Специалист отдела обеспечения деятельности Департамента в день поступления заявления о получении Государственной услуги распечатывает, регистрирует и вносит в электронную базу данных по учету документов сведения о приеме документов, в том числе: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регистрационный номер;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дату приема документов;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наименование Заявителя (ФИО - для физических лиц);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аннотацию к документу.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3.1.6. В день поступления документов специалист отдела обеспечения деятельности Департамента все поступившие документы передает начальнику Департамента.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После рассмотрения начальником Департамента и наложения резолюции документы в течение одного рабочего дня со дня поступления заявления передаются руководителю структурного подразделения Департамента, ответственного за предоставление Государственной услуги (отдел распоряжения имуществом Департамента).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Руководитель структурного подразделения Департамента в день получения заявления передает документы специалисту структурного подразделения Департамента, ответственному за рассмотрение принятых документов (далее - ответственный исполнитель Департамента).</w:t>
      </w:r>
    </w:p>
    <w:p w:rsidR="00535065" w:rsidRDefault="00535065">
      <w:pPr>
        <w:pStyle w:val="ConsPlusNormal"/>
        <w:jc w:val="both"/>
      </w:pPr>
      <w:r>
        <w:t xml:space="preserve">(п. 3.1.6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3.1.7. Результатом административной процедуры является регистрация заявления и передача его ответственному исполнителю Департамента.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3.1.8. Максимальный срок выполнения административной процедуры составляет один рабочий день.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3.2. Рассмотрение заявления и документов, предоставленных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для получения Государственной услуги, направление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межведомственных запросов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поступление на структурное подразделение, ответственное за предоставление Государственной услуги, зарегистрированного заявления и прилагаемых к нему документов с резолюцией начальника Департамента.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3.2.2. На основании поручения руководителя структурного подразделения Департамента ответственный исполнитель Департамента в течение двух дней со дня поступления заявления проверяет правильность заполнения заявления и комплектность документов.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lastRenderedPageBreak/>
        <w:t xml:space="preserve">3.2.3. Если Заявителем не представлены документы, предусмотренные </w:t>
      </w:r>
      <w:hyperlink w:anchor="Par192" w:history="1">
        <w:r>
          <w:rPr>
            <w:color w:val="0000FF"/>
          </w:rPr>
          <w:t>пунктом 2.6.3</w:t>
        </w:r>
      </w:hyperlink>
      <w:r>
        <w:t xml:space="preserve"> настоящего Регламента, ответственный исполнитель Департамента в течение трех рабочих дней со дня поступления заявления направляет в порядке межведомственного взаимодействия запросы в органы, уполномоченные на предоставление соответствующих сведений: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органы, осуществляющие государственный кадастровый учет, государственную регистрацию прав на недвижимое имущество и сделок с ним, ведение ЕГРН, предоставление сведений, содержащихся в ЕГРН;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налоговые органы;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органы исполнительной власти Ивановской области;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федеральные органы исполнительной власти.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носителе или посредством веб-сервиса "Личный кабинет" на официальных сайтах Федеральной службы государственной регистрации, кадастра и картографии; Федеральной налоговой службы.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Срок подготовки и направления ответа на межведомственный запрос не может превышать пяти рабочих дней (двух рабочих дней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(или) информацию.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Документы, поступившие в порядке межведомственного информационного взаимодействия, приобщаются к заявлению Заявителя.</w:t>
      </w:r>
    </w:p>
    <w:p w:rsidR="00535065" w:rsidRDefault="00535065">
      <w:pPr>
        <w:pStyle w:val="ConsPlusNormal"/>
        <w:spacing w:before="160"/>
        <w:ind w:firstLine="540"/>
        <w:jc w:val="both"/>
      </w:pPr>
      <w:bookmarkStart w:id="12" w:name="Par376"/>
      <w:bookmarkEnd w:id="12"/>
      <w:r>
        <w:t xml:space="preserve">3.2.4. После получения необходимых для оказания Государственной услуги сведений, в том числе в порядке межведомственного взаимодействия или в случае самостоятельного предоставления Заявителем документов, предусмотренных </w:t>
      </w:r>
      <w:hyperlink w:anchor="Par157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регламента, ответственный исполнитель Департамента не позднее 25 дней с даты поступления заявления подготавливает решение в форме письменного уведомления в адрес Заявителя: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о переходе к осуществлению административной процедуры, предусмотренной </w:t>
      </w:r>
      <w:hyperlink w:anchor="Par384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регламента, в случае отсутствия отчета об оценке, составленного за шесть месяцев до подачи заявления Заявителем в Департамент;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об отказе в предоставлении Государственной услуги при наличии оснований, установленных </w:t>
      </w:r>
      <w:hyperlink w:anchor="Par229" w:history="1">
        <w:r>
          <w:rPr>
            <w:color w:val="0000FF"/>
          </w:rPr>
          <w:t>разделом 2.10</w:t>
        </w:r>
      </w:hyperlink>
      <w:r>
        <w:t xml:space="preserve"> Административного регламента (кроме </w:t>
      </w:r>
      <w:hyperlink w:anchor="Par244" w:history="1">
        <w:r>
          <w:rPr>
            <w:color w:val="0000FF"/>
          </w:rPr>
          <w:t>пунктов 12</w:t>
        </w:r>
      </w:hyperlink>
      <w:r>
        <w:t xml:space="preserve">, </w:t>
      </w:r>
      <w:hyperlink w:anchor="Par245" w:history="1">
        <w:r>
          <w:rPr>
            <w:color w:val="0000FF"/>
          </w:rPr>
          <w:t>13</w:t>
        </w:r>
      </w:hyperlink>
      <w:r>
        <w:t xml:space="preserve"> и </w:t>
      </w:r>
      <w:hyperlink w:anchor="Par248" w:history="1">
        <w:r>
          <w:rPr>
            <w:color w:val="0000FF"/>
          </w:rPr>
          <w:t>14</w:t>
        </w:r>
      </w:hyperlink>
      <w:r>
        <w:t xml:space="preserve"> данного раздела), для отказа в предоставлении Государственной услуги с обоснованием причин отказа в предоставлении Государственной услуги.</w:t>
      </w:r>
    </w:p>
    <w:p w:rsidR="00535065" w:rsidRDefault="00535065">
      <w:pPr>
        <w:pStyle w:val="ConsPlusNormal"/>
        <w:jc w:val="both"/>
      </w:pPr>
      <w:r>
        <w:t xml:space="preserve">(п. 3.2.4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3.2.5. Ответственный исполнитель Департамента обеспечивает визирование решения, предусмотренного </w:t>
      </w:r>
      <w:hyperlink w:anchor="Par376" w:history="1">
        <w:r>
          <w:rPr>
            <w:color w:val="0000FF"/>
          </w:rPr>
          <w:t>пунктом 3.2.4</w:t>
        </w:r>
      </w:hyperlink>
      <w:r>
        <w:t xml:space="preserve"> Административного регламента,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Результатом административной процедуры является принятие решения о переходе к осуществлению административной процедуры, предусмотренной </w:t>
      </w:r>
      <w:hyperlink w:anchor="Par384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регламента, в случае отсутствия отчета об оценке, составленного за шесть месяцев до подачи заявления Заявителем в Департамент, либо принятие решения об отказе в предоставлении Государственной услуги.</w:t>
      </w:r>
    </w:p>
    <w:p w:rsidR="00535065" w:rsidRDefault="00535065">
      <w:pPr>
        <w:pStyle w:val="ConsPlusNormal"/>
        <w:jc w:val="both"/>
      </w:pPr>
      <w:r>
        <w:t xml:space="preserve">(п. 3.2.5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bookmarkStart w:id="13" w:name="Par384"/>
      <w:bookmarkEnd w:id="13"/>
      <w:r>
        <w:rPr>
          <w:b/>
          <w:bCs/>
        </w:rPr>
        <w:t>3.3. Проведение оценки рыночной стоимости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рыночной величины годовой арендной платы имущества,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включенного в Перечень (в случае отсутствия отчета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об оценке, составленного за шесть месяцев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до подачи заявления Заявителем в Департамент)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 xml:space="preserve">3.3.1. Основанием для начала административной процедуры является принятие решения о переходе к осуществлению административной процедуры, предусмотренной </w:t>
      </w:r>
      <w:hyperlink w:anchor="Par384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 (в случае отсутствия отчета об оценке, составленного за шесть месяцев до подачи заявления Заявителем в Департамент).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3.3.2. Ответственный исполнитель Департамента в срок не позднее 5 дней со дня принятия решения о переходе к осуществлению административной процедуры, предусмотренной </w:t>
      </w:r>
      <w:hyperlink w:anchor="Par384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регламента, осуществляет подготовку технического задания на проведение оценки рыночной стоимости такого имущества и передачу его в отдел учета Департамента.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Отдел учета Департамента в течение 29 дней с даты получения технического задания на проведение оценки рыночной стоимости имущества (но не позднее 59 дней с даты регистрации заявления в Департаменте) осуществляет закупку в соответствии с требованиями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 на выполнение работ по проведению оценки рыночной стоимости имущества, указанного в техническом задании на проведение оценки, в порядке, установленном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Федерации", результатом которой является заключение государственного контракта на проведение оценки рыночной стоимости арендуемого имущества.</w:t>
      </w:r>
    </w:p>
    <w:p w:rsidR="00535065" w:rsidRDefault="00535065">
      <w:pPr>
        <w:pStyle w:val="ConsPlusNormal"/>
        <w:jc w:val="both"/>
      </w:pPr>
      <w:r>
        <w:t xml:space="preserve">(п. 3.3.2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lastRenderedPageBreak/>
        <w:t>3.3.3. Проведение оценки рыночной стоимости и рыночной величины годовой арендной платы имущества, включенного в Перечень, и представление в Департамент отчета об оценке осуществляется независимым оценщиком в течение 10 дней с даты заключения государственного контракта.</w:t>
      </w:r>
    </w:p>
    <w:p w:rsidR="00535065" w:rsidRDefault="00535065">
      <w:pPr>
        <w:pStyle w:val="ConsPlusNormal"/>
        <w:spacing w:before="160"/>
        <w:ind w:firstLine="540"/>
        <w:jc w:val="both"/>
      </w:pPr>
      <w:bookmarkStart w:id="14" w:name="Par395"/>
      <w:bookmarkEnd w:id="14"/>
      <w:r>
        <w:t xml:space="preserve">3.3.4. Отдел учета Департамента осуществляет приемку выполненных работ (принятие отчета об оценке) в течение 5 рабочих дней после поступления в Департамент отчета об оценке: проводит экспертизу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41" w:history="1">
        <w:r>
          <w:rPr>
            <w:color w:val="0000FF"/>
          </w:rPr>
          <w:t>статьей 94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и осуществляет подготовку и подписание акта приема-сдачи выполненных работ.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3.3.5. В случае если отдел учета Департамента при проведении экспертизы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43" w:history="1">
        <w:r>
          <w:rPr>
            <w:color w:val="0000FF"/>
          </w:rPr>
          <w:t>статьей 94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обнаружит нарушения условий контракта, то в течение 5 рабочих дней с момента поступления в Департамент отчета об оценке он возвращает отчет об оценке оценщику для доработки. Оценщик в течение 5 рабочих дней устраняет выявленные нарушения и представляет в Департамент доработанный отчет об оценке.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3.3.6. После представления оценщиком доработанного отчета об оценке в Департамент ответственный исполнитель Департамента выполняет действия, указанные в </w:t>
      </w:r>
      <w:hyperlink w:anchor="Par395" w:history="1">
        <w:r>
          <w:rPr>
            <w:color w:val="0000FF"/>
          </w:rPr>
          <w:t>п. 3.3.4</w:t>
        </w:r>
      </w:hyperlink>
      <w:r>
        <w:t xml:space="preserve"> Административного регламента.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3.3.7. Результатом административной процедуры является: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проведение мероприятий по заключению государственного контракта на проведение оценки рыночной стоимости и рыночной величины годовой арендной платы имущества, включенного в Перечень;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проведение оценки рыночной стоимости и рыночной величины годовой арендной платы имущества, включенного в Перечень, и составление отчета об оценке;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принятие отчета об оценке.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составляет: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проведение мероприятий по заключению государственного контракта на проведение оценки рыночной стоимости и рыночной величины годовой арендной платы имущества, включенного в Перечень, - 59 дней с даты получения заявления;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проведение оценки рыночной стоимости и рыночной величины годовой арендной платы имущества, включенного в Перечень, и составление отчета об оценке - 10 дней с даты заключения государственного контракта;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принятие отчета об оценке - 15 дней с даты поступления отчета об оценке.</w:t>
      </w:r>
    </w:p>
    <w:p w:rsidR="00535065" w:rsidRDefault="00535065">
      <w:pPr>
        <w:pStyle w:val="ConsPlusNormal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3.4. Принятие решения о проведении торгов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на право заключения договора аренды имущества,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включенного в Перечень, в форме распоряжения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принятие отчета об оценке.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3.4.2. Ответственный исполнитель Департамента не позднее 10 дней с даты принятия отчета об оценке осуществляет подготовку решения о предоставлении имущества, включенного в Перечень без торгов, в случаях, предусмотренных </w:t>
      </w:r>
      <w:hyperlink r:id="rId45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либо решения о проведении торгов на право заключения договора аренды имущества, включенного в Перечень, в форме распоряжения, обеспечивает его визирование,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Специалист отдела обеспечения деятельности Департамента в течение 1 дня (но не позднее 10-го дня с даты принятия отчета об оценке) осуществляет регистрацию распоряжения о проведении торгов, направление в Департамент конкурсов и аукционов посредством системы электронного документооборота и передачу ответственному исполнителю Департамента.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200"/>
        <w:ind w:firstLine="540"/>
        <w:jc w:val="both"/>
      </w:pPr>
      <w:r>
        <w:t xml:space="preserve">3.4.5. Результатом административной процедуры является принятие решения о предоставлении имущества, включенного в Перечень без торгов, в случаях, предусмотренных </w:t>
      </w:r>
      <w:hyperlink r:id="rId48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либо решения о проведении торгов на право заключения договора аренды имущества, включенного в Перечень, в форме распоряжения и направление его в Департамент конкурсов и аукционов Ивановской области для подготовки аукционной (конкурсной) документации и проведения аукциона (конкурса) в соответствии с </w:t>
      </w:r>
      <w:hyperlink r:id="rId49" w:history="1">
        <w:r>
          <w:rPr>
            <w:color w:val="0000FF"/>
          </w:rPr>
          <w:t>приказом</w:t>
        </w:r>
      </w:hyperlink>
      <w: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составляет 10 дней с даты принятия отчета об оценке.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Срок проведения торгов на право заключения договора аренды имущества, включенного в Перечень, - 80 дней со дня принятия решения о проведении торгов на право заключения договора аренды имущества, включенного в Перечень, в форме распоряжения.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bookmarkStart w:id="15" w:name="Par424"/>
      <w:bookmarkEnd w:id="15"/>
      <w:r>
        <w:rPr>
          <w:b/>
          <w:bCs/>
        </w:rPr>
        <w:t>3.5. Заключение договора аренды имущества,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включенного в Перечень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 xml:space="preserve">3.5.1. Основанием для начала административной процедуры является размещение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заявителя, или принятое решение о предоставлении имущества, включенного в Перечень без торгов, в случаях, предусмотренных </w:t>
      </w:r>
      <w:hyperlink r:id="rId50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3.5.2. При наличии оснований, установленных </w:t>
      </w:r>
      <w:hyperlink w:anchor="Par244" w:history="1">
        <w:r>
          <w:rPr>
            <w:color w:val="0000FF"/>
          </w:rPr>
          <w:t>пунктами 12</w:t>
        </w:r>
      </w:hyperlink>
      <w:r>
        <w:t xml:space="preserve">, </w:t>
      </w:r>
      <w:hyperlink w:anchor="Par245" w:history="1">
        <w:r>
          <w:rPr>
            <w:color w:val="0000FF"/>
          </w:rPr>
          <w:t>13 раздела 2.10</w:t>
        </w:r>
      </w:hyperlink>
      <w:r>
        <w:t xml:space="preserve"> Административного регламента, для отказа в предоставлении Государственной услуги ответственный исполнитель Департамента не позднее 10 дней с даты размещения на официальном сайте торгов протокола проведения торгов в форме конкурса или аукциона подготавливает решение об отказе в предоставлении Государственной услуги в форме письменного уведомления в адрес Заявителя с обоснованием причины отказа в предоставлении Государственной услуги, обеспечивает его визирование,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Специалист отдела обеспечения деятельности Департамента в течение 1 дня с даты регистрации решения об отказе в предоставлении Государственной услуги (но не позднее 10-го дня с даты размещения на официальном сайте торгов протокола проведения торгов в форме конкурса или аукциона) осуществляет его отправку Заявителю или его Представителю способами, указанными в заявлении.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3.5.3. В случае если победителем торгов признан Заявитель либо Заявитель признан единственным участником торгов - ответственный исполнитель Департамента, в срок, составляющий не менее 10 дней и не более 12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заявителя, осуществляет подготовку: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проекта договора аренды;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сопроводительного письма о направлении проекта договора аренды (далее - сопроводительное письмо),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обеспечивает их визирование, направляет на подписание начальнику Департамента в установленном порядке.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3.5.4. Подписанное сопроводительное письмо с приложением четырех экземпляров проекта договора аренды поступает в отдел обеспечения деятельности Департамента для регистрации в установленном порядке.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Специалист отдела обеспечения деятельности Департамента в течение 1 дня с даты регистрации сопроводительного письма осуществляет его отправку с приложением четырех экземпляров проекта договора аренды Заявителю или его Представителю способами, указанными в заявлении.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3.5.5. Заявитель представляет подписанные экземпляры Договора в Департамент в течение 5 дней с момента направления указанного проекта договора.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3.5.6. В случае непредоставления Заявителем проекта договора аренды в течение 5 дней с момента его направления в адрес Департамента по основанию, установленному </w:t>
      </w:r>
      <w:hyperlink w:anchor="Par248" w:history="1">
        <w:r>
          <w:rPr>
            <w:color w:val="0000FF"/>
          </w:rPr>
          <w:t>пунктом 14 раздела 2.10</w:t>
        </w:r>
      </w:hyperlink>
      <w:r>
        <w:t xml:space="preserve"> Административного регламента для отказа в предоставлении Государственной услуги, ответственный исполнитель Департамента в течение 3 дней подготавливает решение об отказе в предоставлении Государственной услуги в форме письменного уведомления в адрес Заявителя с обоснованием причины отказа в предоставлении Государственной услуги, обеспечивает его визирование, направляет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Специалист отдела обеспечения деятельности Департамента в течение 1 дня с даты регистрации решения об отказе в предоставлении Государственной услуги осуществляет его отправку Заявителю или его Представителю способами, указанными в заявлении.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3.5.7. В случае предоставления Заявителем проекта договора аренды в течение 5 дней с момента его направления в адрес Департамента ответственный исполнитель Департамента направляет проект договора аренды на подписание начальнику Департамента, передает на регистрацию в отдел обеспечения деятельности Департамента в установленном порядке.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3.5.8. Специалист отдела обеспечения деятельности Департамента в течение 1 дня (но не позднее 19 числа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заявителя) осуществляет регистрацию договора аренды и передачу ответственному исполнителю Департамента.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3.5.9. Ответственный исполнитель Департамента осуществляет направление в орган регистрации прав заявления о государственной регистрации прав и прилагаемые к нему документы в отношении соответствующего объекта </w:t>
      </w:r>
      <w:r>
        <w:lastRenderedPageBreak/>
        <w:t xml:space="preserve">недвижимости в порядке, установленном </w:t>
      </w:r>
      <w:hyperlink r:id="rId59" w:history="1">
        <w:r>
          <w:rPr>
            <w:color w:val="0000FF"/>
          </w:rPr>
          <w:t>статьей 18</w:t>
        </w:r>
      </w:hyperlink>
      <w:r>
        <w:t xml:space="preserve"> Федерального закона от 13.07.2015 N 218-ФЗ "О государственной регистрации недвижимости".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3.5.10. Результатом административной процедуры является: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решение об отказе в предоставлении Государственной услуги;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заключение и регистрация в Департаменте договора аренды.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составляет 20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3.5.11. В случае выявления допущенных опечаток и ошибок в выданных в результате предоставления Государственной услуги документах они исправляются путем выдачи нового документа, предусмотренного </w:t>
      </w:r>
      <w:hyperlink w:anchor="Par130" w:history="1">
        <w:r>
          <w:rPr>
            <w:color w:val="0000FF"/>
          </w:rPr>
          <w:t>пунктом 2.3.1</w:t>
        </w:r>
      </w:hyperlink>
      <w:r>
        <w:t xml:space="preserve"> Административного регламента, в срок 5 рабочих дней с момента обращения Заявителя за исправлением допущенных опечаток и ошибок.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Порядок и формы контроля за исполнением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Административного регламента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4.1. Порядок осуществления текущего контроля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и исполнением ответственными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должностными лицами положений регламента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иных нормативных правовых актов,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устанавливающих требования к предоставлению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а также принятием ими решений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4.1.1. Текущий контроль соблюдения и исполнения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начальником Департамента, первым заместителем начальника Департамента, с начальником отдела контроля и правовой работы Департамента - статс-секретарем, заместителем начальника Департамента, начальником отдела.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4.1.2. Текущий контроль соблюдения и исполнения начальником Департамента положений Административного регламента, иных нормативных правовых актов Российской Федерации и Ивановской области осуществляется путем проведения согласования документов.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4.1.3. Текущий контроль осуществляется систематически на протяжении всей последовательности действий, определенных административными процедурами по предоставлению Государственной услуги.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4.2. Порядок и периодичность осуществления плановых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внеплановых проверок полноты и качества предоставления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в том числе порядок и формы контроля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за полнотой и качеством предоставления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4.2.1. Проверка полноты и качества предоставления Государственной услуги осуществляется первым заместителем начальника Департамента, начальником отдела контроля и правовой работы Департамента - статс-секретарем, заместителем начальника Департамента. Проверка полноты и качества предоставления Государственной услуги осуществляется в двух формах: плановой и внеплановой.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4.2.2. Плановые проверки полноты и качества предоставления Государственной услуги осуществляются в соответствии с годовым планом проверок, утвержденным начальником Департамента на очередной год.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4.2.3. Внеплановые проверки полноты и качества предоставления Государственной услуги осуществляются в связи с рассмотрением поступивших в Департамент жалоб в отношении действий (бездействия) должностных лиц и принятых ими решений при предоставлении Государственной услуги либо по результатам текущего контроля.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4.2.4. По результатам проверок полноты и качества предоставления Государственной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4.2.5.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4.3. Ответственность должностных лиц Департамента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за решения и действия (бездействие), принимаемые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(осуществляемые) ими в ходе предоставления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Должностные лица Департамента несут персональную ответственность за решения и действия (бездействие), принимаемые (осуществляемые) ими в ходе предоставления Государственной услуги, соблюдение сроков и порядка проведения административных процедур, установленных Административным регламентом.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4.4. Положение, характеризующее требования к порядку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формам контроля за предоставлением Государственной услуги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со стороны граждан, их объединений и организаций</w:t>
      </w:r>
    </w:p>
    <w:p w:rsidR="00535065" w:rsidRDefault="00535065">
      <w:pPr>
        <w:pStyle w:val="ConsPlusNormal"/>
        <w:ind w:firstLine="540"/>
        <w:jc w:val="both"/>
      </w:pPr>
    </w:p>
    <w:p w:rsidR="00535065" w:rsidRDefault="00535065">
      <w:pPr>
        <w:pStyle w:val="ConsPlusNormal"/>
        <w:ind w:firstLine="540"/>
        <w:jc w:val="both"/>
      </w:pPr>
      <w: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В контроле качества и доступности Государственной услуги принимает участие Общественный совет при Департаменте.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Досудебный (внесудебный) порядок обжалования решений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а также должностных лиц,</w:t>
      </w:r>
    </w:p>
    <w:p w:rsidR="00535065" w:rsidRDefault="0053506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служащих</w:t>
      </w:r>
    </w:p>
    <w:p w:rsidR="00535065" w:rsidRDefault="00535065">
      <w:pPr>
        <w:pStyle w:val="ConsPlusNormal"/>
        <w:jc w:val="center"/>
      </w:pPr>
    </w:p>
    <w:p w:rsidR="00535065" w:rsidRDefault="00535065">
      <w:pPr>
        <w:pStyle w:val="ConsPlusNormal"/>
        <w:ind w:firstLine="540"/>
        <w:jc w:val="both"/>
      </w:pPr>
      <w:r>
        <w:t>5.1. Заинтересованные лица имеют право на досудебное (внесудебное) обжалование действий (бездействия) Департамента, его должностных лиц и государственных служащих, задействованных в предоставлении Государственной услуги, и (или) решений, принятых (осуществленных) ими в ходе предоставления Государственной услуги.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5.2. В случае обжалования решений, действий (бездействия) должностных лиц и государственных служащих Департамента жалоба подается на имя начальника Департамента и рассматривается им.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В случае если обжалуются решения, действия (бездействие) начальника Департамента, жалоба подается в Правительство Ивановской области и рассматривается должностным лицом, входящим в структуру Правительства Ивановской области, в соответствии с распределением обязанностей.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5.3. Жалоба подается в письменной форме на бумажном носителе либо в электронной форме. Жалоба может быть направлена по почте, в электронной форме с использованием информационно-телекоммуникационной сети Интернет, а также может быть принята при личном приеме Заявителя в соответствии с графиком работы Департамента, размещенным на официальном сайте Департамента в сети "Интернет", в федеральном реестре, на Порталах государственных и муниципальных услуг.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5.4. В электронной форме жалоба может быть подана Заявителем посредством: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а) официального сайта Департамента в информационно-телекоммуникационной сети Интернет;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б) Порталов государственных и муниципальных услуг.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ar516" w:history="1">
        <w:r>
          <w:rPr>
            <w:color w:val="0000FF"/>
          </w:rPr>
          <w:t>пункте 5.6</w:t>
        </w:r>
      </w:hyperlink>
      <w: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5.5. Жалоба должна содержать: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наименование органа, предоставляющего Государственную услугу, должностного лица органа, предоставляющего Государственную услугу, государственного служащего, решения и действия (бездействие) которых обжалуются;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535065" w:rsidRDefault="00535065">
      <w:pPr>
        <w:pStyle w:val="ConsPlusNormal"/>
        <w:spacing w:before="160"/>
        <w:ind w:firstLine="540"/>
        <w:jc w:val="both"/>
      </w:pPr>
      <w:bookmarkStart w:id="16" w:name="Par516"/>
      <w:bookmarkEnd w:id="16"/>
      <w:r>
        <w:t>5.6. В случае если жалоба подается представителем физического или юридического лица, представляются документы, подтверждающие полномочия представителя, оформленные в соответствии с законодательством Российской Федерации.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5.7. Жалоба, поступившая в Департамент, подлежит регистрации не позднее следующего рабочего дня со дня ее поступления.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Жалоба подлежит рассмотрению в течение пятнадцати рабочих дней со дня ее регистрации, а в случае обжалования отказа в предоставлении Государственной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В случае если жалоба подана Заявителем в Департамент, при этом в компетенцию Департамента не входит принятие решения по указанной жалобе, в течение 3 рабочих дней со дня ее регистрации Департамент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35065" w:rsidRDefault="00535065">
      <w:pPr>
        <w:pStyle w:val="ConsPlusNormal"/>
        <w:spacing w:before="160"/>
        <w:ind w:firstLine="540"/>
        <w:jc w:val="both"/>
      </w:pPr>
      <w:bookmarkStart w:id="17" w:name="Par520"/>
      <w:bookmarkEnd w:id="17"/>
      <w:r>
        <w:t>5.8. По результатам рассмотрения жалобы Департамент принимает одно из следующих решений: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lastRenderedPageBreak/>
        <w:t>2) в удовлетворении жалобы отказывается.</w:t>
      </w:r>
    </w:p>
    <w:p w:rsidR="00535065" w:rsidRDefault="00535065">
      <w:pPr>
        <w:pStyle w:val="ConsPlusNormal"/>
        <w:spacing w:before="160"/>
        <w:ind w:firstLine="540"/>
        <w:jc w:val="both"/>
      </w:pPr>
      <w:bookmarkStart w:id="18" w:name="Par523"/>
      <w:bookmarkEnd w:id="18"/>
      <w:r>
        <w:t xml:space="preserve">5.9. Не позднее дня, следующего за днем принятия решения, указанного в </w:t>
      </w:r>
      <w:hyperlink w:anchor="Par520" w:history="1">
        <w:r>
          <w:rPr>
            <w:color w:val="0000FF"/>
          </w:rPr>
          <w:t>пункте 5.8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5.9.1. В случае признания жалобы подлежащей удовлетворению в ответе Заявителю, указанном в </w:t>
      </w:r>
      <w:hyperlink w:anchor="Par523" w:history="1">
        <w:r>
          <w:rPr>
            <w:color w:val="0000FF"/>
          </w:rPr>
          <w:t>п. 5.9</w:t>
        </w:r>
      </w:hyperlink>
      <w:r>
        <w:t xml:space="preserve"> Административного регламента,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5.9.2. В случае признания жалобы не подлежащей удовлетворению в ответе Заявителю, указанном в </w:t>
      </w:r>
      <w:hyperlink w:anchor="Par523" w:history="1">
        <w:r>
          <w:rPr>
            <w:color w:val="0000FF"/>
          </w:rPr>
          <w:t>п. 5.9</w:t>
        </w:r>
      </w:hyperlink>
      <w: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5.10. Если Заявитель или его уполномоченный представитель не удовлетворен решением, принятым в ходе рассмотрения жалобы, или решение не было принято, то он вправе обжаловать решения и действия (бездействие) Департамента, его должностных лиц и государственных служащих при предоставлении Государственной услуги в судебном порядке.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5.11.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5.12. Информирование Заявителей о порядке подачи и рассмотрения жалобы осуществляется: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посредством размещения соответствующей информации на официальном сайте Департамента;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посредством размещения соответствующей информации на Порталах государственных и муниципальных услуг;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посредством размещения соответствующей информации на информационном стенде, размещенном на первом этаже Департамента;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по телефону: 30-00-39;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- при личном обращении в Департамент.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5.13.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 xml:space="preserve">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535065" w:rsidRDefault="00535065">
      <w:pPr>
        <w:pStyle w:val="ConsPlusNormal"/>
        <w:spacing w:before="160"/>
        <w:ind w:firstLine="540"/>
        <w:jc w:val="both"/>
      </w:pP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28.05.2013 N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многофункциональных центров предоставления государственных и муниципальных услуг и их работников при предоставлении государственных услуг" (в действующей редакции).</w:t>
      </w:r>
    </w:p>
    <w:p w:rsidR="00535065" w:rsidRDefault="0053506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Департамента управления имуществом Ивановской области от 10.07.2020 N 99-к)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5.14. Информация, указанная в данном разделе, размещается Департаментом на Порталах государственных и муниципальных услуг.</w:t>
      </w:r>
    </w:p>
    <w:p w:rsidR="00535065" w:rsidRDefault="00535065">
      <w:pPr>
        <w:pStyle w:val="ConsPlusNormal"/>
        <w:spacing w:before="160"/>
        <w:ind w:firstLine="540"/>
        <w:jc w:val="both"/>
      </w:pPr>
      <w:r>
        <w:t>Департамент обеспечивает в установленном порядке размещение и актуализацию сведений в соответствующем разделе федерального реестра.</w:t>
      </w:r>
    </w:p>
    <w:p w:rsidR="00535065" w:rsidRDefault="00535065">
      <w:pPr>
        <w:pStyle w:val="ConsPlusNormal"/>
        <w:jc w:val="right"/>
      </w:pPr>
    </w:p>
    <w:p w:rsidR="00535065" w:rsidRDefault="00535065">
      <w:pPr>
        <w:pStyle w:val="ConsPlusNormal"/>
        <w:jc w:val="right"/>
      </w:pPr>
    </w:p>
    <w:p w:rsidR="00535065" w:rsidRDefault="00535065">
      <w:pPr>
        <w:pStyle w:val="ConsPlusNormal"/>
        <w:jc w:val="right"/>
      </w:pPr>
    </w:p>
    <w:p w:rsidR="00535065" w:rsidRDefault="00535065">
      <w:pPr>
        <w:pStyle w:val="ConsPlusNormal"/>
        <w:jc w:val="right"/>
      </w:pPr>
    </w:p>
    <w:p w:rsidR="00535065" w:rsidRDefault="00535065">
      <w:pPr>
        <w:pStyle w:val="ConsPlusNormal"/>
        <w:jc w:val="right"/>
      </w:pPr>
    </w:p>
    <w:p w:rsidR="00535065" w:rsidRDefault="00535065">
      <w:pPr>
        <w:pStyle w:val="ConsPlusNormal"/>
        <w:jc w:val="right"/>
        <w:outlineLvl w:val="1"/>
      </w:pPr>
      <w:r>
        <w:t>Приложение N 1</w:t>
      </w:r>
    </w:p>
    <w:p w:rsidR="00535065" w:rsidRDefault="00535065">
      <w:pPr>
        <w:pStyle w:val="ConsPlusNormal"/>
        <w:jc w:val="right"/>
      </w:pPr>
      <w:r>
        <w:t>к Административному регламенту</w:t>
      </w:r>
    </w:p>
    <w:p w:rsidR="00535065" w:rsidRDefault="00535065">
      <w:pPr>
        <w:pStyle w:val="ConsPlusNormal"/>
      </w:pPr>
    </w:p>
    <w:p w:rsidR="00535065" w:rsidRDefault="00535065">
      <w:pPr>
        <w:pStyle w:val="ConsPlusNormal"/>
        <w:jc w:val="center"/>
      </w:pPr>
      <w:bookmarkStart w:id="19" w:name="Par548"/>
      <w:bookmarkEnd w:id="19"/>
      <w:r>
        <w:t>Форма заявления о предоставлении в аренду имущества,</w:t>
      </w:r>
    </w:p>
    <w:p w:rsidR="00535065" w:rsidRDefault="00535065">
      <w:pPr>
        <w:pStyle w:val="ConsPlusNormal"/>
        <w:jc w:val="center"/>
      </w:pPr>
      <w:r>
        <w:t>включенного в Перечень</w:t>
      </w:r>
    </w:p>
    <w:p w:rsidR="00535065" w:rsidRDefault="00535065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535065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35065" w:rsidRDefault="005350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35065" w:rsidRDefault="005350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управления имуществом Ивановской области</w:t>
            </w:r>
          </w:p>
          <w:p w:rsidR="00535065" w:rsidRDefault="005350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10.07.2020 N 99-к)</w:t>
            </w:r>
          </w:p>
        </w:tc>
      </w:tr>
    </w:tbl>
    <w:p w:rsidR="00535065" w:rsidRDefault="0053506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61"/>
        <w:gridCol w:w="5442"/>
      </w:tblGrid>
      <w:tr w:rsidR="00535065">
        <w:tc>
          <w:tcPr>
            <w:tcW w:w="3627" w:type="dxa"/>
            <w:gridSpan w:val="2"/>
          </w:tcPr>
          <w:p w:rsidR="00535065" w:rsidRDefault="00535065">
            <w:pPr>
              <w:pStyle w:val="ConsPlusNormal"/>
              <w:jc w:val="right"/>
            </w:pPr>
          </w:p>
        </w:tc>
        <w:tc>
          <w:tcPr>
            <w:tcW w:w="5442" w:type="dxa"/>
          </w:tcPr>
          <w:p w:rsidR="00535065" w:rsidRDefault="00535065">
            <w:pPr>
              <w:pStyle w:val="ConsPlusNormal"/>
              <w:jc w:val="right"/>
            </w:pPr>
            <w:r>
              <w:t>Начальнику Департамента управления</w:t>
            </w:r>
          </w:p>
          <w:p w:rsidR="00535065" w:rsidRDefault="00535065">
            <w:pPr>
              <w:pStyle w:val="ConsPlusNormal"/>
              <w:jc w:val="right"/>
            </w:pPr>
            <w:r>
              <w:t>имуществом Ивановской области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(ФИО уполномоченного лица)</w:t>
            </w:r>
          </w:p>
          <w:p w:rsidR="00535065" w:rsidRDefault="00535065">
            <w:pPr>
              <w:pStyle w:val="ConsPlusNormal"/>
              <w:jc w:val="right"/>
            </w:pPr>
            <w:r>
              <w:t>153002, г. Иваново, пер. Пограничный, 18</w:t>
            </w:r>
          </w:p>
          <w:p w:rsidR="00535065" w:rsidRDefault="00535065">
            <w:pPr>
              <w:pStyle w:val="ConsPlusNormal"/>
              <w:jc w:val="right"/>
            </w:pPr>
            <w:r>
              <w:t>для физического лица: от 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lastRenderedPageBreak/>
              <w:t>(ФИО Заявителя)</w:t>
            </w:r>
          </w:p>
          <w:p w:rsidR="00535065" w:rsidRDefault="00535065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(место регистрации Заявителя с указанием индекса) 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(место жительства Заявителя с указанием индекса</w:t>
            </w:r>
          </w:p>
          <w:p w:rsidR="00535065" w:rsidRDefault="00535065">
            <w:pPr>
              <w:pStyle w:val="ConsPlusNormal"/>
              <w:jc w:val="right"/>
            </w:pPr>
            <w:r>
              <w:t>(в случае если Заявитель проживает</w:t>
            </w:r>
          </w:p>
          <w:p w:rsidR="00535065" w:rsidRDefault="00535065">
            <w:pPr>
              <w:pStyle w:val="ConsPlusNormal"/>
              <w:jc w:val="right"/>
            </w:pPr>
            <w:r>
              <w:t>не по месту регистрации))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(паспортные данные, контактный телефон,</w:t>
            </w:r>
          </w:p>
          <w:p w:rsidR="00535065" w:rsidRDefault="00535065">
            <w:pPr>
              <w:pStyle w:val="ConsPlusNormal"/>
              <w:jc w:val="right"/>
            </w:pPr>
            <w:r>
              <w:t>адрес электронной почты)</w:t>
            </w:r>
          </w:p>
          <w:p w:rsidR="00535065" w:rsidRDefault="00535065">
            <w:pPr>
              <w:pStyle w:val="ConsPlusNormal"/>
              <w:jc w:val="right"/>
            </w:pPr>
            <w:r>
              <w:t>для юридического лица: от 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(организационно-правовая форма</w:t>
            </w:r>
          </w:p>
          <w:p w:rsidR="00535065" w:rsidRDefault="00535065">
            <w:pPr>
              <w:pStyle w:val="ConsPlusNormal"/>
              <w:jc w:val="right"/>
            </w:pPr>
            <w:r>
              <w:t>юридического лица и его полное официальное</w:t>
            </w:r>
          </w:p>
          <w:p w:rsidR="00535065" w:rsidRDefault="00535065">
            <w:pPr>
              <w:pStyle w:val="ConsPlusNormal"/>
              <w:jc w:val="right"/>
            </w:pPr>
            <w:r>
              <w:t>наименование, ИНН, ОГРН)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(обратный почтовый адрес Заявителя</w:t>
            </w:r>
          </w:p>
          <w:p w:rsidR="00535065" w:rsidRDefault="00535065">
            <w:pPr>
              <w:pStyle w:val="ConsPlusNormal"/>
              <w:jc w:val="right"/>
            </w:pPr>
            <w:r>
              <w:t>с указанием индекса)</w:t>
            </w:r>
          </w:p>
          <w:p w:rsidR="00535065" w:rsidRDefault="00535065">
            <w:pPr>
              <w:pStyle w:val="ConsPlusNormal"/>
              <w:jc w:val="right"/>
            </w:pPr>
            <w:r>
              <w:t>____________________________________________</w:t>
            </w:r>
          </w:p>
          <w:p w:rsidR="00535065" w:rsidRDefault="00535065">
            <w:pPr>
              <w:pStyle w:val="ConsPlusNormal"/>
              <w:jc w:val="right"/>
            </w:pPr>
            <w:r>
              <w:t>(контактный телефон, адрес электронной почты)</w:t>
            </w:r>
          </w:p>
        </w:tc>
      </w:tr>
      <w:tr w:rsidR="00535065">
        <w:tc>
          <w:tcPr>
            <w:tcW w:w="9069" w:type="dxa"/>
            <w:gridSpan w:val="3"/>
          </w:tcPr>
          <w:p w:rsidR="00535065" w:rsidRDefault="00535065">
            <w:pPr>
              <w:pStyle w:val="ConsPlusNormal"/>
              <w:jc w:val="center"/>
            </w:pPr>
            <w:r>
              <w:lastRenderedPageBreak/>
              <w:t>Заявление</w:t>
            </w:r>
          </w:p>
          <w:p w:rsidR="00535065" w:rsidRDefault="00535065">
            <w:pPr>
              <w:pStyle w:val="ConsPlusNormal"/>
              <w:jc w:val="center"/>
            </w:pPr>
            <w:r>
              <w:t>о предоставлении в аренду имущества, включенного в Перечень</w:t>
            </w:r>
          </w:p>
        </w:tc>
      </w:tr>
      <w:tr w:rsidR="00535065">
        <w:tc>
          <w:tcPr>
            <w:tcW w:w="9069" w:type="dxa"/>
            <w:gridSpan w:val="3"/>
          </w:tcPr>
          <w:p w:rsidR="00535065" w:rsidRDefault="00535065">
            <w:pPr>
              <w:pStyle w:val="ConsPlusNormal"/>
              <w:ind w:firstLine="283"/>
              <w:jc w:val="both"/>
            </w:pPr>
            <w:r>
              <w:t>Прошу предоставить в аренду имущество:</w:t>
            </w:r>
          </w:p>
          <w:p w:rsidR="00535065" w:rsidRDefault="0053506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535065" w:rsidRDefault="0053506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535065" w:rsidRDefault="00535065">
            <w:pPr>
              <w:pStyle w:val="ConsPlusNormal"/>
              <w:jc w:val="both"/>
            </w:pPr>
            <w:r>
              <w:t>(наименование, кадастровый номер (при наличии), инвентарный номер, площадь, местоположение имущества и др. характеристики имущества)</w:t>
            </w:r>
          </w:p>
          <w:p w:rsidR="00535065" w:rsidRDefault="0053506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535065" w:rsidRDefault="0053506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535065" w:rsidRDefault="00535065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535065" w:rsidRDefault="00535065">
            <w:pPr>
              <w:pStyle w:val="ConsPlusNormal"/>
              <w:jc w:val="both"/>
            </w:pPr>
            <w:r>
              <w:t xml:space="preserve">находящееся в собственности Ивановской области, включенное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66" w:history="1">
              <w:r>
                <w:rPr>
                  <w:color w:val="0000FF"/>
                </w:rPr>
                <w:t>частью 4 статьи 18</w:t>
              </w:r>
            </w:hyperlink>
            <w:r>
              <w:t xml:space="preserve"> Федерального закона от 24.07.2007 N 209-ФЗ "О развитии малого и среднего предпринимательства в Российской Федерации",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сроком на ___ лет, для использования в целях ______________________________________________________</w:t>
            </w:r>
          </w:p>
          <w:p w:rsidR="00535065" w:rsidRDefault="00535065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Установленным федеральным законодательством критериям отнесения к субъектам малого/среднего предпринимательства соответствую, ____________________________</w:t>
            </w:r>
          </w:p>
          <w:p w:rsidR="00535065" w:rsidRDefault="00535065">
            <w:pPr>
              <w:pStyle w:val="ConsPlusNormal"/>
              <w:jc w:val="both"/>
            </w:pPr>
            <w:r>
              <w:t>(наименование юридического лица или фамилия, имя и (при наличии) отчество индивидуального предпринимателя) внесено в Единый реестр субъектов малого и среднего предпринимательства: реестровая запись N ______, _________ (дата внесения записи в Единый реестр).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 xml:space="preserve">Основания для отнесения меня к субъектам малого и среднего предпринимательства, указанным в </w:t>
            </w:r>
            <w:hyperlink r:id="rId67" w:history="1">
              <w:r>
                <w:rPr>
                  <w:color w:val="0000FF"/>
                </w:rPr>
                <w:t>части 3 статьи 14</w:t>
              </w:r>
            </w:hyperlink>
            <w:r>
              <w:t xml:space="preserve"> Федерального закона от 24.07.2007 N 209-ФЗ "О развитии малого и среднего предпринимательства в Российской Федерации", отсутствуют.</w:t>
            </w:r>
          </w:p>
        </w:tc>
      </w:tr>
      <w:tr w:rsidR="00535065">
        <w:tc>
          <w:tcPr>
            <w:tcW w:w="9069" w:type="dxa"/>
            <w:gridSpan w:val="3"/>
          </w:tcPr>
          <w:p w:rsidR="00535065" w:rsidRDefault="00535065">
            <w:pPr>
              <w:pStyle w:val="ConsPlusNormal"/>
              <w:ind w:firstLine="283"/>
              <w:jc w:val="both"/>
            </w:pPr>
            <w:r>
              <w:t>Список прилагаемых документов (документы перечисляются, и указывается количество листов в них).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1) ______________________________________________________________________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_______________________________________________________________________.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2) ______________________________________________________________________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_______________________________________________________________________.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3) ______________________________________________________________________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_______________________________________________________________________.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4) ______________________________________________________________________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_______________________________________________________________________.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5) ______________________________________________________________________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_______________________________________________________________________.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6) ______________________________________________________________________</w:t>
            </w:r>
          </w:p>
          <w:p w:rsidR="00535065" w:rsidRDefault="00535065">
            <w:pPr>
              <w:pStyle w:val="ConsPlusNormal"/>
              <w:ind w:firstLine="283"/>
              <w:jc w:val="both"/>
            </w:pPr>
            <w:r>
              <w:t>_______________________________________________________________________.</w:t>
            </w:r>
          </w:p>
        </w:tc>
      </w:tr>
      <w:tr w:rsidR="00535065">
        <w:tc>
          <w:tcPr>
            <w:tcW w:w="9069" w:type="dxa"/>
            <w:gridSpan w:val="3"/>
          </w:tcPr>
          <w:p w:rsidR="00535065" w:rsidRDefault="00535065">
            <w:pPr>
              <w:pStyle w:val="ConsPlusNormal"/>
              <w:ind w:firstLine="283"/>
              <w:jc w:val="both"/>
            </w:pPr>
            <w:r>
              <w:t>Результаты рассмотрения заявления (отметить один вариант):</w:t>
            </w:r>
          </w:p>
        </w:tc>
      </w:tr>
      <w:tr w:rsidR="005350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65" w:rsidRDefault="00535065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tcBorders>
              <w:left w:val="single" w:sz="4" w:space="0" w:color="auto"/>
            </w:tcBorders>
          </w:tcPr>
          <w:p w:rsidR="00535065" w:rsidRDefault="00535065">
            <w:pPr>
              <w:pStyle w:val="ConsPlusNormal"/>
              <w:jc w:val="both"/>
            </w:pPr>
            <w:r>
              <w:t>- получу лично;</w:t>
            </w:r>
          </w:p>
        </w:tc>
      </w:tr>
      <w:tr w:rsidR="00535065">
        <w:tc>
          <w:tcPr>
            <w:tcW w:w="9069" w:type="dxa"/>
            <w:gridSpan w:val="3"/>
          </w:tcPr>
          <w:p w:rsidR="00535065" w:rsidRDefault="00535065">
            <w:pPr>
              <w:pStyle w:val="ConsPlusNormal"/>
              <w:jc w:val="both"/>
            </w:pPr>
          </w:p>
        </w:tc>
      </w:tr>
      <w:tr w:rsidR="005350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65" w:rsidRDefault="00535065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tcBorders>
              <w:left w:val="single" w:sz="4" w:space="0" w:color="auto"/>
            </w:tcBorders>
          </w:tcPr>
          <w:p w:rsidR="00535065" w:rsidRDefault="00535065">
            <w:pPr>
              <w:pStyle w:val="ConsPlusNormal"/>
              <w:jc w:val="both"/>
            </w:pPr>
            <w:r>
              <w:t>- прошу направить по почтовому адресу:</w:t>
            </w:r>
          </w:p>
        </w:tc>
      </w:tr>
      <w:tr w:rsidR="00535065">
        <w:tc>
          <w:tcPr>
            <w:tcW w:w="9069" w:type="dxa"/>
            <w:gridSpan w:val="3"/>
          </w:tcPr>
          <w:p w:rsidR="00535065" w:rsidRDefault="00535065">
            <w:pPr>
              <w:pStyle w:val="ConsPlusNormal"/>
              <w:jc w:val="both"/>
            </w:pPr>
            <w:r>
              <w:lastRenderedPageBreak/>
              <w:t>_________________________________________________________________________;</w:t>
            </w:r>
          </w:p>
        </w:tc>
      </w:tr>
      <w:tr w:rsidR="005350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65" w:rsidRDefault="00535065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tcBorders>
              <w:left w:val="single" w:sz="4" w:space="0" w:color="auto"/>
            </w:tcBorders>
          </w:tcPr>
          <w:p w:rsidR="00535065" w:rsidRDefault="00535065">
            <w:pPr>
              <w:pStyle w:val="ConsPlusNormal"/>
              <w:jc w:val="both"/>
            </w:pPr>
            <w:r>
              <w:t>- прошу направить по электронному адресу:</w:t>
            </w:r>
          </w:p>
        </w:tc>
      </w:tr>
      <w:tr w:rsidR="00535065">
        <w:tc>
          <w:tcPr>
            <w:tcW w:w="9069" w:type="dxa"/>
            <w:gridSpan w:val="3"/>
          </w:tcPr>
          <w:p w:rsidR="00535065" w:rsidRDefault="00535065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</w:tc>
      </w:tr>
      <w:tr w:rsidR="005350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65" w:rsidRDefault="00535065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vMerge w:val="restart"/>
          </w:tcPr>
          <w:p w:rsidR="00535065" w:rsidRDefault="00535065">
            <w:pPr>
              <w:pStyle w:val="ConsPlusNormal"/>
              <w:jc w:val="both"/>
            </w:pPr>
            <w:r>
              <w:t>- прошу направить через единый и (или) региональный портал государственных и муниципальных услуг;</w:t>
            </w:r>
          </w:p>
        </w:tc>
      </w:tr>
      <w:tr w:rsidR="00535065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35065" w:rsidRDefault="00535065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vMerge/>
          </w:tcPr>
          <w:p w:rsidR="00535065" w:rsidRDefault="00535065">
            <w:pPr>
              <w:pStyle w:val="ConsPlusNormal"/>
              <w:jc w:val="both"/>
            </w:pPr>
          </w:p>
        </w:tc>
      </w:tr>
      <w:tr w:rsidR="005350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65" w:rsidRDefault="00535065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vMerge w:val="restart"/>
          </w:tcPr>
          <w:p w:rsidR="00535065" w:rsidRDefault="00535065">
            <w:pPr>
              <w:pStyle w:val="ConsPlusNormal"/>
              <w:jc w:val="both"/>
            </w:pPr>
            <w:r>
              <w:t>- прошу разместить на официальном сайте Департамента и направить уведомление со ссылкой на электронный документ по электронной почте: ___________________.</w:t>
            </w:r>
          </w:p>
        </w:tc>
      </w:tr>
      <w:tr w:rsidR="00535065">
        <w:tc>
          <w:tcPr>
            <w:tcW w:w="566" w:type="dxa"/>
            <w:tcBorders>
              <w:top w:val="single" w:sz="4" w:space="0" w:color="auto"/>
            </w:tcBorders>
          </w:tcPr>
          <w:p w:rsidR="00535065" w:rsidRDefault="00535065">
            <w:pPr>
              <w:pStyle w:val="ConsPlusNormal"/>
              <w:jc w:val="both"/>
            </w:pPr>
          </w:p>
        </w:tc>
        <w:tc>
          <w:tcPr>
            <w:tcW w:w="8503" w:type="dxa"/>
            <w:gridSpan w:val="2"/>
            <w:vMerge/>
          </w:tcPr>
          <w:p w:rsidR="00535065" w:rsidRDefault="00535065">
            <w:pPr>
              <w:pStyle w:val="ConsPlusNormal"/>
              <w:jc w:val="both"/>
            </w:pPr>
          </w:p>
        </w:tc>
      </w:tr>
      <w:tr w:rsidR="00535065">
        <w:tc>
          <w:tcPr>
            <w:tcW w:w="9069" w:type="dxa"/>
            <w:gridSpan w:val="3"/>
          </w:tcPr>
          <w:p w:rsidR="00535065" w:rsidRDefault="00535065">
            <w:pPr>
              <w:pStyle w:val="ConsPlusNormal"/>
              <w:jc w:val="both"/>
            </w:pPr>
            <w:r>
              <w:t>Приложение: на ___________ листах.</w:t>
            </w:r>
          </w:p>
          <w:p w:rsidR="00535065" w:rsidRDefault="00535065">
            <w:pPr>
              <w:pStyle w:val="ConsPlusNormal"/>
              <w:jc w:val="both"/>
            </w:pPr>
            <w:r>
              <w:t>"___" __________ 20__ г.</w:t>
            </w:r>
          </w:p>
        </w:tc>
      </w:tr>
    </w:tbl>
    <w:p w:rsidR="00535065" w:rsidRDefault="0053506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4874"/>
      </w:tblGrid>
      <w:tr w:rsidR="00535065">
        <w:tc>
          <w:tcPr>
            <w:tcW w:w="7482" w:type="dxa"/>
            <w:gridSpan w:val="3"/>
          </w:tcPr>
          <w:p w:rsidR="00535065" w:rsidRDefault="00535065">
            <w:pPr>
              <w:pStyle w:val="ConsPlusNormal"/>
              <w:jc w:val="both"/>
            </w:pPr>
            <w:r>
              <w:t>для физических лиц:</w:t>
            </w:r>
          </w:p>
        </w:tc>
      </w:tr>
      <w:tr w:rsidR="00535065">
        <w:tc>
          <w:tcPr>
            <w:tcW w:w="2098" w:type="dxa"/>
          </w:tcPr>
          <w:p w:rsidR="00535065" w:rsidRDefault="00535065">
            <w:pPr>
              <w:pStyle w:val="ConsPlusNormal"/>
              <w:jc w:val="center"/>
            </w:pPr>
            <w:r>
              <w:t>________________</w:t>
            </w:r>
          </w:p>
          <w:p w:rsidR="00535065" w:rsidRDefault="005350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</w:tcPr>
          <w:p w:rsidR="00535065" w:rsidRDefault="00535065">
            <w:pPr>
              <w:pStyle w:val="ConsPlusNormal"/>
              <w:jc w:val="both"/>
            </w:pPr>
          </w:p>
        </w:tc>
        <w:tc>
          <w:tcPr>
            <w:tcW w:w="4874" w:type="dxa"/>
          </w:tcPr>
          <w:p w:rsidR="00535065" w:rsidRDefault="00535065">
            <w:pPr>
              <w:pStyle w:val="ConsPlusNormal"/>
              <w:jc w:val="center"/>
            </w:pPr>
            <w:r>
              <w:t>______________________________________</w:t>
            </w:r>
          </w:p>
          <w:p w:rsidR="00535065" w:rsidRDefault="0053506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35065">
        <w:tc>
          <w:tcPr>
            <w:tcW w:w="7482" w:type="dxa"/>
            <w:gridSpan w:val="3"/>
          </w:tcPr>
          <w:p w:rsidR="00535065" w:rsidRDefault="00535065">
            <w:pPr>
              <w:pStyle w:val="ConsPlusNormal"/>
              <w:jc w:val="both"/>
            </w:pPr>
            <w:r>
              <w:t>для юридических лиц:</w:t>
            </w:r>
          </w:p>
        </w:tc>
      </w:tr>
      <w:tr w:rsidR="00535065">
        <w:tc>
          <w:tcPr>
            <w:tcW w:w="7482" w:type="dxa"/>
            <w:gridSpan w:val="3"/>
          </w:tcPr>
          <w:p w:rsidR="00535065" w:rsidRDefault="00535065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535065" w:rsidRDefault="00535065">
            <w:pPr>
              <w:pStyle w:val="ConsPlusNormal"/>
              <w:jc w:val="center"/>
            </w:pPr>
            <w:r>
              <w:t>(должность) (подпись) М.П. (расшифровка подписи)</w:t>
            </w:r>
          </w:p>
        </w:tc>
      </w:tr>
    </w:tbl>
    <w:p w:rsidR="00535065" w:rsidRDefault="00535065">
      <w:pPr>
        <w:pStyle w:val="ConsPlusNormal"/>
        <w:jc w:val="both"/>
      </w:pPr>
    </w:p>
    <w:p w:rsidR="00535065" w:rsidRDefault="00535065">
      <w:pPr>
        <w:pStyle w:val="ConsPlusNormal"/>
        <w:jc w:val="both"/>
      </w:pPr>
    </w:p>
    <w:p w:rsidR="00535065" w:rsidRDefault="005350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35065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AF4"/>
    <w:rsid w:val="00487BFC"/>
    <w:rsid w:val="00535065"/>
    <w:rsid w:val="00703BD2"/>
    <w:rsid w:val="009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0EC3F447318B2D265A789EBE92B03F5F3B7A5016E8BC3D561E258D5486C2E6BCAAEC31BF9EB99ACA779EDA4107085EA90D333CD4DC4885dBL9G" TargetMode="External"/><Relationship Id="rId18" Type="http://schemas.openxmlformats.org/officeDocument/2006/relationships/hyperlink" Target="consultantplus://offline/ref=290EC3F447318B2D265A789EBE92B03F5F3B795C1CEDBC3D561E258D5486C2E6BCAAEC34BC95EECD8C29C78A044C0559B6113338dCLBG" TargetMode="External"/><Relationship Id="rId26" Type="http://schemas.openxmlformats.org/officeDocument/2006/relationships/hyperlink" Target="consultantplus://offline/ref=290EC3F447318B2D265A789EBE92B03F5F3B795C1CEDBC3D561E258D5486C2E6BCAAEC32B69EB1C899389F8604531B5FAE0D313AC8dDLFG" TargetMode="External"/><Relationship Id="rId39" Type="http://schemas.openxmlformats.org/officeDocument/2006/relationships/hyperlink" Target="consultantplus://offline/ref=290EC3F447318B2D265A789EBE92B03F5F3B745C13E4BC3D561E258D5486C2E6AEAAB43DBE9FA49CCE62C88B07d5L3G" TargetMode="External"/><Relationship Id="rId21" Type="http://schemas.openxmlformats.org/officeDocument/2006/relationships/hyperlink" Target="consultantplus://offline/ref=290EC3F447318B2D265A789EBE92B03F5F3E7B5011ECBC3D561E258D5486C2E6BCAAEC34B4CAEBD89D71CB8A1B520341AA1331d3LBG" TargetMode="External"/><Relationship Id="rId34" Type="http://schemas.openxmlformats.org/officeDocument/2006/relationships/hyperlink" Target="consultantplus://offline/ref=290EC3F447318B2D265A6693A8FEEC305835225915E9BE630A4A23DA0BD6C4B3FCEAEA64FCDAB79DC87CCA8A0059510EEC463E3BCBC04881A68C42BDdEL7G" TargetMode="External"/><Relationship Id="rId42" Type="http://schemas.openxmlformats.org/officeDocument/2006/relationships/hyperlink" Target="consultantplus://offline/ref=290EC3F447318B2D265A6693A8FEEC305835225915E9BE630A4A23DA0BD6C4B3FCEAEA64FCDAB79DC87CCA880459510EEC463E3BCBC04881A68C42BDdEL7G" TargetMode="External"/><Relationship Id="rId47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50" Type="http://schemas.openxmlformats.org/officeDocument/2006/relationships/hyperlink" Target="consultantplus://offline/ref=290EC3F447318B2D265A789EBE92B03F5F397B5712EBBC3D561E258D5486C2E6BCAAEC31BF9EBF95C1779EDA4107085EA90D333CD4DC4885dBL9G" TargetMode="External"/><Relationship Id="rId55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63" Type="http://schemas.openxmlformats.org/officeDocument/2006/relationships/hyperlink" Target="consultantplus://offline/ref=290EC3F447318B2D265A6693A8FEEC305835225915EEB16E0E4823DA0BD6C4B3FCEAEA64EEDAEF91C97DD48B034C075FAAd1L2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290EC3F447318B2D265A6693A8FEEC305835225915EFB66E0B4E23DA0BD6C4B3FCEAEA64FCDAB79DC87CCB8F0759510EEC463E3BCBC04881A68C42BDdEL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0EC3F447318B2D265A789EBE92B03F5F3B7A5016E8BC3D561E258D5486C2E6BCAAEC31BF9EBB99C8779EDA4107085EA90D333CD4DC4885dBL9G" TargetMode="External"/><Relationship Id="rId29" Type="http://schemas.openxmlformats.org/officeDocument/2006/relationships/hyperlink" Target="consultantplus://offline/ref=290EC3F447318B2D265A789EBE92B03F5F36785D1DE8BC3D561E258D5486C2E6BCAAEC32BA9CB1C899389F8604531B5FAE0D313AC8dDL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EC3F447318B2D265A789EBE92B03F5F3F7C521DE9BC3D561E258D5486C2E6BCAAEC31B99BB1C899389F8604531B5FAE0D313AC8dDLFG" TargetMode="External"/><Relationship Id="rId11" Type="http://schemas.openxmlformats.org/officeDocument/2006/relationships/hyperlink" Target="consultantplus://offline/ref=290EC3F447318B2D265A789EBE92B03F5F3B795C1CEDBC3D561E258D5486C2E6AEAAB43DBE9FA49CCE62C88B07d5L3G" TargetMode="External"/><Relationship Id="rId24" Type="http://schemas.openxmlformats.org/officeDocument/2006/relationships/hyperlink" Target="consultantplus://offline/ref=290EC3F447318B2D265A789EBE92B03F5F397F5517EDBC3D561E258D5486C2E6BCAAEC31BF9EB89BC0779EDA4107085EA90D333CD4DC4885dBL9G" TargetMode="External"/><Relationship Id="rId32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37" Type="http://schemas.openxmlformats.org/officeDocument/2006/relationships/hyperlink" Target="consultantplus://offline/ref=290EC3F447318B2D265A6693A8FEEC305835225915E9BE630A4A23DA0BD6C4B3FCEAEA64FCDAB79DC87CCA890059510EEC463E3BCBC04881A68C42BDdEL7G" TargetMode="External"/><Relationship Id="rId40" Type="http://schemas.openxmlformats.org/officeDocument/2006/relationships/hyperlink" Target="consultantplus://offline/ref=290EC3F447318B2D265A6693A8FEEC305835225915E9BE630A4A23DA0BD6C4B3FCEAEA64FCDAB79DC87CCA890D59510EEC463E3BCBC04881A68C42BDdEL7G" TargetMode="External"/><Relationship Id="rId45" Type="http://schemas.openxmlformats.org/officeDocument/2006/relationships/hyperlink" Target="consultantplus://offline/ref=290EC3F447318B2D265A789EBE92B03F5F397B5712EBBC3D561E258D5486C2E6BCAAEC31BF9EBF95C1779EDA4107085EA90D333CD4DC4885dBL9G" TargetMode="External"/><Relationship Id="rId53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58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66" Type="http://schemas.openxmlformats.org/officeDocument/2006/relationships/hyperlink" Target="consultantplus://offline/ref=290EC3F447318B2D265A789EBE92B03F5F3B7A5016E8BC3D561E258D5486C2E6BCAAEC31BF9EB99AC9779EDA4107085EA90D333CD4DC4885dBL9G" TargetMode="External"/><Relationship Id="rId5" Type="http://schemas.openxmlformats.org/officeDocument/2006/relationships/hyperlink" Target="consultantplus://offline/ref=290EC3F447318B2D265A789EBE92B03F5F3B795C1CEDBC3D561E258D5486C2E6BCAAEC31BF9EBA95CC779EDA4107085EA90D333CD4DC4885dBL9G" TargetMode="External"/><Relationship Id="rId15" Type="http://schemas.openxmlformats.org/officeDocument/2006/relationships/hyperlink" Target="consultantplus://offline/ref=290EC3F447318B2D265A789EBE92B03F5F3B7A5016E8BC3D561E258D5486C2E6BCAAEC31BF9EBB9FC0779EDA4107085EA90D333CD4DC4885dBL9G" TargetMode="External"/><Relationship Id="rId23" Type="http://schemas.openxmlformats.org/officeDocument/2006/relationships/hyperlink" Target="consultantplus://offline/ref=290EC3F447318B2D265A789EBE92B03F5F397F5517EDBC3D561E258D5486C2E6BCAAEC36B4CAEBD89D71CB8A1B520341AA1331d3LBG" TargetMode="External"/><Relationship Id="rId28" Type="http://schemas.openxmlformats.org/officeDocument/2006/relationships/hyperlink" Target="consultantplus://offline/ref=290EC3F447318B2D265A789EBE92B03F5F3B7A5016E8BC3D561E258D5486C2E6BCAAEC31BF9EBB9FC0779EDA4107085EA90D333CD4DC4885dBL9G" TargetMode="External"/><Relationship Id="rId36" Type="http://schemas.openxmlformats.org/officeDocument/2006/relationships/hyperlink" Target="consultantplus://offline/ref=290EC3F447318B2D265A6693A8FEEC305835225915E9BE630A4A23DA0BD6C4B3FCEAEA64FCDAB79DC87CCA890459510EEC463E3BCBC04881A68C42BDdEL7G" TargetMode="External"/><Relationship Id="rId49" Type="http://schemas.openxmlformats.org/officeDocument/2006/relationships/hyperlink" Target="consultantplus://offline/ref=290EC3F447318B2D265A789EBE92B03F5F3E7B5011ECBC3D561E258D5486C2E6AEAAB43DBE9FA49CCE62C88B07d5L3G" TargetMode="External"/><Relationship Id="rId57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61" Type="http://schemas.openxmlformats.org/officeDocument/2006/relationships/hyperlink" Target="consultantplus://offline/ref=290EC3F447318B2D265A6693A8FEEC305835225915E9BE630A4A23DA0BD6C4B3FCEAEA64FCDAB79DC87CCA880659510EEC463E3BCBC04881A68C42BDdEL7G" TargetMode="External"/><Relationship Id="rId10" Type="http://schemas.openxmlformats.org/officeDocument/2006/relationships/hyperlink" Target="consultantplus://offline/ref=290EC3F447318B2D265A6693A8FEEC305835225915E9BE630A4A23DA0BD6C4B3FCEAEA64FCDAB79DC87CCA8B0C59510EEC463E3BCBC04881A68C42BDdEL7G" TargetMode="External"/><Relationship Id="rId19" Type="http://schemas.openxmlformats.org/officeDocument/2006/relationships/hyperlink" Target="consultantplus://offline/ref=290EC3F447318B2D265A6693A8FEEC305835225915E9B16B024A23DA0BD6C4B3FCEAEA64FCDAB79DC87CCA8A0059510EEC463E3BCBC04881A68C42BDdEL7G" TargetMode="External"/><Relationship Id="rId31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44" Type="http://schemas.openxmlformats.org/officeDocument/2006/relationships/hyperlink" Target="consultantplus://offline/ref=290EC3F447318B2D265A6693A8FEEC305835225915E9BE630A4A23DA0BD6C4B3FCEAEA64FCDAB79DC87CCA880459510EEC463E3BCBC04881A68C42BDdEL7G" TargetMode="External"/><Relationship Id="rId52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60" Type="http://schemas.openxmlformats.org/officeDocument/2006/relationships/hyperlink" Target="consultantplus://offline/ref=290EC3F447318B2D265A6693A8FEEC305835225915E9BE630A4A23DA0BD6C4B3FCEAEA64FCDAB79DC87CCA880759510EEC463E3BCBC04881A68C42BDdEL7G" TargetMode="External"/><Relationship Id="rId65" Type="http://schemas.openxmlformats.org/officeDocument/2006/relationships/hyperlink" Target="consultantplus://offline/ref=290EC3F447318B2D265A6693A8FEEC305835225915E9BE630A4A23DA0BD6C4B3FCEAEA64FCDAB79DC87CCA880359510EEC463E3BCBC04881A68C42BDdEL7G" TargetMode="External"/><Relationship Id="rId4" Type="http://schemas.openxmlformats.org/officeDocument/2006/relationships/hyperlink" Target="consultantplus://offline/ref=290EC3F447318B2D265A6693A8FEEC305835225915E9BE630A4A23DA0BD6C4B3FCEAEA64FCDAB79DC87CCA8B0059510EEC463E3BCBC04881A68C42BDdEL7G" TargetMode="External"/><Relationship Id="rId9" Type="http://schemas.openxmlformats.org/officeDocument/2006/relationships/hyperlink" Target="consultantplus://offline/ref=290EC3F447318B2D265A6693A8FEEC305835225915E9BE630A4A23DA0BD6C4B3FCEAEA64FCDAB79DC87CCA8B0D59510EEC463E3BCBC04881A68C42BDdEL7G" TargetMode="External"/><Relationship Id="rId14" Type="http://schemas.openxmlformats.org/officeDocument/2006/relationships/hyperlink" Target="consultantplus://offline/ref=290EC3F447318B2D265A6693A8FEEC305835225915E9BE630A4A23DA0BD6C4B3FCEAEA64FCDAB79DC87CCA8A0559510EEC463E3BCBC04881A68C42BDdEL7G" TargetMode="External"/><Relationship Id="rId22" Type="http://schemas.openxmlformats.org/officeDocument/2006/relationships/hyperlink" Target="consultantplus://offline/ref=290EC3F447318B2D265A789EBE92B03F5F3B7A5016E8BC3D561E258D5486C2E6BCAAEC31BF9EBB9FC0779EDA4107085EA90D333CD4DC4885dBL9G" TargetMode="External"/><Relationship Id="rId27" Type="http://schemas.openxmlformats.org/officeDocument/2006/relationships/hyperlink" Target="consultantplus://offline/ref=290EC3F447318B2D265A789EBE92B03F5F3B795C1CEDBC3D561E258D5486C2E6BCAAEC31BF9EBA99CE779EDA4107085EA90D333CD4DC4885dBL9G" TargetMode="External"/><Relationship Id="rId30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35" Type="http://schemas.openxmlformats.org/officeDocument/2006/relationships/hyperlink" Target="consultantplus://offline/ref=290EC3F447318B2D265A6693A8FEEC305835225915E9BE630A4A23DA0BD6C4B3FCEAEA64FCDAB79DC87CCA890559510EEC463E3BCBC04881A68C42BDdEL7G" TargetMode="External"/><Relationship Id="rId43" Type="http://schemas.openxmlformats.org/officeDocument/2006/relationships/hyperlink" Target="consultantplus://offline/ref=290EC3F447318B2D265A789EBE92B03F5F367F5011EABC3D561E258D5486C2E6BCAAEC31BF9FB895C8779EDA4107085EA90D333CD4DC4885dBL9G" TargetMode="External"/><Relationship Id="rId48" Type="http://schemas.openxmlformats.org/officeDocument/2006/relationships/hyperlink" Target="consultantplus://offline/ref=290EC3F447318B2D265A789EBE92B03F5F397B5712EBBC3D561E258D5486C2E6BCAAEC31BF9EBF95C1779EDA4107085EA90D333CD4DC4885dBL9G" TargetMode="External"/><Relationship Id="rId56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64" Type="http://schemas.openxmlformats.org/officeDocument/2006/relationships/hyperlink" Target="consultantplus://offline/ref=290EC3F447318B2D265A6693A8FEEC305835225915E9BE630A4A23DA0BD6C4B3FCEAEA64FCDAB79DC87CCA880159510EEC463E3BCBC04881A68C42BDdEL7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290EC3F447318B2D265A6693A8FEEC305835225915E9BE630A4A23DA0BD6C4B3FCEAEA64FCDAB79DC87CCA8B0259510EEC463E3BCBC04881A68C42BDdEL7G" TargetMode="External"/><Relationship Id="rId51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90EC3F447318B2D265A789EBE92B03F5F3B7A5016E8BC3D561E258D5486C2E6BCAAEC31BF9EB99AC9779EDA4107085EA90D333CD4DC4885dBL9G" TargetMode="External"/><Relationship Id="rId17" Type="http://schemas.openxmlformats.org/officeDocument/2006/relationships/hyperlink" Target="consultantplus://offline/ref=290EC3F447318B2D265A6693A8FEEC305835225915E9BE630A4A23DA0BD6C4B3FCEAEA64FCDAB79DC87CCA8A0759510EEC463E3BCBC04881A68C42BDdEL7G" TargetMode="External"/><Relationship Id="rId25" Type="http://schemas.openxmlformats.org/officeDocument/2006/relationships/hyperlink" Target="consultantplus://offline/ref=290EC3F447318B2D265A789EBE92B03F5F3B795C1CEDBC3D561E258D5486C2E6BCAAEC34BC95EECD8C29C78A044C0559B6113338dCLBG" TargetMode="External"/><Relationship Id="rId33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38" Type="http://schemas.openxmlformats.org/officeDocument/2006/relationships/hyperlink" Target="consultantplus://offline/ref=290EC3F447318B2D265A789EBE92B03F5F367F5011EABC3D561E258D5486C2E6AEAAB43DBE9FA49CCE62C88B07d5L3G" TargetMode="External"/><Relationship Id="rId46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59" Type="http://schemas.openxmlformats.org/officeDocument/2006/relationships/hyperlink" Target="consultantplus://offline/ref=290EC3F447318B2D265A789EBE92B03F5F367F5112ECBC3D561E258D5486C2E6BCAAEC31BF9EB89BC8779EDA4107085EA90D333CD4DC4885dBL9G" TargetMode="External"/><Relationship Id="rId67" Type="http://schemas.openxmlformats.org/officeDocument/2006/relationships/hyperlink" Target="consultantplus://offline/ref=290EC3F447318B2D265A789EBE92B03F5F3B7A5016E8BC3D561E258D5486C2E6BCAAEC31BF9EBB9FC0779EDA4107085EA90D333CD4DC4885dBL9G" TargetMode="External"/><Relationship Id="rId20" Type="http://schemas.openxmlformats.org/officeDocument/2006/relationships/hyperlink" Target="consultantplus://offline/ref=290EC3F447318B2D265A789EBE92B03F5F3B745C13E4BC3D561E258D5486C2E6AEAAB43DBE9FA49CCE62C88B07d5L3G" TargetMode="External"/><Relationship Id="rId41" Type="http://schemas.openxmlformats.org/officeDocument/2006/relationships/hyperlink" Target="consultantplus://offline/ref=290EC3F447318B2D265A789EBE92B03F5F367F5011EABC3D561E258D5486C2E6BCAAEC31BF9FB895C8779EDA4107085EA90D333CD4DC4885dBL9G" TargetMode="External"/><Relationship Id="rId54" Type="http://schemas.openxmlformats.org/officeDocument/2006/relationships/hyperlink" Target="consultantplus://offline/ref=290EC3F447318B2D265A6693A8FEEC305835225915E9BE630A4A23DA0BD6C4B3FCEAEA64FCDAB79DC87CCA8A0159510EEC463E3BCBC04881A68C42BDdEL7G" TargetMode="External"/><Relationship Id="rId62" Type="http://schemas.openxmlformats.org/officeDocument/2006/relationships/hyperlink" Target="consultantplus://offline/ref=290EC3F447318B2D265A789EBE92B03F5F3B795C1CEDBC3D561E258D5486C2E6AEAAB43DBE9FA49CCE62C88B07d5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13965</Words>
  <Characters>79603</Characters>
  <Application>Microsoft Office Word</Application>
  <DocSecurity>2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управления имуществом Ивановской обл. от 18.02.2019 N 27-к(ред. от 10.07.2020)"Об утверждении Административного регламента предоставления государственной услуги "Предоставление в аренду имущества, включенного в перечень имущества Ивано</vt:lpstr>
    </vt:vector>
  </TitlesOfParts>
  <Company>КонсультантПлюс Версия 4020.00.61</Company>
  <LinksUpToDate>false</LinksUpToDate>
  <CharactersWithSpaces>93382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управления имуществом Ивановской обл. от 18.02.2019 N 27-к(ред. от 10.07.2020)"Об утверждении Административного регламента предоставления государственной услуги "Предоставление в аренду имущества, включенного в перечень имущества Ивано</dc:title>
  <dc:creator>Yulia</dc:creator>
  <cp:lastModifiedBy>KOCHESHKOVA</cp:lastModifiedBy>
  <cp:revision>2</cp:revision>
  <dcterms:created xsi:type="dcterms:W3CDTF">2021-06-11T13:08:00Z</dcterms:created>
  <dcterms:modified xsi:type="dcterms:W3CDTF">2021-06-11T13:08:00Z</dcterms:modified>
</cp:coreProperties>
</file>