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D1" w:rsidRDefault="00A61BD1" w:rsidP="00A61B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A61BD1" w:rsidRDefault="00A61BD1" w:rsidP="00A61BD1">
      <w:pPr>
        <w:pStyle w:val="a4"/>
        <w:ind w:firstLine="708"/>
        <w:rPr>
          <w:szCs w:val="24"/>
        </w:rPr>
      </w:pPr>
      <w:bookmarkStart w:id="0" w:name="_GoBack"/>
      <w:bookmarkEnd w:id="0"/>
      <w:r>
        <w:rPr>
          <w:szCs w:val="24"/>
        </w:rPr>
        <w:t xml:space="preserve">о проведении аукциона по продаже объекта незавершенного строительства с земельным участком по адресу: Ивановская область, Ивановский район,                      д. </w:t>
      </w:r>
      <w:proofErr w:type="spellStart"/>
      <w:r>
        <w:rPr>
          <w:szCs w:val="24"/>
        </w:rPr>
        <w:t>Никульское</w:t>
      </w:r>
      <w:proofErr w:type="spellEnd"/>
      <w:r>
        <w:rPr>
          <w:szCs w:val="24"/>
        </w:rPr>
        <w:t>, д. 32</w:t>
      </w:r>
      <w:proofErr w:type="gramStart"/>
      <w:r>
        <w:rPr>
          <w:szCs w:val="24"/>
        </w:rPr>
        <w:t xml:space="preserve"> А</w:t>
      </w:r>
      <w:proofErr w:type="gramEnd"/>
      <w:r>
        <w:rPr>
          <w:szCs w:val="24"/>
        </w:rPr>
        <w:t>, находящихся в собственности Ивановской области</w:t>
      </w:r>
    </w:p>
    <w:p w:rsidR="00A61BD1" w:rsidRDefault="00A61BD1" w:rsidP="00A61BD1">
      <w:pPr>
        <w:pStyle w:val="a4"/>
        <w:ind w:firstLine="708"/>
        <w:rPr>
          <w:szCs w:val="24"/>
        </w:rPr>
      </w:pPr>
    </w:p>
    <w:p w:rsidR="00A61BD1" w:rsidRDefault="00A61BD1" w:rsidP="00A61BD1">
      <w:pPr>
        <w:pStyle w:val="a4"/>
        <w:ind w:right="-2" w:firstLine="709"/>
        <w:jc w:val="both"/>
        <w:rPr>
          <w:b w:val="0"/>
        </w:rPr>
      </w:pPr>
      <w:r>
        <w:rPr>
          <w:szCs w:val="24"/>
        </w:rPr>
        <w:t>1. Основание проведения торгов</w:t>
      </w:r>
      <w:r>
        <w:rPr>
          <w:b w:val="0"/>
          <w:szCs w:val="24"/>
        </w:rPr>
        <w:t xml:space="preserve"> – </w:t>
      </w:r>
      <w:r>
        <w:rPr>
          <w:b w:val="0"/>
        </w:rPr>
        <w:t>распоряжение Правительства Ивановской области от 25.02.2019 № 19-рп «Об условиях приватизации</w:t>
      </w:r>
      <w:r>
        <w:t xml:space="preserve"> </w:t>
      </w:r>
      <w:r>
        <w:rPr>
          <w:b w:val="0"/>
        </w:rPr>
        <w:t xml:space="preserve">объекта незавершенного строительства с земельным участком по адресу: Ивановская область, Ивановский район, д. </w:t>
      </w:r>
      <w:proofErr w:type="spellStart"/>
      <w:r>
        <w:rPr>
          <w:b w:val="0"/>
        </w:rPr>
        <w:t>Никульское</w:t>
      </w:r>
      <w:proofErr w:type="spellEnd"/>
      <w:r>
        <w:rPr>
          <w:b w:val="0"/>
        </w:rPr>
        <w:t>, д. 32</w:t>
      </w:r>
      <w:proofErr w:type="gramStart"/>
      <w:r>
        <w:rPr>
          <w:b w:val="0"/>
        </w:rPr>
        <w:t xml:space="preserve"> А</w:t>
      </w:r>
      <w:proofErr w:type="gramEnd"/>
      <w:r>
        <w:rPr>
          <w:b w:val="0"/>
        </w:rPr>
        <w:t>, находящихся в собственности Ивановской области»</w:t>
      </w:r>
      <w:r>
        <w:rPr>
          <w:b w:val="0"/>
          <w:szCs w:val="24"/>
        </w:rPr>
        <w:t>.</w:t>
      </w:r>
    </w:p>
    <w:p w:rsidR="00A61BD1" w:rsidRDefault="00A61BD1" w:rsidP="00A61BD1">
      <w:pPr>
        <w:pStyle w:val="a4"/>
        <w:ind w:right="0" w:firstLine="709"/>
        <w:jc w:val="both"/>
        <w:rPr>
          <w:b w:val="0"/>
          <w:szCs w:val="24"/>
        </w:rPr>
      </w:pPr>
      <w:r>
        <w:rPr>
          <w:szCs w:val="24"/>
        </w:rPr>
        <w:t xml:space="preserve"> </w:t>
      </w:r>
      <w:smartTag w:uri="urn:schemas-microsoft-com:office:cs:smarttags" w:element="NumConv6p0">
        <w:smartTagPr>
          <w:attr w:name="sch" w:val="1"/>
          <w:attr w:name="val" w:val="2"/>
        </w:smartTagPr>
        <w:r>
          <w:rPr>
            <w:szCs w:val="24"/>
          </w:rPr>
          <w:t>2</w:t>
        </w:r>
      </w:smartTag>
      <w:r>
        <w:rPr>
          <w:szCs w:val="24"/>
        </w:rPr>
        <w:t>. Организатор (продавец) торгов</w:t>
      </w:r>
      <w:r>
        <w:rPr>
          <w:b w:val="0"/>
          <w:i/>
          <w:szCs w:val="24"/>
        </w:rPr>
        <w:t xml:space="preserve"> - </w:t>
      </w:r>
      <w:r>
        <w:rPr>
          <w:b w:val="0"/>
          <w:szCs w:val="24"/>
        </w:rPr>
        <w:t>Департамент конкурсов и аукционов Ивановской области.</w:t>
      </w:r>
    </w:p>
    <w:p w:rsidR="00A61BD1" w:rsidRDefault="00A61BD1" w:rsidP="00A61BD1">
      <w:pPr>
        <w:pStyle w:val="a4"/>
        <w:ind w:right="0" w:firstLine="709"/>
        <w:jc w:val="both"/>
        <w:rPr>
          <w:b w:val="0"/>
          <w:szCs w:val="24"/>
        </w:rPr>
      </w:pPr>
      <w:r>
        <w:rPr>
          <w:szCs w:val="24"/>
        </w:rPr>
        <w:t>Собственник имущества</w:t>
      </w:r>
      <w:r>
        <w:rPr>
          <w:b w:val="0"/>
          <w:szCs w:val="24"/>
        </w:rPr>
        <w:t xml:space="preserve"> – </w:t>
      </w:r>
      <w:r>
        <w:rPr>
          <w:b w:val="0"/>
        </w:rPr>
        <w:t>Ивановская область в лице Департамента управления имуществом Ивановской области.</w:t>
      </w:r>
    </w:p>
    <w:p w:rsidR="00A61BD1" w:rsidRDefault="00A61BD1" w:rsidP="00A61BD1">
      <w:pPr>
        <w:pStyle w:val="BodyText2"/>
        <w:tabs>
          <w:tab w:val="left" w:pos="720"/>
        </w:tabs>
        <w:spacing w:line="264" w:lineRule="auto"/>
        <w:ind w:right="0" w:firstLine="720"/>
        <w:rPr>
          <w:sz w:val="24"/>
        </w:rPr>
      </w:pPr>
      <w:smartTag w:uri="urn:schemas-microsoft-com:office:cs:smarttags" w:element="NumConv6p0">
        <w:smartTagPr>
          <w:attr w:name="sch" w:val="1"/>
          <w:attr w:name="val" w:val="3"/>
        </w:smartTagPr>
        <w:r>
          <w:rPr>
            <w:b/>
            <w:sz w:val="24"/>
            <w:szCs w:val="24"/>
          </w:rPr>
          <w:t>3</w:t>
        </w:r>
      </w:smartTag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Способ приватизации</w:t>
      </w:r>
      <w:r>
        <w:rPr>
          <w:sz w:val="24"/>
          <w:szCs w:val="24"/>
        </w:rPr>
        <w:t xml:space="preserve"> –</w:t>
      </w:r>
      <w:r>
        <w:rPr>
          <w:sz w:val="24"/>
        </w:rPr>
        <w:t xml:space="preserve"> продажа объекта незавершенного строительства одновременно с земельным участком на аукционе с открытой формой подачи предложений о цене имущества в порядке, установленном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аукционе».</w:t>
      </w:r>
      <w:proofErr w:type="gramEnd"/>
    </w:p>
    <w:p w:rsidR="00A61BD1" w:rsidRDefault="00A61BD1" w:rsidP="00A61BD1">
      <w:pPr>
        <w:pStyle w:val="BodyText2"/>
        <w:numPr>
          <w:ilvl w:val="12"/>
          <w:numId w:val="0"/>
        </w:numPr>
        <w:tabs>
          <w:tab w:val="left" w:pos="0"/>
          <w:tab w:val="left" w:pos="720"/>
        </w:tabs>
        <w:ind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4. Наименование имущества и иные позволяющие его индивидуализировать сведения (характеристика имущества).</w:t>
      </w:r>
    </w:p>
    <w:p w:rsidR="00A61BD1" w:rsidRDefault="00A61BD1" w:rsidP="00A61BD1">
      <w:pPr>
        <w:overflowPunct w:val="0"/>
        <w:autoSpaceDE w:val="0"/>
        <w:autoSpaceDN w:val="0"/>
        <w:adjustRightInd w:val="0"/>
        <w:ind w:firstLine="709"/>
        <w:jc w:val="both"/>
      </w:pPr>
      <w:proofErr w:type="gramStart"/>
      <w:r>
        <w:t>о</w:t>
      </w:r>
      <w:proofErr w:type="gramEnd"/>
      <w:r>
        <w:t xml:space="preserve">бъект незавершенного строительства и земельный участок находятся в собственности Ивановской области (записи регистрации от 29.12.2011 № 37-37-01/201/2011-674 и от 18.04.2017 № 37:05:031001:41-37/001/2017-1) и входят в состав имущества казны Ивановской области; </w:t>
      </w:r>
    </w:p>
    <w:p w:rsidR="00A61BD1" w:rsidRDefault="00A61BD1" w:rsidP="00A61BD1">
      <w:pPr>
        <w:overflowPunct w:val="0"/>
        <w:autoSpaceDE w:val="0"/>
        <w:autoSpaceDN w:val="0"/>
        <w:adjustRightInd w:val="0"/>
        <w:ind w:firstLine="709"/>
        <w:jc w:val="both"/>
      </w:pPr>
      <w:r>
        <w:t>сведения об объекте незавершенного строительства, подлежащем приватизации: объект незавершенного строительства, кадастровый номер 37:05:031001:291, площадь застройки 646,2 кв.м, степень готовности 70 %, проектируемое назначение: объект незавершенного строительства;</w:t>
      </w:r>
    </w:p>
    <w:p w:rsidR="00A61BD1" w:rsidRDefault="00A61BD1" w:rsidP="00A61BD1">
      <w:pPr>
        <w:pStyle w:val="BodyText2"/>
        <w:numPr>
          <w:ilvl w:val="12"/>
          <w:numId w:val="0"/>
        </w:numPr>
        <w:tabs>
          <w:tab w:val="left" w:pos="0"/>
          <w:tab w:val="left" w:pos="720"/>
        </w:tabs>
        <w:ind w:right="0"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сведения о земельном участке, на котором расположен объект незавершенного строительства: земельный участок с кадастровым номером 37:05:031001:41 площадью 5310 кв.м, относящийся к категории земель «земли населенных пунктов», виды разрешенного использования: бытовое обслуживание (3.3), магазины (4.4), общественное питание (4.6) (далее – земельный участок).  </w:t>
      </w:r>
    </w:p>
    <w:p w:rsidR="00A61BD1" w:rsidRDefault="00A61BD1" w:rsidP="00A61BD1">
      <w:pPr>
        <w:pStyle w:val="BodyText2"/>
        <w:rPr>
          <w:sz w:val="24"/>
          <w:szCs w:val="24"/>
        </w:rPr>
      </w:pPr>
      <w:r>
        <w:rPr>
          <w:b/>
          <w:sz w:val="24"/>
          <w:szCs w:val="24"/>
        </w:rPr>
        <w:t xml:space="preserve">5. Начальная цена продажи </w:t>
      </w:r>
      <w:r>
        <w:rPr>
          <w:sz w:val="24"/>
          <w:szCs w:val="24"/>
        </w:rPr>
        <w:t xml:space="preserve">на основании отчета независимого оценщика от 20.12.2018 № 18-505 в размере </w:t>
      </w:r>
      <w:r>
        <w:rPr>
          <w:b/>
          <w:sz w:val="24"/>
          <w:szCs w:val="24"/>
        </w:rPr>
        <w:t>8 312 000 (восьми миллионов трехсот двенадцати тысяч) рублей</w:t>
      </w:r>
      <w:r>
        <w:rPr>
          <w:sz w:val="24"/>
          <w:szCs w:val="24"/>
        </w:rPr>
        <w:t>, в том числе:</w:t>
      </w:r>
    </w:p>
    <w:p w:rsidR="00A61BD1" w:rsidRDefault="00A61BD1" w:rsidP="00A61BD1">
      <w:pPr>
        <w:ind w:firstLine="720"/>
        <w:jc w:val="both"/>
      </w:pPr>
      <w:r>
        <w:t>объекта незавершенного строительства – 5784000 (пяти миллионов семисот восьмидесяти четырех тысяч) рублей, с учетом налога на добавленную стоимость;</w:t>
      </w:r>
    </w:p>
    <w:p w:rsidR="00A61BD1" w:rsidRDefault="00A61BD1" w:rsidP="00A61BD1">
      <w:pPr>
        <w:ind w:firstLine="720"/>
        <w:jc w:val="both"/>
      </w:pPr>
      <w:r>
        <w:t>земельного участка – 2528000 (двух миллионов пятисот двадцати восьми тысяч) рублей.</w:t>
      </w:r>
    </w:p>
    <w:p w:rsidR="00A61BD1" w:rsidRDefault="00A61BD1" w:rsidP="00A61BD1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b/>
          <w:sz w:val="24"/>
          <w:szCs w:val="24"/>
        </w:rPr>
        <w:t xml:space="preserve">Шаг аукциона </w:t>
      </w:r>
      <w:r>
        <w:rPr>
          <w:sz w:val="24"/>
          <w:szCs w:val="24"/>
        </w:rPr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>
          <w:rPr>
            <w:sz w:val="24"/>
            <w:szCs w:val="24"/>
          </w:rPr>
          <w:t>5</w:t>
        </w:r>
      </w:smartTag>
      <w:r>
        <w:rPr>
          <w:sz w:val="24"/>
          <w:szCs w:val="24"/>
        </w:rPr>
        <w:t xml:space="preserve"> % начальной цены продажи и не изменяется в течение всего аукциона.</w:t>
      </w:r>
    </w:p>
    <w:p w:rsidR="00A61BD1" w:rsidRDefault="00A61BD1" w:rsidP="00A61BD1">
      <w:pPr>
        <w:pStyle w:val="a6"/>
        <w:spacing w:after="0"/>
        <w:ind w:firstLine="709"/>
        <w:jc w:val="both"/>
      </w:pPr>
      <w:r>
        <w:rPr>
          <w:b/>
        </w:rPr>
        <w:t>6. Форма подачи предложений о цене</w:t>
      </w:r>
      <w:r>
        <w:t xml:space="preserve"> – предложения о цене </w:t>
      </w:r>
      <w:proofErr w:type="gramStart"/>
      <w:r>
        <w:t>заявляются</w:t>
      </w:r>
      <w:proofErr w:type="gramEnd"/>
      <w:r>
        <w:t xml:space="preserve"> участниками аукциона открыто в ходе проведения торгов (открытая форма подачи предложений о цене).</w:t>
      </w:r>
    </w:p>
    <w:p w:rsidR="00A61BD1" w:rsidRDefault="00A61BD1" w:rsidP="00A61BD1">
      <w:pPr>
        <w:pStyle w:val="a6"/>
        <w:spacing w:after="0"/>
        <w:ind w:firstLine="709"/>
        <w:jc w:val="both"/>
        <w:rPr>
          <w:b/>
        </w:rPr>
      </w:pPr>
      <w:r>
        <w:rPr>
          <w:b/>
        </w:rPr>
        <w:t>7. Условия и сроки платежа, необходимые реквизиты счетов.</w:t>
      </w:r>
    </w:p>
    <w:p w:rsidR="00A61BD1" w:rsidRDefault="00A61BD1" w:rsidP="00A61BD1">
      <w:pPr>
        <w:ind w:firstLine="851"/>
        <w:jc w:val="both"/>
      </w:pPr>
      <w:r>
        <w:t>Денежные средства, полученные от продажи имущества, указанного в п. 4 информационного сообщения, должны быть перечислены в сроки указанные в договоре купли-продажи на следующий счет:</w:t>
      </w:r>
    </w:p>
    <w:p w:rsidR="00A61BD1" w:rsidRDefault="00A61BD1" w:rsidP="00A61BD1">
      <w:pPr>
        <w:ind w:firstLine="851"/>
        <w:jc w:val="both"/>
      </w:pPr>
      <w:r>
        <w:lastRenderedPageBreak/>
        <w:t xml:space="preserve">Получатель: УФК по Ивановской области (Департамент управления имуществом Ивановской области), л/с №04332000760, </w:t>
      </w:r>
      <w:proofErr w:type="gramStart"/>
      <w:r>
        <w:t>р</w:t>
      </w:r>
      <w:proofErr w:type="gramEnd"/>
      <w:r>
        <w:t>/с№ 40101810700000010001 в Отделение Иваново г. Иваново, ИНН 3728021266, КПП 370201001, БИК 042406001,                                  код ОКАТО 24401000000 в течение 10 (рабочих) дней с момента подписания настоящего Договора.</w:t>
      </w:r>
    </w:p>
    <w:p w:rsidR="00A61BD1" w:rsidRDefault="00A61BD1" w:rsidP="00A61BD1">
      <w:pPr>
        <w:ind w:firstLine="851"/>
        <w:jc w:val="both"/>
      </w:pPr>
      <w:r>
        <w:t>по КБК 01211402023020000410 – доходы от продажи иного имущества находящегося в собственности Ивановской области</w:t>
      </w:r>
      <w:proofErr w:type="gramStart"/>
      <w:r>
        <w:t>,_________________________;</w:t>
      </w:r>
      <w:proofErr w:type="gramEnd"/>
    </w:p>
    <w:p w:rsidR="00A61BD1" w:rsidRDefault="00A61BD1" w:rsidP="00A61BD1">
      <w:pPr>
        <w:ind w:firstLine="851"/>
        <w:jc w:val="both"/>
      </w:pPr>
      <w:r>
        <w:t>по КБК 01211406022020000430 – доходы от продажи земельных участков, находящихся в собственности Ивановской области.</w:t>
      </w:r>
    </w:p>
    <w:p w:rsidR="00A61BD1" w:rsidRDefault="00A61BD1" w:rsidP="00A61BD1">
      <w:pPr>
        <w:pStyle w:val="BodyTextIndent3"/>
        <w:tabs>
          <w:tab w:val="left" w:pos="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8. Размер задатка, срок и порядок его внесения, возврата, необходимые реквизиты счетов.</w:t>
      </w:r>
    </w:p>
    <w:p w:rsidR="00A61BD1" w:rsidRDefault="00A61BD1" w:rsidP="00A61BD1">
      <w:pPr>
        <w:pStyle w:val="BodyTextIndent3"/>
        <w:spacing w:after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Задаток перечисляется </w:t>
      </w:r>
      <w:r>
        <w:rPr>
          <w:sz w:val="24"/>
          <w:szCs w:val="24"/>
        </w:rPr>
        <w:t>по 28 марта 2019 года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включительно</w:t>
      </w:r>
      <w:r>
        <w:rPr>
          <w:b w:val="0"/>
          <w:sz w:val="24"/>
          <w:szCs w:val="24"/>
        </w:rPr>
        <w:t xml:space="preserve"> единым платежом в валюте Российской Федерации в размере </w:t>
      </w:r>
      <w:r>
        <w:rPr>
          <w:sz w:val="24"/>
          <w:szCs w:val="24"/>
        </w:rPr>
        <w:t xml:space="preserve">1 662 400 (один миллион шестьсот шестьдесят две тысячи четыреста) рублей, </w:t>
      </w:r>
      <w:r>
        <w:rPr>
          <w:b w:val="0"/>
          <w:sz w:val="24"/>
          <w:szCs w:val="24"/>
        </w:rPr>
        <w:t>что составляет, 20% начальной цены продажи имущества, с банковского счета, принадлежащего претенденту (для юридических лиц и индивидуальных предпринимателей)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 специальный счет организатора торгов:</w:t>
      </w:r>
    </w:p>
    <w:p w:rsidR="00A61BD1" w:rsidRDefault="00A61BD1" w:rsidP="00A61BD1">
      <w:pPr>
        <w:pStyle w:val="BodyTextIndent3"/>
        <w:spacing w:after="0"/>
        <w:ind w:firstLine="709"/>
        <w:rPr>
          <w:b w:val="0"/>
          <w:sz w:val="24"/>
          <w:szCs w:val="24"/>
        </w:rPr>
      </w:pPr>
      <w:r>
        <w:rPr>
          <w:sz w:val="24"/>
          <w:szCs w:val="24"/>
        </w:rPr>
        <w:t>Получатель: Департамент конкурсов и аукционов Ивановской области.</w:t>
      </w:r>
    </w:p>
    <w:p w:rsidR="00A61BD1" w:rsidRDefault="00A61BD1" w:rsidP="00A61BD1">
      <w:pPr>
        <w:pStyle w:val="a8"/>
        <w:spacing w:after="0"/>
        <w:ind w:left="284" w:firstLine="709"/>
        <w:jc w:val="both"/>
      </w:pPr>
      <w:r>
        <w:t xml:space="preserve">БАНКОВСКИЕ РЕКВИЗИТЫ: </w:t>
      </w:r>
    </w:p>
    <w:p w:rsidR="00A61BD1" w:rsidRDefault="00A61BD1" w:rsidP="00A61BD1">
      <w:pPr>
        <w:pStyle w:val="a8"/>
        <w:spacing w:after="0"/>
        <w:ind w:left="284" w:firstLine="709"/>
        <w:jc w:val="both"/>
      </w:pPr>
      <w:r>
        <w:t xml:space="preserve">ИНН 3702086910 КПП </w:t>
      </w:r>
      <w:smartTag w:uri="urn:schemas-microsoft-com:office:cs:smarttags" w:element="NumConv9p0">
        <w:smartTagPr>
          <w:attr w:name="sch" w:val="2"/>
          <w:attr w:name="val" w:val="370201001"/>
        </w:smartTagPr>
        <w:r>
          <w:t>370201001</w:t>
        </w:r>
      </w:smartTag>
      <w:r>
        <w:t>,</w:t>
      </w:r>
    </w:p>
    <w:p w:rsidR="00A61BD1" w:rsidRDefault="00A61BD1" w:rsidP="00A61BD1">
      <w:pPr>
        <w:pStyle w:val="a8"/>
        <w:spacing w:after="0"/>
        <w:ind w:left="284" w:firstLine="709"/>
        <w:jc w:val="both"/>
      </w:pPr>
      <w:r>
        <w:t xml:space="preserve">Получатель: УФК по Ивановской области (Департамент конкурсов и аукционов </w:t>
      </w:r>
      <w:proofErr w:type="gramStart"/>
      <w:r>
        <w:t>л</w:t>
      </w:r>
      <w:proofErr w:type="gramEnd"/>
      <w:r>
        <w:t xml:space="preserve">/с </w:t>
      </w:r>
      <w:smartTag w:uri="urn:schemas-microsoft-com:office:cs:smarttags" w:element="NumConvNp0">
        <w:smartTagPr>
          <w:attr w:name="sch" w:val="3"/>
          <w:attr w:name="val" w:val="05332002640"/>
        </w:smartTagPr>
        <w:r>
          <w:t>05332002640</w:t>
        </w:r>
      </w:smartTag>
      <w:r>
        <w:t xml:space="preserve">), </w:t>
      </w:r>
    </w:p>
    <w:p w:rsidR="00A61BD1" w:rsidRDefault="00A61BD1" w:rsidP="00A61BD1">
      <w:pPr>
        <w:pStyle w:val="a8"/>
        <w:spacing w:after="0"/>
        <w:ind w:left="284" w:firstLine="709"/>
        <w:jc w:val="both"/>
      </w:pPr>
      <w:r>
        <w:t>Банк получателя: Отделение Иваново, г. Иваново,</w:t>
      </w:r>
    </w:p>
    <w:p w:rsidR="00A61BD1" w:rsidRDefault="00A61BD1" w:rsidP="00A61BD1">
      <w:pPr>
        <w:pStyle w:val="a8"/>
        <w:spacing w:after="0"/>
        <w:ind w:left="284" w:firstLine="709"/>
        <w:jc w:val="both"/>
      </w:pPr>
      <w:proofErr w:type="gramStart"/>
      <w:r>
        <w:t>Р</w:t>
      </w:r>
      <w:proofErr w:type="gramEnd"/>
      <w:r>
        <w:t xml:space="preserve">/с </w:t>
      </w:r>
      <w:smartTag w:uri="urn:schemas-microsoft-com:office:cs:smarttags" w:element="NumConvNp0">
        <w:smartTagPr>
          <w:attr w:name="sch" w:val="3"/>
          <w:attr w:name="val" w:val="40302810500002000034"/>
        </w:smartTagPr>
        <w:r>
          <w:t>40302810500002000034</w:t>
        </w:r>
      </w:smartTag>
      <w:r>
        <w:t>,</w:t>
      </w:r>
    </w:p>
    <w:p w:rsidR="00A61BD1" w:rsidRDefault="00A61BD1" w:rsidP="00A61BD1">
      <w:pPr>
        <w:pStyle w:val="a8"/>
        <w:spacing w:after="0"/>
        <w:ind w:left="284" w:firstLine="709"/>
        <w:jc w:val="both"/>
      </w:pPr>
      <w:r>
        <w:t>БИК 042406001, КБК -0, ОКТМО 24701000.</w:t>
      </w:r>
    </w:p>
    <w:p w:rsidR="00A61BD1" w:rsidRDefault="00A61BD1" w:rsidP="00A61BD1">
      <w:pPr>
        <w:pStyle w:val="a4"/>
        <w:ind w:firstLine="709"/>
        <w:jc w:val="both"/>
        <w:rPr>
          <w:szCs w:val="24"/>
        </w:rPr>
      </w:pPr>
      <w:r>
        <w:rPr>
          <w:bCs/>
          <w:szCs w:val="24"/>
        </w:rPr>
        <w:t xml:space="preserve">В строке "Назначение платежа" в обязательном порядке указать: </w:t>
      </w:r>
      <w:r>
        <w:rPr>
          <w:szCs w:val="24"/>
        </w:rPr>
        <w:t xml:space="preserve">Задаток </w:t>
      </w:r>
      <w:proofErr w:type="gramStart"/>
      <w:r>
        <w:rPr>
          <w:szCs w:val="24"/>
        </w:rPr>
        <w:t>за участие в аукционе</w:t>
      </w:r>
      <w:r>
        <w:t xml:space="preserve"> </w:t>
      </w:r>
      <w:r>
        <w:rPr>
          <w:szCs w:val="24"/>
        </w:rPr>
        <w:t>по продаже</w:t>
      </w:r>
      <w:r>
        <w:t xml:space="preserve"> объекта незавершенного строительства с земельным участком по адресу</w:t>
      </w:r>
      <w:proofErr w:type="gramEnd"/>
      <w:r>
        <w:t xml:space="preserve">: Ивановская область, Ивановский район,              д. </w:t>
      </w:r>
      <w:proofErr w:type="spellStart"/>
      <w:r>
        <w:t>Никульское</w:t>
      </w:r>
      <w:proofErr w:type="spellEnd"/>
      <w:r>
        <w:t>, д. 32 А.</w:t>
      </w:r>
    </w:p>
    <w:p w:rsidR="00A61BD1" w:rsidRDefault="00A61BD1" w:rsidP="00A61BD1">
      <w:pPr>
        <w:pStyle w:val="a4"/>
        <w:ind w:right="0" w:firstLine="709"/>
        <w:jc w:val="both"/>
        <w:rPr>
          <w:b w:val="0"/>
        </w:rPr>
      </w:pPr>
      <w:r>
        <w:rPr>
          <w:b w:val="0"/>
        </w:rPr>
        <w:t>Документом, подтверждающим поступление задатка на счет организатора торгов, является выписка с этого счета.</w:t>
      </w:r>
    </w:p>
    <w:p w:rsidR="00A61BD1" w:rsidRDefault="00A61BD1" w:rsidP="00A61BD1">
      <w:pPr>
        <w:pStyle w:val="a8"/>
        <w:spacing w:after="0"/>
        <w:ind w:left="0" w:firstLine="709"/>
        <w:jc w:val="both"/>
        <w:rPr>
          <w:b/>
        </w:rPr>
      </w:pPr>
      <w:r>
        <w:t>Информационное сообщение о проведен</w:t>
      </w:r>
      <w:proofErr w:type="gramStart"/>
      <w:r>
        <w:t>ии ау</w:t>
      </w:r>
      <w:proofErr w:type="gramEnd"/>
      <w:r>
        <w:t xml:space="preserve">кциона является публичной офертой для заключения договора о задатке в соответствии со ст. </w:t>
      </w:r>
      <w:smartTag w:uri="urn:schemas-microsoft-com:office:cs:smarttags" w:element="NumConv6p0">
        <w:smartTagPr>
          <w:attr w:name="sch" w:val="1"/>
          <w:attr w:name="val" w:val="437"/>
        </w:smartTagPr>
        <w:r>
          <w:t>437</w:t>
        </w:r>
      </w:smartTag>
      <w: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>
        <w:rPr>
          <w:b/>
        </w:rPr>
        <w:t>считается заключенным в письменной форме.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>При уклонении или отказе победителя аукциона от заключения в установленный срок договора купли-продажи имущества задаток ему не возвращается.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61BD1" w:rsidRDefault="00A61BD1" w:rsidP="00A61BD1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 xml:space="preserve">9. Начало приема заявок на участие в аукционе – </w:t>
      </w:r>
      <w:r>
        <w:t>«01» марта 2019 года в 9-00.</w:t>
      </w:r>
    </w:p>
    <w:p w:rsidR="00A61BD1" w:rsidRDefault="00A61BD1" w:rsidP="00A61BD1">
      <w:pPr>
        <w:numPr>
          <w:ilvl w:val="12"/>
          <w:numId w:val="0"/>
        </w:numPr>
        <w:ind w:firstLine="709"/>
        <w:jc w:val="both"/>
      </w:pPr>
      <w:r>
        <w:rPr>
          <w:b/>
        </w:rPr>
        <w:t>10. Окончание приема заявок на участие в аукционе</w:t>
      </w:r>
      <w:r>
        <w:rPr>
          <w:b/>
          <w:color w:val="FF0000"/>
        </w:rPr>
        <w:t xml:space="preserve"> </w:t>
      </w:r>
      <w:r>
        <w:rPr>
          <w:b/>
        </w:rPr>
        <w:t xml:space="preserve">– </w:t>
      </w:r>
      <w:r>
        <w:t>«28» марта</w:t>
      </w:r>
      <w:r>
        <w:rPr>
          <w:b/>
        </w:rPr>
        <w:t xml:space="preserve"> </w:t>
      </w:r>
      <w:r>
        <w:t>2019 года в 16-00.</w:t>
      </w:r>
    </w:p>
    <w:p w:rsidR="00A61BD1" w:rsidRDefault="00A61BD1" w:rsidP="00A61BD1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11. Порядок и место подачи заявок на участие в аукционе.</w:t>
      </w:r>
    </w:p>
    <w:p w:rsidR="00A61BD1" w:rsidRDefault="00A61BD1" w:rsidP="00A61BD1">
      <w:pPr>
        <w:numPr>
          <w:ilvl w:val="12"/>
          <w:numId w:val="0"/>
        </w:numPr>
        <w:ind w:firstLine="709"/>
        <w:jc w:val="both"/>
      </w:pPr>
      <w:r>
        <w:t xml:space="preserve">Заявки на участие в аукционе принимаются в рабочие дни с понедельника по четверг с 9-00 до 18-00, в пятницу с 9-00 до 16-45, перерыв с 13-00 </w:t>
      </w:r>
      <w:proofErr w:type="gramStart"/>
      <w:r>
        <w:t>до</w:t>
      </w:r>
      <w:proofErr w:type="gramEnd"/>
      <w:r>
        <w:t xml:space="preserve"> 13-45 </w:t>
      </w:r>
      <w:proofErr w:type="gramStart"/>
      <w:r>
        <w:t>по</w:t>
      </w:r>
      <w:proofErr w:type="gramEnd"/>
      <w:r>
        <w:t xml:space="preserve"> адресу:                г. Иваново, пр. Ленина, д. 16, </w:t>
      </w:r>
      <w:proofErr w:type="spellStart"/>
      <w:r>
        <w:t>каб</w:t>
      </w:r>
      <w:proofErr w:type="spellEnd"/>
      <w:r>
        <w:t>. 3.</w:t>
      </w:r>
    </w:p>
    <w:p w:rsidR="00A61BD1" w:rsidRDefault="00A61BD1" w:rsidP="00A61BD1">
      <w:pPr>
        <w:pStyle w:val="BodyText2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Одно лицо имеет право подать только одну заявку. </w:t>
      </w:r>
    </w:p>
    <w:p w:rsidR="00A61BD1" w:rsidRDefault="00A61BD1" w:rsidP="00A61BD1">
      <w:pPr>
        <w:pStyle w:val="BodyText2"/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сообщении, путем вручения их организатору торгов.</w:t>
      </w:r>
    </w:p>
    <w:p w:rsidR="00A61BD1" w:rsidRDefault="00A61BD1" w:rsidP="00A61BD1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A61BD1" w:rsidRDefault="00A61BD1" w:rsidP="00A61BD1">
      <w:pPr>
        <w:pStyle w:val="BodyText2"/>
        <w:ind w:right="0"/>
        <w:rPr>
          <w:sz w:val="24"/>
          <w:szCs w:val="24"/>
        </w:rPr>
      </w:pPr>
      <w:r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61BD1" w:rsidRDefault="00A61BD1" w:rsidP="00A61BD1">
      <w:pPr>
        <w:pStyle w:val="BodyText2"/>
        <w:ind w:right="0"/>
        <w:rPr>
          <w:sz w:val="24"/>
          <w:szCs w:val="24"/>
        </w:rPr>
      </w:pPr>
      <w:r>
        <w:rPr>
          <w:sz w:val="24"/>
          <w:szCs w:val="24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A61BD1" w:rsidRDefault="00A61BD1" w:rsidP="00A61BD1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 xml:space="preserve">12. Дата, время и место определения участников аукциона – </w:t>
      </w:r>
      <w:r>
        <w:t>«02» апреля 2019 года в 10-30 по адресу: г. Иваново, пр. Ленина, д. 16, зал проведения конкурсов и аукционов.</w:t>
      </w:r>
    </w:p>
    <w:p w:rsidR="00A61BD1" w:rsidRDefault="00A61BD1" w:rsidP="00A61BD1">
      <w:pPr>
        <w:numPr>
          <w:ilvl w:val="12"/>
          <w:numId w:val="0"/>
        </w:numPr>
        <w:ind w:firstLine="709"/>
        <w:jc w:val="both"/>
      </w:pPr>
      <w:r>
        <w:rPr>
          <w:b/>
        </w:rPr>
        <w:t xml:space="preserve">13. Дата, время и место проведения аукциона – </w:t>
      </w:r>
      <w:r>
        <w:t>«04» апреля 2019 года в 10-30 по адресу: г. Иваново, пр. Ленина, д. 16, зал проведения конкурсов и аукционов.</w:t>
      </w:r>
    </w:p>
    <w:p w:rsidR="00A61BD1" w:rsidRDefault="00A61BD1" w:rsidP="00A61BD1">
      <w:pPr>
        <w:pStyle w:val="a6"/>
        <w:spacing w:after="0"/>
        <w:ind w:firstLine="709"/>
        <w:jc w:val="both"/>
        <w:rPr>
          <w:b/>
        </w:rPr>
      </w:pPr>
      <w:r>
        <w:rPr>
          <w:b/>
        </w:rPr>
        <w:t>14. Условия участия в аукционе.</w:t>
      </w:r>
    </w:p>
    <w:p w:rsidR="00A61BD1" w:rsidRDefault="00A61BD1" w:rsidP="00A61BD1">
      <w:pPr>
        <w:ind w:firstLine="709"/>
        <w:jc w:val="both"/>
        <w:rPr>
          <w:b/>
        </w:rPr>
      </w:pPr>
      <w:r>
        <w:rPr>
          <w:b/>
        </w:rPr>
        <w:t>14.1. Общие условия.</w:t>
      </w:r>
    </w:p>
    <w:p w:rsidR="00A61BD1" w:rsidRDefault="00A61BD1" w:rsidP="00A61BD1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sz w:val="24"/>
          <w:szCs w:val="24"/>
        </w:rPr>
        <w:t>Лицо, желающее приобрести имущество, выставляемое на аукцион, (далее – претендент) обязано осуществить следующие действия:</w:t>
      </w:r>
    </w:p>
    <w:p w:rsidR="00A61BD1" w:rsidRDefault="00A61BD1" w:rsidP="00A61BD1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>
        <w:rPr>
          <w:sz w:val="24"/>
          <w:szCs w:val="24"/>
        </w:rPr>
        <w:t>- внести задаток на счет организатора торгов в указанном в настоящем информационном сообщении порядке;</w:t>
      </w:r>
    </w:p>
    <w:p w:rsidR="00A61BD1" w:rsidRDefault="00A61BD1" w:rsidP="00A61BD1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>
        <w:rPr>
          <w:sz w:val="24"/>
          <w:szCs w:val="24"/>
        </w:rPr>
        <w:t>- в установленном порядке подать заявку по утверждаемой организатором торгов форме.</w:t>
      </w:r>
    </w:p>
    <w:p w:rsidR="00A61BD1" w:rsidRDefault="00A61BD1" w:rsidP="00A61BD1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A61BD1" w:rsidRDefault="00A61BD1" w:rsidP="00A61BD1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14.2. Перечень представляемых участниками торгов документов и требования к их оформлению.</w:t>
      </w:r>
    </w:p>
    <w:p w:rsidR="00A61BD1" w:rsidRDefault="00A61BD1" w:rsidP="00A61BD1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r>
        <w:rPr>
          <w:sz w:val="24"/>
          <w:szCs w:val="24"/>
        </w:rPr>
        <w:t>Претенденты на участие в аукционе представляют заявку на участие в аукционе в 2-х экземплярах по утвержденной организатором торгов форме.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>Одновременно с заявкой претенденты представляют следующие документы: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>юридические лица: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>- заверенные копии учредительных документов;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>физические лица: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hyperlink r:id="rId5" w:history="1">
        <w:r>
          <w:rPr>
            <w:rStyle w:val="a3"/>
            <w:color w:val="auto"/>
            <w:u w:val="none"/>
          </w:rPr>
          <w:t>документ</w:t>
        </w:r>
      </w:hyperlink>
      <w:r>
        <w:t>, удостоверяющий личность (копии всех его листов);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>- согласие на обработку персональных данных по форме организатора торгов.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>
        <w:lastRenderedPageBreak/>
        <w:t>претендента (при наличии печати) (для юридического лица) и подписаны претендентом или его представителем.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61BD1" w:rsidRDefault="00A61BD1" w:rsidP="00A61BD1">
      <w:pPr>
        <w:pStyle w:val="BodyTextIndent2"/>
        <w:ind w:righ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A61BD1" w:rsidRDefault="00A61BD1" w:rsidP="00A61BD1">
      <w:pPr>
        <w:pStyle w:val="BodyTextIndent2"/>
        <w:ind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14.3. Ограничения участия отдельных категорий физических и юридических лиц в аукционе.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>Покупателями имущества могут быть любые физические и юридические лица, за исключением:</w:t>
      </w:r>
    </w:p>
    <w:p w:rsidR="00A61BD1" w:rsidRDefault="00A61BD1" w:rsidP="00A61BD1">
      <w:pPr>
        <w:autoSpaceDE w:val="0"/>
        <w:autoSpaceDN w:val="0"/>
        <w:adjustRightInd w:val="0"/>
        <w:ind w:firstLine="540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:rsidR="00A61BD1" w:rsidRDefault="00A61BD1" w:rsidP="00A61BD1">
      <w:pPr>
        <w:autoSpaceDE w:val="0"/>
        <w:autoSpaceDN w:val="0"/>
        <w:adjustRightInd w:val="0"/>
        <w:ind w:firstLine="540"/>
        <w:jc w:val="both"/>
      </w:pPr>
      <w: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61BD1" w:rsidRDefault="00A61BD1" w:rsidP="00A61BD1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>
          <w:rPr>
            <w:rStyle w:val="a3"/>
            <w:color w:val="auto"/>
            <w:u w:val="none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Федерации.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14.4. Основания для отказа претенденту в допуске к участию в аукционе:</w:t>
      </w:r>
    </w:p>
    <w:p w:rsidR="00A61BD1" w:rsidRDefault="00A61BD1" w:rsidP="00A61BD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-</w:t>
      </w:r>
      <w:r>
        <w:rPr>
          <w:bCs/>
        </w:rPr>
        <w:t xml:space="preserve">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61BD1" w:rsidRDefault="00A61BD1" w:rsidP="00A61BD1">
      <w:pPr>
        <w:autoSpaceDE w:val="0"/>
        <w:autoSpaceDN w:val="0"/>
        <w:adjustRightInd w:val="0"/>
        <w:ind w:firstLine="540"/>
        <w:jc w:val="both"/>
      </w:pPr>
      <w: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A61BD1" w:rsidRDefault="00A61BD1" w:rsidP="00A61BD1">
      <w:pPr>
        <w:autoSpaceDE w:val="0"/>
        <w:autoSpaceDN w:val="0"/>
        <w:adjustRightInd w:val="0"/>
        <w:ind w:firstLine="540"/>
        <w:jc w:val="both"/>
      </w:pPr>
      <w:r>
        <w:t>- заявка подана лицом, не уполномоченным претендентом на осуществление таких действий;</w:t>
      </w:r>
    </w:p>
    <w:p w:rsidR="00A61BD1" w:rsidRDefault="00A61BD1" w:rsidP="00A61BD1">
      <w:pPr>
        <w:autoSpaceDE w:val="0"/>
        <w:autoSpaceDN w:val="0"/>
        <w:adjustRightInd w:val="0"/>
        <w:ind w:firstLine="540"/>
        <w:jc w:val="both"/>
      </w:pPr>
      <w:r>
        <w:t>- не подтверждено поступление в установленный срок задатка на счет, указанный в информационном сообщении.</w:t>
      </w:r>
    </w:p>
    <w:p w:rsidR="00A61BD1" w:rsidRDefault="00A61BD1" w:rsidP="00A61BD1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Определение участников аукциона, порядок проведения аукциона и определения победителя. </w:t>
      </w:r>
    </w:p>
    <w:p w:rsidR="00A61BD1" w:rsidRDefault="00A61BD1" w:rsidP="00A61BD1">
      <w:pPr>
        <w:pStyle w:val="BodyText2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r>
        <w:rPr>
          <w:sz w:val="24"/>
          <w:szCs w:val="24"/>
        </w:rPr>
        <w:t xml:space="preserve">Проведение аукциона, определение участников и победителя аукциона осуществляется в соответствии с Федеральным законом от </w:t>
      </w:r>
      <w:smartTag w:uri="urn:schemas-microsoft-com:office:cs:smarttags" w:element="NumConv9p0">
        <w:smartTagPr>
          <w:attr w:name="val" w:val="21.12.2001"/>
          <w:attr w:name="sch" w:val="2"/>
        </w:smartTagPr>
        <w:r>
          <w:rPr>
            <w:sz w:val="24"/>
            <w:szCs w:val="24"/>
          </w:rPr>
          <w:t>21.12.2001</w:t>
        </w:r>
      </w:smartTag>
      <w:r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val" w:val="178"/>
          <w:attr w:name="sch" w:val="1"/>
        </w:smartTagPr>
        <w:r>
          <w:rPr>
            <w:sz w:val="24"/>
            <w:szCs w:val="24"/>
          </w:rPr>
          <w:t>178</w:t>
        </w:r>
      </w:smartTag>
      <w:r>
        <w:rPr>
          <w:sz w:val="24"/>
          <w:szCs w:val="24"/>
        </w:rPr>
        <w:t xml:space="preserve">-ФЗ                          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      № </w:t>
      </w:r>
      <w:smartTag w:uri="urn:schemas-microsoft-com:office:cs:smarttags" w:element="NumConv6p0">
        <w:smartTagPr>
          <w:attr w:name="val" w:val="585"/>
          <w:attr w:name="sch" w:val="1"/>
        </w:smartTagPr>
        <w:r>
          <w:rPr>
            <w:sz w:val="24"/>
            <w:szCs w:val="24"/>
          </w:rPr>
          <w:t>585</w:t>
        </w:r>
      </w:smartTag>
      <w:r>
        <w:rPr>
          <w:sz w:val="24"/>
          <w:szCs w:val="24"/>
        </w:rPr>
        <w:t>.</w:t>
      </w:r>
    </w:p>
    <w:p w:rsidR="00A61BD1" w:rsidRDefault="00A61BD1" w:rsidP="00A61BD1">
      <w:pPr>
        <w:pStyle w:val="BodyText2"/>
        <w:tabs>
          <w:tab w:val="left" w:pos="720"/>
        </w:tabs>
        <w:spacing w:line="264" w:lineRule="auto"/>
        <w:ind w:right="0"/>
        <w:rPr>
          <w:sz w:val="24"/>
          <w:szCs w:val="24"/>
        </w:rPr>
      </w:pPr>
      <w:r>
        <w:rPr>
          <w:sz w:val="24"/>
          <w:szCs w:val="24"/>
        </w:rPr>
        <w:t>В случае отсутствия заявок на участие в аукционе либо если в аукционе принял участие только один участник, аукцион признается несостоявшимся.</w:t>
      </w:r>
    </w:p>
    <w:p w:rsidR="00A61BD1" w:rsidRDefault="00A61BD1" w:rsidP="00A61BD1">
      <w:pPr>
        <w:pStyle w:val="BodyText2"/>
        <w:tabs>
          <w:tab w:val="left" w:pos="720"/>
        </w:tabs>
        <w:spacing w:line="264" w:lineRule="auto"/>
        <w:ind w:right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:rsidR="00A61BD1" w:rsidRDefault="00A61BD1" w:rsidP="00A61BD1">
      <w:pPr>
        <w:pStyle w:val="BodyTextIndent2"/>
        <w:ind w:right="0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Порядок и срок заключения договора купли-продажи.</w:t>
      </w:r>
    </w:p>
    <w:p w:rsidR="00A61BD1" w:rsidRDefault="00A61BD1" w:rsidP="00A61BD1">
      <w:pPr>
        <w:autoSpaceDE w:val="0"/>
        <w:autoSpaceDN w:val="0"/>
        <w:adjustRightInd w:val="0"/>
        <w:ind w:firstLine="709"/>
        <w:jc w:val="both"/>
      </w:pPr>
      <w:r>
        <w:t xml:space="preserve">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аукциона с победителем аукциона заключается договор купли-продажи.</w:t>
      </w:r>
    </w:p>
    <w:p w:rsidR="00A61BD1" w:rsidRDefault="00A61BD1" w:rsidP="00A61BD1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уклонении (отказе) победителя от заключения в указанный срок договора купли-продажи победитель утрачивает право на заключение указанного договора купли-продажи. </w:t>
      </w:r>
    </w:p>
    <w:p w:rsidR="00A61BD1" w:rsidRDefault="00A61BD1" w:rsidP="00A61BD1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Оплата покупателем производится единовременным платежом в течение 30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договора купли-продажи приобретаемых на аукционе объекта незавершенного строительства с земельным участком;</w:t>
      </w:r>
    </w:p>
    <w:p w:rsidR="00A61BD1" w:rsidRDefault="00A61BD1" w:rsidP="00A61BD1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Покупатель обязан компенсировать затраты по техническому обслуживанию и оплате коммунальных расходов при эксплуатации объекта незавершенного строительства с момента </w:t>
      </w:r>
      <w:proofErr w:type="gramStart"/>
      <w:r>
        <w:rPr>
          <w:sz w:val="24"/>
          <w:szCs w:val="24"/>
        </w:rPr>
        <w:t>подписания акта приема-передачи объекта незавершенного строительства</w:t>
      </w:r>
      <w:proofErr w:type="gramEnd"/>
      <w:r>
        <w:rPr>
          <w:sz w:val="24"/>
          <w:szCs w:val="24"/>
        </w:rPr>
        <w:t xml:space="preserve"> с земельным участком до государственной регистрации права собственности покупателя на объект незавершенного строительства и земельный участок.</w:t>
      </w:r>
    </w:p>
    <w:p w:rsidR="00A61BD1" w:rsidRDefault="00A61BD1" w:rsidP="00A61BD1">
      <w:pPr>
        <w:ind w:firstLine="709"/>
        <w:jc w:val="both"/>
        <w:rPr>
          <w:b/>
        </w:rPr>
      </w:pPr>
      <w:r>
        <w:t>Задаток, перечисленный покупателем для участия в аукционе, засчитывается в счет оплаты имущества.</w:t>
      </w:r>
      <w:r>
        <w:rPr>
          <w:b/>
        </w:rPr>
        <w:t xml:space="preserve"> </w:t>
      </w:r>
    </w:p>
    <w:p w:rsidR="00A61BD1" w:rsidRDefault="00A61BD1" w:rsidP="00A61BD1">
      <w:pPr>
        <w:ind w:firstLine="709"/>
        <w:jc w:val="both"/>
      </w:pPr>
      <w:r>
        <w:rPr>
          <w:b/>
        </w:rPr>
        <w:t xml:space="preserve">17. Информация о предыдущих торгах – </w:t>
      </w:r>
      <w:r>
        <w:t>нет.</w:t>
      </w:r>
    </w:p>
    <w:p w:rsidR="00A61BD1" w:rsidRDefault="00A61BD1" w:rsidP="00A61BD1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18. Порядок ознакомления покупателей с иной информацией, условиями договора купли-продажи.</w:t>
      </w:r>
    </w:p>
    <w:p w:rsidR="00A61BD1" w:rsidRDefault="00A61BD1" w:rsidP="00A61BD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Информацию можно найти на официальном сайте Российской Федерации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а также на официальном сайте Департамента конкурсов и аукционов Ивановской области  </w:t>
      </w:r>
      <w:hyperlink r:id="rId8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dka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ivanovoobl</w:t>
        </w:r>
        <w:r>
          <w:rPr>
            <w:rStyle w:val="a3"/>
          </w:rPr>
          <w:t>.ru</w:t>
        </w:r>
      </w:hyperlink>
      <w:r>
        <w:t xml:space="preserve"> в разделе «Приватизация».</w:t>
      </w:r>
    </w:p>
    <w:p w:rsidR="00A61BD1" w:rsidRDefault="00A61BD1" w:rsidP="00A61BD1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b w:val="0"/>
          <w:sz w:val="24"/>
          <w:szCs w:val="24"/>
        </w:rPr>
        <w:t>Ответственный исполнитель организатора торгов – специалист–эксперт отдела конкурентной политики, инвестиционных и имущественных торгов Волкова Екатерина Викторовна тел. (</w:t>
      </w:r>
      <w:smartTag w:uri="urn:schemas-microsoft-com:office:cs:smarttags" w:element="NumConv6p0">
        <w:smartTagPr>
          <w:attr w:name="sch" w:val="1"/>
          <w:attr w:name="val" w:val="4932"/>
        </w:smartTagPr>
        <w:r>
          <w:rPr>
            <w:b w:val="0"/>
            <w:sz w:val="24"/>
            <w:szCs w:val="24"/>
          </w:rPr>
          <w:t>4932</w:t>
        </w:r>
      </w:smartTag>
      <w:r>
        <w:rPr>
          <w:b w:val="0"/>
          <w:sz w:val="24"/>
          <w:szCs w:val="24"/>
        </w:rPr>
        <w:t xml:space="preserve">) 42-77-75; 153002, г. Иваново, пр. Ленина, д. 16, </w:t>
      </w:r>
      <w:proofErr w:type="spellStart"/>
      <w:r>
        <w:rPr>
          <w:b w:val="0"/>
          <w:sz w:val="24"/>
          <w:szCs w:val="24"/>
        </w:rPr>
        <w:t>каб</w:t>
      </w:r>
      <w:proofErr w:type="spellEnd"/>
      <w:r>
        <w:rPr>
          <w:b w:val="0"/>
          <w:sz w:val="24"/>
          <w:szCs w:val="24"/>
        </w:rPr>
        <w:t>. 10; e-</w:t>
      </w:r>
      <w:proofErr w:type="spellStart"/>
      <w:r>
        <w:rPr>
          <w:b w:val="0"/>
          <w:sz w:val="24"/>
          <w:szCs w:val="24"/>
        </w:rPr>
        <w:t>mail</w:t>
      </w:r>
      <w:proofErr w:type="spellEnd"/>
      <w:r>
        <w:rPr>
          <w:b w:val="0"/>
          <w:sz w:val="24"/>
          <w:szCs w:val="24"/>
        </w:rPr>
        <w:t xml:space="preserve">: </w:t>
      </w:r>
      <w:hyperlink r:id="rId9" w:history="1">
        <w:r>
          <w:rPr>
            <w:rStyle w:val="a3"/>
            <w:sz w:val="24"/>
            <w:szCs w:val="24"/>
            <w:lang w:val="en-US"/>
          </w:rPr>
          <w:t>investtorgi</w:t>
        </w:r>
        <w:r>
          <w:rPr>
            <w:rStyle w:val="a3"/>
            <w:sz w:val="24"/>
            <w:szCs w:val="24"/>
          </w:rPr>
          <w:t>@gov37.ivanovo.ru</w:t>
        </w:r>
      </w:hyperlink>
      <w:r>
        <w:rPr>
          <w:sz w:val="24"/>
          <w:szCs w:val="24"/>
        </w:rPr>
        <w:t xml:space="preserve">.  </w:t>
      </w:r>
    </w:p>
    <w:p w:rsidR="00A61BD1" w:rsidRDefault="00A61BD1" w:rsidP="00A61BD1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По вопросу осмотра имущества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потенциальным покупателям необходимо обращаться к Беляковой Светлане Михайловне, директору ОГКОУ «Ивановский детский дом «Родничок» телефон-8(4932) 234-644.</w:t>
      </w:r>
    </w:p>
    <w:p w:rsidR="00A61BD1" w:rsidRDefault="00A61BD1" w:rsidP="00A61BD1">
      <w:pPr>
        <w:pStyle w:val="2"/>
        <w:ind w:firstLine="709"/>
        <w:rPr>
          <w:b/>
          <w:sz w:val="24"/>
          <w:szCs w:val="24"/>
        </w:rPr>
      </w:pPr>
    </w:p>
    <w:p w:rsidR="00A61BD1" w:rsidRDefault="00A61BD1" w:rsidP="00A61BD1">
      <w:pPr>
        <w:pStyle w:val="2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44652" w:rsidRDefault="00644652"/>
    <w:sectPr w:rsidR="0064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95"/>
    <w:rsid w:val="00644652"/>
    <w:rsid w:val="00954795"/>
    <w:rsid w:val="00A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Np0"/>
  <w:smartTagType w:namespaceuri="urn:schemas-microsoft-com:office:cs:smarttags" w:name="NumConv9p0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1BD1"/>
    <w:rPr>
      <w:color w:val="0000FF"/>
      <w:u w:val="single"/>
    </w:rPr>
  </w:style>
  <w:style w:type="paragraph" w:styleId="a4">
    <w:name w:val="Title"/>
    <w:basedOn w:val="a"/>
    <w:link w:val="a5"/>
    <w:qFormat/>
    <w:rsid w:val="00A61BD1"/>
    <w:pPr>
      <w:ind w:right="368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A61B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A61BD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6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A61B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6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61BD1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1B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">
    <w:name w:val="Body Text 2"/>
    <w:basedOn w:val="a"/>
    <w:rsid w:val="00A61BD1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A61BD1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A61BD1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1BD1"/>
    <w:rPr>
      <w:color w:val="0000FF"/>
      <w:u w:val="single"/>
    </w:rPr>
  </w:style>
  <w:style w:type="paragraph" w:styleId="a4">
    <w:name w:val="Title"/>
    <w:basedOn w:val="a"/>
    <w:link w:val="a5"/>
    <w:qFormat/>
    <w:rsid w:val="00A61BD1"/>
    <w:pPr>
      <w:ind w:right="368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A61B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A61BD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6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A61BD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6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61BD1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1B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">
    <w:name w:val="Body Text 2"/>
    <w:basedOn w:val="a"/>
    <w:rsid w:val="00A61BD1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A61BD1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A61BD1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F3CB46F1EC44A540A9D5D762D16703BAEBA5BC41B89ED5F81F376D6E8F26B5229B5552B0E37607FDB33B52BD36CE88E4765E5H2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B012020CCF43362C512F12649D19B97B2856446B79E0DD8B34AE71DDDE891FBB8F009E1237F858F2780D0CA46D5i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vesttorgi@gov37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2291</Words>
  <Characters>13065</Characters>
  <Application>Microsoft Office Word</Application>
  <DocSecurity>0</DocSecurity>
  <Lines>108</Lines>
  <Paragraphs>30</Paragraphs>
  <ScaleCrop>false</ScaleCrop>
  <Company/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2019-02-28T11:10:00Z</dcterms:created>
  <dcterms:modified xsi:type="dcterms:W3CDTF">2019-02-28T11:10:00Z</dcterms:modified>
</cp:coreProperties>
</file>