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8ED" w:rsidRPr="00B14DEE" w:rsidRDefault="002F28ED" w:rsidP="005A5AC6">
      <w:pPr>
        <w:shd w:val="clear" w:color="auto" w:fill="FFFFFF"/>
        <w:spacing w:after="0" w:line="360" w:lineRule="auto"/>
        <w:jc w:val="both"/>
        <w:rPr>
          <w:rFonts w:ascii="Times New Roman" w:eastAsia="SimSun" w:hAnsi="Times New Roman" w:cs="Times New Roman"/>
          <w:i/>
          <w:kern w:val="3"/>
          <w:sz w:val="28"/>
          <w:szCs w:val="28"/>
          <w:lang w:eastAsia="zh-CN" w:bidi="hi-IN"/>
        </w:rPr>
      </w:pPr>
      <w:r w:rsidRPr="00B14DEE">
        <w:rPr>
          <w:rFonts w:ascii="Times New Roman" w:eastAsia="SimSun" w:hAnsi="Times New Roman" w:cs="Times New Roman"/>
          <w:i/>
          <w:kern w:val="3"/>
          <w:sz w:val="28"/>
          <w:szCs w:val="28"/>
          <w:lang w:eastAsia="zh-CN" w:bidi="hi-IN"/>
        </w:rPr>
        <w:t>Слайд 1 (фото ДУИ)</w:t>
      </w:r>
    </w:p>
    <w:p w:rsidR="00A70EAB" w:rsidRDefault="00A70EAB" w:rsidP="005A5AC6">
      <w:pPr>
        <w:spacing w:after="0" w:line="360" w:lineRule="auto"/>
        <w:ind w:firstLine="357"/>
        <w:jc w:val="center"/>
        <w:rPr>
          <w:rFonts w:ascii="Times New Roman" w:hAnsi="Times New Roman" w:cs="Times New Roman"/>
          <w:b/>
          <w:sz w:val="28"/>
          <w:szCs w:val="28"/>
        </w:rPr>
      </w:pPr>
      <w:r>
        <w:rPr>
          <w:rFonts w:ascii="Times New Roman" w:hAnsi="Times New Roman" w:cs="Times New Roman"/>
          <w:b/>
          <w:sz w:val="28"/>
          <w:szCs w:val="28"/>
        </w:rPr>
        <w:t>*****</w:t>
      </w:r>
    </w:p>
    <w:p w:rsidR="00A70EAB" w:rsidRDefault="00A70EAB" w:rsidP="005A5AC6">
      <w:pPr>
        <w:spacing w:after="0" w:line="360" w:lineRule="auto"/>
        <w:ind w:firstLine="357"/>
        <w:jc w:val="center"/>
        <w:rPr>
          <w:rFonts w:ascii="Times New Roman" w:hAnsi="Times New Roman" w:cs="Times New Roman"/>
          <w:b/>
          <w:sz w:val="28"/>
          <w:szCs w:val="28"/>
        </w:rPr>
      </w:pPr>
    </w:p>
    <w:p w:rsidR="00AE3FAF" w:rsidRPr="00631D08" w:rsidRDefault="002F28ED" w:rsidP="005A5AC6">
      <w:pPr>
        <w:spacing w:after="0" w:line="360" w:lineRule="auto"/>
        <w:ind w:firstLine="357"/>
        <w:jc w:val="center"/>
        <w:rPr>
          <w:rFonts w:ascii="Times New Roman" w:hAnsi="Times New Roman" w:cs="Times New Roman"/>
          <w:b/>
          <w:sz w:val="28"/>
          <w:szCs w:val="28"/>
        </w:rPr>
      </w:pPr>
      <w:r>
        <w:rPr>
          <w:rFonts w:ascii="Times New Roman" w:hAnsi="Times New Roman" w:cs="Times New Roman"/>
          <w:b/>
          <w:sz w:val="28"/>
          <w:szCs w:val="28"/>
        </w:rPr>
        <w:t>Отчет</w:t>
      </w:r>
      <w:r w:rsidR="00AE3FAF" w:rsidRPr="00631D08">
        <w:rPr>
          <w:rFonts w:ascii="Times New Roman" w:hAnsi="Times New Roman" w:cs="Times New Roman"/>
          <w:b/>
          <w:sz w:val="28"/>
          <w:szCs w:val="28"/>
        </w:rPr>
        <w:t xml:space="preserve"> о работе Департамента управления имуществом </w:t>
      </w:r>
    </w:p>
    <w:p w:rsidR="00AE3FAF" w:rsidRPr="00631D08" w:rsidRDefault="00AE3FAF" w:rsidP="005A5AC6">
      <w:pPr>
        <w:spacing w:after="0" w:line="360" w:lineRule="auto"/>
        <w:ind w:firstLine="357"/>
        <w:jc w:val="center"/>
        <w:rPr>
          <w:rFonts w:ascii="Times New Roman" w:hAnsi="Times New Roman" w:cs="Times New Roman"/>
          <w:b/>
          <w:sz w:val="28"/>
          <w:szCs w:val="28"/>
        </w:rPr>
      </w:pPr>
      <w:r w:rsidRPr="00631D08">
        <w:rPr>
          <w:rFonts w:ascii="Times New Roman" w:hAnsi="Times New Roman" w:cs="Times New Roman"/>
          <w:b/>
          <w:sz w:val="28"/>
          <w:szCs w:val="28"/>
        </w:rPr>
        <w:t>Ивановской области за 20</w:t>
      </w:r>
      <w:r w:rsidR="00F22A0F">
        <w:rPr>
          <w:rFonts w:ascii="Times New Roman" w:hAnsi="Times New Roman" w:cs="Times New Roman"/>
          <w:b/>
          <w:sz w:val="28"/>
          <w:szCs w:val="28"/>
        </w:rPr>
        <w:t>20</w:t>
      </w:r>
      <w:r w:rsidRPr="00631D08">
        <w:rPr>
          <w:rFonts w:ascii="Times New Roman" w:hAnsi="Times New Roman" w:cs="Times New Roman"/>
          <w:b/>
          <w:sz w:val="28"/>
          <w:szCs w:val="28"/>
        </w:rPr>
        <w:t xml:space="preserve"> год </w:t>
      </w:r>
    </w:p>
    <w:p w:rsidR="00A70EAB" w:rsidRDefault="00A70EAB" w:rsidP="005A5AC6">
      <w:pPr>
        <w:shd w:val="clear" w:color="auto" w:fill="FFFFFF"/>
        <w:spacing w:after="0" w:line="360" w:lineRule="auto"/>
        <w:ind w:firstLine="709"/>
        <w:jc w:val="both"/>
        <w:rPr>
          <w:rFonts w:ascii="Times New Roman" w:eastAsia="SimSun" w:hAnsi="Times New Roman" w:cs="Times New Roman"/>
          <w:kern w:val="3"/>
          <w:sz w:val="28"/>
          <w:szCs w:val="28"/>
          <w:lang w:eastAsia="zh-CN" w:bidi="hi-IN"/>
        </w:rPr>
      </w:pPr>
    </w:p>
    <w:p w:rsidR="00436970" w:rsidRDefault="00DE51AA" w:rsidP="005A5AC6">
      <w:pPr>
        <w:shd w:val="clear" w:color="auto" w:fill="FFFFFF"/>
        <w:spacing w:after="0" w:line="360" w:lineRule="auto"/>
        <w:ind w:firstLine="709"/>
        <w:jc w:val="both"/>
        <w:rPr>
          <w:rFonts w:ascii="Times New Roman" w:eastAsia="SimSun" w:hAnsi="Times New Roman" w:cs="Times New Roman"/>
          <w:kern w:val="3"/>
          <w:sz w:val="28"/>
          <w:szCs w:val="28"/>
          <w:lang w:eastAsia="zh-CN" w:bidi="hi-IN"/>
        </w:rPr>
      </w:pPr>
      <w:r w:rsidRPr="00DD5BD1">
        <w:rPr>
          <w:rFonts w:ascii="Times New Roman" w:eastAsia="SimSun" w:hAnsi="Times New Roman" w:cs="Times New Roman"/>
          <w:kern w:val="3"/>
          <w:sz w:val="28"/>
          <w:szCs w:val="28"/>
          <w:lang w:eastAsia="zh-CN" w:bidi="hi-IN"/>
        </w:rPr>
        <w:t>Департамент управления имуществом Ивановской области является центральным исполнительным органом государственной вл</w:t>
      </w:r>
      <w:r w:rsidR="00BE7119">
        <w:rPr>
          <w:rFonts w:ascii="Times New Roman" w:eastAsia="SimSun" w:hAnsi="Times New Roman" w:cs="Times New Roman"/>
          <w:kern w:val="3"/>
          <w:sz w:val="28"/>
          <w:szCs w:val="28"/>
          <w:lang w:eastAsia="zh-CN" w:bidi="hi-IN"/>
        </w:rPr>
        <w:t xml:space="preserve">асти Ивановской области в сфере </w:t>
      </w:r>
      <w:r w:rsidRPr="00DD5BD1">
        <w:rPr>
          <w:rFonts w:ascii="Times New Roman" w:eastAsia="SimSun" w:hAnsi="Times New Roman" w:cs="Times New Roman"/>
          <w:kern w:val="3"/>
          <w:sz w:val="28"/>
          <w:szCs w:val="28"/>
          <w:lang w:eastAsia="zh-CN" w:bidi="hi-IN"/>
        </w:rPr>
        <w:t>управления и распоряжения имуществом</w:t>
      </w:r>
      <w:r w:rsidR="00B86105">
        <w:rPr>
          <w:rFonts w:ascii="Times New Roman" w:eastAsia="SimSun" w:hAnsi="Times New Roman" w:cs="Times New Roman"/>
          <w:kern w:val="3"/>
          <w:sz w:val="28"/>
          <w:szCs w:val="28"/>
          <w:lang w:eastAsia="zh-CN" w:bidi="hi-IN"/>
        </w:rPr>
        <w:t xml:space="preserve"> Ивановской области</w:t>
      </w:r>
      <w:r w:rsidR="00436970">
        <w:rPr>
          <w:rFonts w:ascii="Times New Roman" w:eastAsia="SimSun" w:hAnsi="Times New Roman" w:cs="Times New Roman"/>
          <w:kern w:val="3"/>
          <w:sz w:val="28"/>
          <w:szCs w:val="28"/>
          <w:lang w:eastAsia="zh-CN" w:bidi="hi-IN"/>
        </w:rPr>
        <w:t>.</w:t>
      </w:r>
    </w:p>
    <w:p w:rsidR="005F3B13" w:rsidRDefault="005F3B13" w:rsidP="005F3B13">
      <w:pPr>
        <w:shd w:val="clear" w:color="auto" w:fill="FFFFFF"/>
        <w:spacing w:after="0" w:line="360" w:lineRule="auto"/>
        <w:ind w:firstLine="709"/>
        <w:jc w:val="both"/>
        <w:rPr>
          <w:rFonts w:ascii="Times New Roman" w:hAnsi="Times New Roman" w:cs="Times New Roman"/>
          <w:i/>
          <w:sz w:val="28"/>
          <w:szCs w:val="28"/>
        </w:rPr>
      </w:pPr>
    </w:p>
    <w:p w:rsidR="005F3B13" w:rsidRDefault="005F3B13" w:rsidP="005F3B13">
      <w:pPr>
        <w:shd w:val="clear" w:color="auto" w:fill="FFFFFF"/>
        <w:spacing w:after="0" w:line="360" w:lineRule="auto"/>
        <w:ind w:firstLine="709"/>
        <w:jc w:val="both"/>
        <w:rPr>
          <w:rFonts w:ascii="Times New Roman" w:eastAsia="SimSun" w:hAnsi="Times New Roman" w:cs="Times New Roman"/>
          <w:kern w:val="3"/>
          <w:sz w:val="28"/>
          <w:szCs w:val="28"/>
          <w:lang w:eastAsia="zh-CN" w:bidi="hi-IN"/>
        </w:rPr>
      </w:pPr>
      <w:r w:rsidRPr="00C30829">
        <w:rPr>
          <w:rFonts w:ascii="Times New Roman" w:hAnsi="Times New Roman" w:cs="Times New Roman"/>
          <w:i/>
          <w:sz w:val="28"/>
          <w:szCs w:val="28"/>
        </w:rPr>
        <w:t>Слайд 2 (таблица доходы)</w:t>
      </w:r>
    </w:p>
    <w:p w:rsidR="00364003" w:rsidRPr="00364003" w:rsidRDefault="00436970" w:rsidP="00364003">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SimSun" w:hAnsi="Times New Roman" w:cs="Times New Roman"/>
          <w:kern w:val="3"/>
          <w:sz w:val="28"/>
          <w:szCs w:val="28"/>
          <w:lang w:eastAsia="zh-CN" w:bidi="hi-IN"/>
        </w:rPr>
        <w:t xml:space="preserve">В рамках исполнения полномочий по управлению имуществом Ивановской области </w:t>
      </w:r>
      <w:r w:rsidR="002F28ED">
        <w:rPr>
          <w:rFonts w:ascii="Times New Roman" w:eastAsia="SimSun" w:hAnsi="Times New Roman" w:cs="Times New Roman"/>
          <w:kern w:val="3"/>
          <w:sz w:val="28"/>
          <w:szCs w:val="28"/>
          <w:lang w:eastAsia="zh-CN" w:bidi="hi-IN"/>
        </w:rPr>
        <w:t xml:space="preserve">с целью пополнения областного бюджета неналоговыми доходами </w:t>
      </w:r>
      <w:r>
        <w:rPr>
          <w:rFonts w:ascii="Times New Roman" w:eastAsia="SimSun" w:hAnsi="Times New Roman" w:cs="Times New Roman"/>
          <w:kern w:val="3"/>
          <w:sz w:val="28"/>
          <w:szCs w:val="28"/>
          <w:lang w:eastAsia="zh-CN" w:bidi="hi-IN"/>
        </w:rPr>
        <w:t>в 20</w:t>
      </w:r>
      <w:r w:rsidR="00364003">
        <w:rPr>
          <w:rFonts w:ascii="Times New Roman" w:eastAsia="SimSun" w:hAnsi="Times New Roman" w:cs="Times New Roman"/>
          <w:kern w:val="3"/>
          <w:sz w:val="28"/>
          <w:szCs w:val="28"/>
          <w:lang w:eastAsia="zh-CN" w:bidi="hi-IN"/>
        </w:rPr>
        <w:t>20</w:t>
      </w:r>
      <w:r>
        <w:rPr>
          <w:rFonts w:ascii="Times New Roman" w:eastAsia="SimSun" w:hAnsi="Times New Roman" w:cs="Times New Roman"/>
          <w:kern w:val="3"/>
          <w:sz w:val="28"/>
          <w:szCs w:val="28"/>
          <w:lang w:eastAsia="zh-CN" w:bidi="hi-IN"/>
        </w:rPr>
        <w:t xml:space="preserve"> году Департаментом пров</w:t>
      </w:r>
      <w:r w:rsidR="002F28ED">
        <w:rPr>
          <w:rFonts w:ascii="Times New Roman" w:eastAsia="SimSun" w:hAnsi="Times New Roman" w:cs="Times New Roman"/>
          <w:kern w:val="3"/>
          <w:sz w:val="28"/>
          <w:szCs w:val="28"/>
          <w:lang w:eastAsia="zh-CN" w:bidi="hi-IN"/>
        </w:rPr>
        <w:t>о</w:t>
      </w:r>
      <w:r>
        <w:rPr>
          <w:rFonts w:ascii="Times New Roman" w:eastAsia="SimSun" w:hAnsi="Times New Roman" w:cs="Times New Roman"/>
          <w:kern w:val="3"/>
          <w:sz w:val="28"/>
          <w:szCs w:val="28"/>
          <w:lang w:eastAsia="zh-CN" w:bidi="hi-IN"/>
        </w:rPr>
        <w:t>д</w:t>
      </w:r>
      <w:r w:rsidR="002F28ED">
        <w:rPr>
          <w:rFonts w:ascii="Times New Roman" w:eastAsia="SimSun" w:hAnsi="Times New Roman" w:cs="Times New Roman"/>
          <w:kern w:val="3"/>
          <w:sz w:val="28"/>
          <w:szCs w:val="28"/>
          <w:lang w:eastAsia="zh-CN" w:bidi="hi-IN"/>
        </w:rPr>
        <w:t>илась</w:t>
      </w:r>
      <w:r>
        <w:rPr>
          <w:rFonts w:ascii="Times New Roman" w:eastAsia="SimSun" w:hAnsi="Times New Roman" w:cs="Times New Roman"/>
          <w:kern w:val="3"/>
          <w:sz w:val="28"/>
          <w:szCs w:val="28"/>
          <w:lang w:eastAsia="zh-CN" w:bidi="hi-IN"/>
        </w:rPr>
        <w:t xml:space="preserve"> работа</w:t>
      </w:r>
      <w:r w:rsidR="002F28ED">
        <w:rPr>
          <w:rFonts w:ascii="Times New Roman" w:eastAsia="SimSun" w:hAnsi="Times New Roman" w:cs="Times New Roman"/>
          <w:kern w:val="3"/>
          <w:sz w:val="28"/>
          <w:szCs w:val="28"/>
          <w:lang w:eastAsia="zh-CN" w:bidi="hi-IN"/>
        </w:rPr>
        <w:t xml:space="preserve"> по </w:t>
      </w:r>
      <w:r w:rsidR="002F28ED" w:rsidRPr="001D1BA7">
        <w:rPr>
          <w:rFonts w:ascii="Times New Roman" w:eastAsia="Times New Roman" w:hAnsi="Times New Roman" w:cs="Times New Roman"/>
          <w:sz w:val="28"/>
          <w:szCs w:val="28"/>
        </w:rPr>
        <w:t>приватизаци</w:t>
      </w:r>
      <w:r w:rsidR="000F6A8E">
        <w:rPr>
          <w:rFonts w:ascii="Times New Roman" w:eastAsia="Times New Roman" w:hAnsi="Times New Roman" w:cs="Times New Roman"/>
          <w:sz w:val="28"/>
          <w:szCs w:val="28"/>
        </w:rPr>
        <w:t xml:space="preserve">и </w:t>
      </w:r>
      <w:r w:rsidR="00C109A0">
        <w:rPr>
          <w:rFonts w:ascii="Times New Roman" w:eastAsia="Times New Roman" w:hAnsi="Times New Roman" w:cs="Times New Roman"/>
          <w:sz w:val="28"/>
          <w:szCs w:val="28"/>
        </w:rPr>
        <w:t xml:space="preserve">и </w:t>
      </w:r>
      <w:r w:rsidR="00C30829">
        <w:rPr>
          <w:rFonts w:ascii="Times New Roman" w:eastAsia="Times New Roman" w:hAnsi="Times New Roman" w:cs="Times New Roman"/>
          <w:sz w:val="28"/>
          <w:szCs w:val="28"/>
        </w:rPr>
        <w:t>использовани</w:t>
      </w:r>
      <w:r w:rsidR="000F6A8E">
        <w:rPr>
          <w:rFonts w:ascii="Times New Roman" w:eastAsia="Times New Roman" w:hAnsi="Times New Roman" w:cs="Times New Roman"/>
          <w:sz w:val="28"/>
          <w:szCs w:val="28"/>
        </w:rPr>
        <w:t>ю</w:t>
      </w:r>
      <w:r w:rsidR="00C30829">
        <w:rPr>
          <w:rFonts w:ascii="Times New Roman" w:eastAsia="Times New Roman" w:hAnsi="Times New Roman" w:cs="Times New Roman"/>
          <w:sz w:val="28"/>
          <w:szCs w:val="28"/>
        </w:rPr>
        <w:t xml:space="preserve"> имущества</w:t>
      </w:r>
      <w:r w:rsidR="002F28ED">
        <w:rPr>
          <w:rFonts w:ascii="Times New Roman" w:eastAsia="Times New Roman" w:hAnsi="Times New Roman" w:cs="Times New Roman"/>
          <w:sz w:val="28"/>
          <w:szCs w:val="28"/>
        </w:rPr>
        <w:t>.</w:t>
      </w:r>
    </w:p>
    <w:p w:rsidR="00C41355" w:rsidRPr="00C41355" w:rsidRDefault="00C41355" w:rsidP="00C41355">
      <w:pPr>
        <w:pStyle w:val="a4"/>
        <w:spacing w:after="0" w:line="360" w:lineRule="auto"/>
        <w:ind w:left="0" w:firstLine="709"/>
        <w:jc w:val="both"/>
        <w:rPr>
          <w:rFonts w:ascii="Times New Roman" w:hAnsi="Times New Roman" w:cs="Times New Roman"/>
          <w:sz w:val="28"/>
          <w:szCs w:val="28"/>
        </w:rPr>
      </w:pPr>
      <w:r w:rsidRPr="00C41355">
        <w:rPr>
          <w:rFonts w:ascii="Times New Roman" w:hAnsi="Times New Roman" w:cs="Times New Roman"/>
          <w:sz w:val="28"/>
          <w:szCs w:val="28"/>
        </w:rPr>
        <w:t xml:space="preserve">В результате в областной бюджет было привлечено доходов в сумме </w:t>
      </w:r>
      <w:r w:rsidR="00364003">
        <w:rPr>
          <w:rFonts w:ascii="Times New Roman" w:hAnsi="Times New Roman" w:cs="Times New Roman"/>
          <w:sz w:val="28"/>
          <w:szCs w:val="28"/>
        </w:rPr>
        <w:t>чуть более 27</w:t>
      </w:r>
      <w:r w:rsidR="00337226">
        <w:rPr>
          <w:rFonts w:ascii="Times New Roman" w:hAnsi="Times New Roman" w:cs="Times New Roman"/>
          <w:sz w:val="28"/>
          <w:szCs w:val="28"/>
        </w:rPr>
        <w:t xml:space="preserve"> млн. рублей, а именно:</w:t>
      </w:r>
    </w:p>
    <w:p w:rsidR="00364003" w:rsidRDefault="00337226" w:rsidP="00364003">
      <w:pPr>
        <w:spacing w:after="0" w:line="360" w:lineRule="auto"/>
        <w:ind w:firstLine="709"/>
        <w:jc w:val="both"/>
        <w:rPr>
          <w:rFonts w:ascii="Times New Roman" w:hAnsi="Times New Roman" w:cs="Times New Roman"/>
          <w:sz w:val="28"/>
          <w:szCs w:val="28"/>
        </w:rPr>
      </w:pPr>
      <w:r w:rsidRPr="00337226">
        <w:rPr>
          <w:rFonts w:ascii="Times New Roman" w:hAnsi="Times New Roman" w:cs="Times New Roman"/>
          <w:sz w:val="28"/>
          <w:szCs w:val="28"/>
        </w:rPr>
        <w:t xml:space="preserve">1. </w:t>
      </w:r>
      <w:r w:rsidR="00BC391A">
        <w:rPr>
          <w:rFonts w:ascii="Times New Roman" w:hAnsi="Times New Roman" w:cs="Times New Roman"/>
          <w:sz w:val="28"/>
          <w:szCs w:val="28"/>
        </w:rPr>
        <w:t>Д</w:t>
      </w:r>
      <w:r w:rsidRPr="00337226">
        <w:rPr>
          <w:rFonts w:ascii="Times New Roman" w:hAnsi="Times New Roman" w:cs="Times New Roman"/>
          <w:sz w:val="28"/>
          <w:szCs w:val="28"/>
        </w:rPr>
        <w:t>ивиденд</w:t>
      </w:r>
      <w:r w:rsidR="00BC391A">
        <w:rPr>
          <w:rFonts w:ascii="Times New Roman" w:hAnsi="Times New Roman" w:cs="Times New Roman"/>
          <w:sz w:val="28"/>
          <w:szCs w:val="28"/>
        </w:rPr>
        <w:t>ы</w:t>
      </w:r>
      <w:r w:rsidRPr="00337226">
        <w:rPr>
          <w:rFonts w:ascii="Times New Roman" w:hAnsi="Times New Roman" w:cs="Times New Roman"/>
          <w:sz w:val="28"/>
          <w:szCs w:val="28"/>
        </w:rPr>
        <w:t xml:space="preserve"> по результатам деятельности 2019 года </w:t>
      </w:r>
      <w:r w:rsidR="00BC391A">
        <w:rPr>
          <w:rFonts w:ascii="Times New Roman" w:hAnsi="Times New Roman" w:cs="Times New Roman"/>
          <w:sz w:val="28"/>
          <w:szCs w:val="28"/>
        </w:rPr>
        <w:t>выплачены только АО «Газпромгазораспределение Иваново» в размере</w:t>
      </w:r>
      <w:r w:rsidR="00364003" w:rsidRPr="00337226">
        <w:rPr>
          <w:rFonts w:ascii="Times New Roman" w:hAnsi="Times New Roman" w:cs="Times New Roman"/>
          <w:sz w:val="28"/>
          <w:szCs w:val="28"/>
        </w:rPr>
        <w:t xml:space="preserve"> 3,6 млн. руб.</w:t>
      </w:r>
    </w:p>
    <w:p w:rsidR="00364003" w:rsidRPr="00E8119B" w:rsidRDefault="00AA3B0F" w:rsidP="00364003">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ОГУП «Фармация » перечислило</w:t>
      </w:r>
      <w:r w:rsidR="00BC391A">
        <w:rPr>
          <w:rFonts w:ascii="Times New Roman" w:hAnsi="Times New Roman" w:cs="Times New Roman"/>
          <w:sz w:val="28"/>
          <w:szCs w:val="28"/>
        </w:rPr>
        <w:t xml:space="preserve"> </w:t>
      </w:r>
      <w:r w:rsidR="00364003">
        <w:rPr>
          <w:rFonts w:ascii="Times New Roman" w:hAnsi="Times New Roman" w:cs="Times New Roman"/>
          <w:sz w:val="28"/>
          <w:szCs w:val="28"/>
        </w:rPr>
        <w:t>част</w:t>
      </w:r>
      <w:r>
        <w:rPr>
          <w:rFonts w:ascii="Times New Roman" w:hAnsi="Times New Roman" w:cs="Times New Roman"/>
          <w:sz w:val="28"/>
          <w:szCs w:val="28"/>
        </w:rPr>
        <w:t>ь</w:t>
      </w:r>
      <w:r w:rsidR="00364003">
        <w:rPr>
          <w:rFonts w:ascii="Times New Roman" w:hAnsi="Times New Roman" w:cs="Times New Roman"/>
          <w:sz w:val="28"/>
          <w:szCs w:val="28"/>
        </w:rPr>
        <w:t xml:space="preserve"> прибыли за отчетный год </w:t>
      </w:r>
      <w:r>
        <w:rPr>
          <w:rFonts w:ascii="Times New Roman" w:hAnsi="Times New Roman" w:cs="Times New Roman"/>
          <w:sz w:val="28"/>
          <w:szCs w:val="28"/>
        </w:rPr>
        <w:t xml:space="preserve">в размере </w:t>
      </w:r>
      <w:r w:rsidR="00E8119B" w:rsidRPr="00AA3B0F">
        <w:rPr>
          <w:rFonts w:ascii="Times New Roman" w:hAnsi="Times New Roman" w:cs="Times New Roman"/>
          <w:sz w:val="28"/>
          <w:szCs w:val="28"/>
        </w:rPr>
        <w:t>33</w:t>
      </w:r>
      <w:r w:rsidRPr="00AA3B0F">
        <w:rPr>
          <w:rFonts w:ascii="Times New Roman" w:hAnsi="Times New Roman" w:cs="Times New Roman"/>
          <w:sz w:val="28"/>
          <w:szCs w:val="28"/>
        </w:rPr>
        <w:t>,0</w:t>
      </w:r>
      <w:r w:rsidR="00E8119B" w:rsidRPr="00AA3B0F">
        <w:rPr>
          <w:rFonts w:ascii="Times New Roman" w:hAnsi="Times New Roman" w:cs="Times New Roman"/>
          <w:sz w:val="28"/>
          <w:szCs w:val="28"/>
        </w:rPr>
        <w:t xml:space="preserve"> тыс. руб.</w:t>
      </w:r>
    </w:p>
    <w:p w:rsidR="00F22A0F" w:rsidRDefault="00337226" w:rsidP="00F22A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B73EA">
        <w:rPr>
          <w:rFonts w:ascii="Times New Roman" w:hAnsi="Times New Roman" w:cs="Times New Roman"/>
          <w:sz w:val="28"/>
          <w:szCs w:val="28"/>
        </w:rPr>
        <w:t>По 115 договорам аренды поступили доходы сумме 13,6 млн. рублей. В течение отчетного года было заключено 6 договоров аренды в отношении 2 объектов капитального строительс</w:t>
      </w:r>
      <w:r w:rsidR="00F22A0F">
        <w:rPr>
          <w:rFonts w:ascii="Times New Roman" w:hAnsi="Times New Roman" w:cs="Times New Roman"/>
          <w:sz w:val="28"/>
          <w:szCs w:val="28"/>
        </w:rPr>
        <w:t>тва и 4 земельных участков, а также по заявлениям арендаторов рас</w:t>
      </w:r>
      <w:r w:rsidR="00BB73EA">
        <w:rPr>
          <w:rFonts w:ascii="Times New Roman" w:hAnsi="Times New Roman" w:cs="Times New Roman"/>
          <w:sz w:val="28"/>
          <w:szCs w:val="28"/>
        </w:rPr>
        <w:t xml:space="preserve">торгнуто </w:t>
      </w:r>
      <w:r w:rsidR="00F22A0F">
        <w:rPr>
          <w:rFonts w:ascii="Times New Roman" w:hAnsi="Times New Roman" w:cs="Times New Roman"/>
          <w:sz w:val="28"/>
          <w:szCs w:val="28"/>
        </w:rPr>
        <w:t>9 договоров аренды.</w:t>
      </w:r>
    </w:p>
    <w:p w:rsidR="00F22A0F" w:rsidRDefault="00F22A0F" w:rsidP="00F22A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по состоянию на 01.01.2021 года действует 100 договоров</w:t>
      </w:r>
      <w:r w:rsidR="00303BD7">
        <w:rPr>
          <w:rFonts w:ascii="Times New Roman" w:hAnsi="Times New Roman" w:cs="Times New Roman"/>
          <w:sz w:val="28"/>
          <w:szCs w:val="28"/>
        </w:rPr>
        <w:t xml:space="preserve"> аренды</w:t>
      </w:r>
      <w:r>
        <w:rPr>
          <w:rFonts w:ascii="Times New Roman" w:hAnsi="Times New Roman" w:cs="Times New Roman"/>
          <w:sz w:val="28"/>
          <w:szCs w:val="28"/>
        </w:rPr>
        <w:t>, по которым и</w:t>
      </w:r>
      <w:r w:rsidRPr="00C41355">
        <w:rPr>
          <w:rFonts w:ascii="Times New Roman" w:hAnsi="Times New Roman" w:cs="Times New Roman"/>
          <w:sz w:val="28"/>
          <w:szCs w:val="28"/>
        </w:rPr>
        <w:t xml:space="preserve">з состава имущества казны предоставлено в аренду </w:t>
      </w:r>
      <w:r w:rsidR="0094724A">
        <w:rPr>
          <w:rFonts w:ascii="Times New Roman" w:hAnsi="Times New Roman" w:cs="Times New Roman"/>
          <w:sz w:val="28"/>
          <w:szCs w:val="28"/>
        </w:rPr>
        <w:t>42</w:t>
      </w:r>
      <w:r>
        <w:rPr>
          <w:rFonts w:ascii="Times New Roman" w:hAnsi="Times New Roman" w:cs="Times New Roman"/>
          <w:sz w:val="28"/>
          <w:szCs w:val="28"/>
        </w:rPr>
        <w:t xml:space="preserve"> объекта</w:t>
      </w:r>
      <w:r w:rsidR="0094724A">
        <w:rPr>
          <w:rFonts w:ascii="Times New Roman" w:hAnsi="Times New Roman" w:cs="Times New Roman"/>
          <w:sz w:val="28"/>
          <w:szCs w:val="28"/>
        </w:rPr>
        <w:t xml:space="preserve"> </w:t>
      </w:r>
      <w:r>
        <w:rPr>
          <w:rFonts w:ascii="Times New Roman" w:hAnsi="Times New Roman" w:cs="Times New Roman"/>
          <w:sz w:val="28"/>
          <w:szCs w:val="28"/>
        </w:rPr>
        <w:t>капитального строительства и 68</w:t>
      </w:r>
      <w:r w:rsidRPr="00C41355">
        <w:rPr>
          <w:rFonts w:ascii="Times New Roman" w:hAnsi="Times New Roman" w:cs="Times New Roman"/>
          <w:sz w:val="28"/>
          <w:szCs w:val="28"/>
        </w:rPr>
        <w:t xml:space="preserve"> земельных </w:t>
      </w:r>
      <w:r>
        <w:rPr>
          <w:rFonts w:ascii="Times New Roman" w:hAnsi="Times New Roman" w:cs="Times New Roman"/>
          <w:sz w:val="28"/>
          <w:szCs w:val="28"/>
        </w:rPr>
        <w:t>участк</w:t>
      </w:r>
      <w:r w:rsidR="00BD4402">
        <w:rPr>
          <w:rFonts w:ascii="Times New Roman" w:hAnsi="Times New Roman" w:cs="Times New Roman"/>
          <w:sz w:val="28"/>
          <w:szCs w:val="28"/>
        </w:rPr>
        <w:t>ов</w:t>
      </w:r>
      <w:r>
        <w:rPr>
          <w:rFonts w:ascii="Times New Roman" w:hAnsi="Times New Roman" w:cs="Times New Roman"/>
          <w:sz w:val="28"/>
          <w:szCs w:val="28"/>
        </w:rPr>
        <w:t>.</w:t>
      </w:r>
    </w:p>
    <w:p w:rsidR="003864F0" w:rsidRDefault="00337226" w:rsidP="00F22A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B182B">
        <w:rPr>
          <w:rFonts w:ascii="Times New Roman" w:hAnsi="Times New Roman" w:cs="Times New Roman"/>
          <w:sz w:val="28"/>
          <w:szCs w:val="28"/>
        </w:rPr>
        <w:t xml:space="preserve">От реализации областного имущества </w:t>
      </w:r>
      <w:r w:rsidR="003864F0">
        <w:rPr>
          <w:rFonts w:ascii="Times New Roman" w:hAnsi="Times New Roman" w:cs="Times New Roman"/>
          <w:sz w:val="28"/>
          <w:szCs w:val="28"/>
        </w:rPr>
        <w:t>поступили д</w:t>
      </w:r>
      <w:r w:rsidR="003864F0" w:rsidRPr="003864F0">
        <w:rPr>
          <w:rFonts w:ascii="Times New Roman" w:hAnsi="Times New Roman" w:cs="Times New Roman"/>
          <w:sz w:val="28"/>
          <w:szCs w:val="28"/>
        </w:rPr>
        <w:t>енежные средства</w:t>
      </w:r>
      <w:r w:rsidR="003864F0">
        <w:rPr>
          <w:rFonts w:ascii="Times New Roman" w:hAnsi="Times New Roman" w:cs="Times New Roman"/>
          <w:sz w:val="28"/>
          <w:szCs w:val="28"/>
        </w:rPr>
        <w:t>:</w:t>
      </w:r>
    </w:p>
    <w:p w:rsidR="003864F0" w:rsidRDefault="003864F0" w:rsidP="00364003">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B182B">
        <w:rPr>
          <w:rFonts w:ascii="Times New Roman" w:hAnsi="Times New Roman" w:cs="Times New Roman"/>
          <w:sz w:val="28"/>
          <w:szCs w:val="28"/>
        </w:rPr>
        <w:t xml:space="preserve">по </w:t>
      </w:r>
      <w:r w:rsidR="00F758D9">
        <w:rPr>
          <w:rFonts w:ascii="Times New Roman" w:hAnsi="Times New Roman" w:cs="Times New Roman"/>
          <w:sz w:val="28"/>
          <w:szCs w:val="28"/>
        </w:rPr>
        <w:t xml:space="preserve">продаже </w:t>
      </w:r>
      <w:r w:rsidR="00F758D9" w:rsidRPr="003864F0">
        <w:rPr>
          <w:rFonts w:ascii="Times New Roman" w:hAnsi="Times New Roman" w:cs="Times New Roman"/>
          <w:sz w:val="28"/>
          <w:szCs w:val="28"/>
        </w:rPr>
        <w:t>2 нежилых зданий с земельным участком, на котором они расположены</w:t>
      </w:r>
      <w:r w:rsidR="007B182B">
        <w:rPr>
          <w:rFonts w:ascii="Times New Roman" w:hAnsi="Times New Roman" w:cs="Times New Roman"/>
          <w:sz w:val="28"/>
          <w:szCs w:val="28"/>
        </w:rPr>
        <w:t xml:space="preserve">, </w:t>
      </w:r>
      <w:r w:rsidR="007B182B" w:rsidRPr="003864F0">
        <w:rPr>
          <w:rFonts w:ascii="Times New Roman" w:hAnsi="Times New Roman" w:cs="Times New Roman"/>
          <w:sz w:val="28"/>
          <w:szCs w:val="28"/>
        </w:rPr>
        <w:t>включенны</w:t>
      </w:r>
      <w:r w:rsidR="00F758D9">
        <w:rPr>
          <w:rFonts w:ascii="Times New Roman" w:hAnsi="Times New Roman" w:cs="Times New Roman"/>
          <w:sz w:val="28"/>
          <w:szCs w:val="28"/>
        </w:rPr>
        <w:t>х</w:t>
      </w:r>
      <w:r w:rsidR="007B182B" w:rsidRPr="003864F0">
        <w:rPr>
          <w:rFonts w:ascii="Times New Roman" w:hAnsi="Times New Roman" w:cs="Times New Roman"/>
          <w:sz w:val="28"/>
          <w:szCs w:val="28"/>
        </w:rPr>
        <w:t xml:space="preserve"> в прогнозный план приватизации на 2019 год</w:t>
      </w:r>
      <w:r w:rsidR="007B182B">
        <w:rPr>
          <w:rFonts w:ascii="Times New Roman" w:hAnsi="Times New Roman" w:cs="Times New Roman"/>
          <w:sz w:val="28"/>
          <w:szCs w:val="28"/>
        </w:rPr>
        <w:t>,</w:t>
      </w:r>
      <w:r w:rsidR="00104033" w:rsidRPr="00104033">
        <w:rPr>
          <w:rFonts w:ascii="Times New Roman" w:hAnsi="Times New Roman" w:cs="Times New Roman"/>
          <w:sz w:val="28"/>
          <w:szCs w:val="28"/>
        </w:rPr>
        <w:t xml:space="preserve"> </w:t>
      </w:r>
      <w:r w:rsidRPr="003864F0">
        <w:rPr>
          <w:rFonts w:ascii="Times New Roman" w:hAnsi="Times New Roman" w:cs="Times New Roman"/>
          <w:sz w:val="28"/>
          <w:szCs w:val="28"/>
        </w:rPr>
        <w:t>в размере 267,50 тыс. рублей</w:t>
      </w:r>
      <w:r>
        <w:rPr>
          <w:rFonts w:ascii="Times New Roman" w:hAnsi="Times New Roman" w:cs="Times New Roman"/>
          <w:sz w:val="28"/>
          <w:szCs w:val="28"/>
        </w:rPr>
        <w:t>;</w:t>
      </w:r>
    </w:p>
    <w:p w:rsidR="00B81DF6" w:rsidRDefault="003864F0" w:rsidP="00364003">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31B4">
        <w:rPr>
          <w:rFonts w:ascii="Times New Roman" w:hAnsi="Times New Roman" w:cs="Times New Roman"/>
          <w:sz w:val="28"/>
          <w:szCs w:val="28"/>
        </w:rPr>
        <w:t>п</w:t>
      </w:r>
      <w:r w:rsidR="000A31B4" w:rsidRPr="000A31B4">
        <w:rPr>
          <w:rFonts w:ascii="Times New Roman" w:hAnsi="Times New Roman" w:cs="Times New Roman"/>
          <w:sz w:val="28"/>
          <w:szCs w:val="28"/>
        </w:rPr>
        <w:t xml:space="preserve">о договорам купли-продажи арендуемого имущества с оплатой в рассрочку </w:t>
      </w:r>
      <w:r w:rsidR="00F758D9">
        <w:rPr>
          <w:rFonts w:ascii="Times New Roman" w:hAnsi="Times New Roman" w:cs="Times New Roman"/>
          <w:sz w:val="28"/>
          <w:szCs w:val="28"/>
        </w:rPr>
        <w:t xml:space="preserve">около 3,0 </w:t>
      </w:r>
      <w:r w:rsidR="000A31B4" w:rsidRPr="000A31B4">
        <w:rPr>
          <w:rFonts w:ascii="Times New Roman" w:hAnsi="Times New Roman" w:cs="Times New Roman"/>
          <w:sz w:val="28"/>
          <w:szCs w:val="28"/>
        </w:rPr>
        <w:t>млн. рублей</w:t>
      </w:r>
      <w:r w:rsidR="000A31B4">
        <w:rPr>
          <w:rFonts w:ascii="Times New Roman" w:hAnsi="Times New Roman" w:cs="Times New Roman"/>
          <w:sz w:val="28"/>
          <w:szCs w:val="28"/>
        </w:rPr>
        <w:t>, в том числе</w:t>
      </w:r>
      <w:r w:rsidR="000A31B4" w:rsidRPr="000A31B4">
        <w:rPr>
          <w:rFonts w:ascii="Times New Roman" w:hAnsi="Times New Roman" w:cs="Times New Roman"/>
          <w:sz w:val="28"/>
          <w:szCs w:val="28"/>
        </w:rPr>
        <w:t xml:space="preserve"> двумя субъектами малого и среднего предпринимательства осуществлена досрочная оплата</w:t>
      </w:r>
      <w:r w:rsidR="000A31B4">
        <w:rPr>
          <w:rFonts w:ascii="Times New Roman" w:hAnsi="Times New Roman" w:cs="Times New Roman"/>
          <w:sz w:val="28"/>
          <w:szCs w:val="28"/>
        </w:rPr>
        <w:t>;</w:t>
      </w:r>
    </w:p>
    <w:p w:rsidR="00F758D9" w:rsidRPr="00F758D9" w:rsidRDefault="000A31B4" w:rsidP="00F758D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758D9" w:rsidRPr="00F758D9">
        <w:rPr>
          <w:rFonts w:ascii="Times New Roman" w:hAnsi="Times New Roman" w:cs="Times New Roman"/>
          <w:sz w:val="28"/>
          <w:szCs w:val="28"/>
        </w:rPr>
        <w:t xml:space="preserve">от продажи 2 нежилых </w:t>
      </w:r>
      <w:r w:rsidR="00104033">
        <w:rPr>
          <w:rFonts w:ascii="Times New Roman" w:hAnsi="Times New Roman" w:cs="Times New Roman"/>
          <w:sz w:val="28"/>
          <w:szCs w:val="28"/>
        </w:rPr>
        <w:t>помещений</w:t>
      </w:r>
      <w:r w:rsidR="00F758D9" w:rsidRPr="00F758D9">
        <w:rPr>
          <w:rFonts w:ascii="Times New Roman" w:hAnsi="Times New Roman" w:cs="Times New Roman"/>
          <w:sz w:val="28"/>
          <w:szCs w:val="28"/>
        </w:rPr>
        <w:t xml:space="preserve"> с земельным участком, на котором они расположены, находящихся на вещном праве у областного учреждения, в размере 2,6 млн. рублей;</w:t>
      </w:r>
    </w:p>
    <w:p w:rsidR="002761F8" w:rsidRDefault="002761F8" w:rsidP="00F758D9">
      <w:pPr>
        <w:shd w:val="clear" w:color="auto" w:fill="FFFFFF"/>
        <w:spacing w:after="0" w:line="360" w:lineRule="auto"/>
        <w:ind w:firstLine="709"/>
        <w:jc w:val="both"/>
        <w:rPr>
          <w:rFonts w:ascii="Times New Roman" w:hAnsi="Times New Roman" w:cs="Times New Roman"/>
          <w:sz w:val="28"/>
          <w:szCs w:val="28"/>
        </w:rPr>
      </w:pPr>
      <w:r w:rsidRPr="00F758D9">
        <w:rPr>
          <w:rFonts w:ascii="Times New Roman" w:hAnsi="Times New Roman" w:cs="Times New Roman"/>
          <w:sz w:val="28"/>
          <w:szCs w:val="28"/>
        </w:rPr>
        <w:t xml:space="preserve">- от продажи </w:t>
      </w:r>
      <w:r>
        <w:rPr>
          <w:rFonts w:ascii="Times New Roman" w:hAnsi="Times New Roman" w:cs="Times New Roman"/>
          <w:sz w:val="28"/>
          <w:szCs w:val="28"/>
        </w:rPr>
        <w:t xml:space="preserve">без проведения торгов </w:t>
      </w:r>
      <w:r w:rsidRPr="00F758D9">
        <w:rPr>
          <w:rFonts w:ascii="Times New Roman" w:hAnsi="Times New Roman" w:cs="Times New Roman"/>
          <w:sz w:val="28"/>
          <w:szCs w:val="28"/>
        </w:rPr>
        <w:t>4 земельных участков собственникам расположенных на них зданий, в размере 1,7 млн. рублей</w:t>
      </w:r>
      <w:r>
        <w:rPr>
          <w:rFonts w:ascii="Times New Roman" w:hAnsi="Times New Roman" w:cs="Times New Roman"/>
          <w:sz w:val="28"/>
          <w:szCs w:val="28"/>
        </w:rPr>
        <w:t>;</w:t>
      </w:r>
    </w:p>
    <w:p w:rsidR="002761F8" w:rsidRDefault="00F758D9" w:rsidP="00F758D9">
      <w:pPr>
        <w:shd w:val="clear" w:color="auto" w:fill="FFFFFF"/>
        <w:spacing w:after="0" w:line="360" w:lineRule="auto"/>
        <w:ind w:firstLine="709"/>
        <w:jc w:val="both"/>
        <w:rPr>
          <w:rFonts w:ascii="Times New Roman" w:hAnsi="Times New Roman" w:cs="Times New Roman"/>
          <w:sz w:val="28"/>
          <w:szCs w:val="28"/>
        </w:rPr>
      </w:pPr>
      <w:r w:rsidRPr="00F758D9">
        <w:rPr>
          <w:rFonts w:ascii="Times New Roman" w:hAnsi="Times New Roman" w:cs="Times New Roman"/>
          <w:sz w:val="28"/>
          <w:szCs w:val="28"/>
        </w:rPr>
        <w:t xml:space="preserve">- </w:t>
      </w:r>
      <w:r w:rsidR="002761F8">
        <w:rPr>
          <w:rFonts w:ascii="Times New Roman" w:hAnsi="Times New Roman" w:cs="Times New Roman"/>
          <w:sz w:val="28"/>
          <w:szCs w:val="28"/>
        </w:rPr>
        <w:t xml:space="preserve">в виде </w:t>
      </w:r>
      <w:r w:rsidRPr="00F758D9">
        <w:rPr>
          <w:rFonts w:ascii="Times New Roman" w:hAnsi="Times New Roman" w:cs="Times New Roman"/>
          <w:sz w:val="28"/>
          <w:szCs w:val="28"/>
        </w:rPr>
        <w:t>задатк</w:t>
      </w:r>
      <w:r w:rsidR="002761F8">
        <w:rPr>
          <w:rFonts w:ascii="Times New Roman" w:hAnsi="Times New Roman" w:cs="Times New Roman"/>
          <w:sz w:val="28"/>
          <w:szCs w:val="28"/>
        </w:rPr>
        <w:t>а при</w:t>
      </w:r>
      <w:r w:rsidRPr="00F758D9">
        <w:rPr>
          <w:rFonts w:ascii="Times New Roman" w:hAnsi="Times New Roman" w:cs="Times New Roman"/>
          <w:sz w:val="28"/>
          <w:szCs w:val="28"/>
        </w:rPr>
        <w:t xml:space="preserve"> прода</w:t>
      </w:r>
      <w:r w:rsidR="002761F8">
        <w:rPr>
          <w:rFonts w:ascii="Times New Roman" w:hAnsi="Times New Roman" w:cs="Times New Roman"/>
          <w:sz w:val="28"/>
          <w:szCs w:val="28"/>
        </w:rPr>
        <w:t>же</w:t>
      </w:r>
      <w:r w:rsidRPr="00F758D9">
        <w:rPr>
          <w:rFonts w:ascii="Times New Roman" w:hAnsi="Times New Roman" w:cs="Times New Roman"/>
          <w:sz w:val="28"/>
          <w:szCs w:val="28"/>
        </w:rPr>
        <w:t xml:space="preserve"> земельного участка, включенного в прогнозный план приватизации на 2020 г</w:t>
      </w:r>
      <w:r w:rsidR="002761F8">
        <w:rPr>
          <w:rFonts w:ascii="Times New Roman" w:hAnsi="Times New Roman" w:cs="Times New Roman"/>
          <w:sz w:val="28"/>
          <w:szCs w:val="28"/>
        </w:rPr>
        <w:t>од,  в размере 2,3 млн. рублей</w:t>
      </w:r>
      <w:r w:rsidRPr="00F758D9">
        <w:rPr>
          <w:rFonts w:ascii="Times New Roman" w:hAnsi="Times New Roman" w:cs="Times New Roman"/>
          <w:sz w:val="28"/>
          <w:szCs w:val="28"/>
        </w:rPr>
        <w:t>.</w:t>
      </w:r>
    </w:p>
    <w:p w:rsidR="002761F8" w:rsidRDefault="002761F8" w:rsidP="00F758D9">
      <w:pPr>
        <w:shd w:val="clear" w:color="auto" w:fill="FFFFFF"/>
        <w:spacing w:after="0" w:line="360" w:lineRule="auto"/>
        <w:ind w:firstLine="709"/>
        <w:jc w:val="both"/>
        <w:rPr>
          <w:rFonts w:ascii="Times New Roman" w:hAnsi="Times New Roman" w:cs="Times New Roman"/>
          <w:sz w:val="28"/>
          <w:szCs w:val="28"/>
        </w:rPr>
      </w:pPr>
    </w:p>
    <w:p w:rsidR="00364003" w:rsidRPr="00364003" w:rsidRDefault="00364003" w:rsidP="00F758D9">
      <w:pPr>
        <w:shd w:val="clear" w:color="auto" w:fill="FFFFFF"/>
        <w:spacing w:after="0" w:line="360" w:lineRule="auto"/>
        <w:ind w:firstLine="709"/>
        <w:jc w:val="both"/>
        <w:rPr>
          <w:rFonts w:ascii="Times New Roman" w:eastAsia="Times New Roman" w:hAnsi="Times New Roman" w:cs="Times New Roman"/>
          <w:sz w:val="28"/>
          <w:szCs w:val="28"/>
        </w:rPr>
      </w:pPr>
      <w:r w:rsidRPr="00C30829">
        <w:rPr>
          <w:rFonts w:ascii="Times New Roman" w:hAnsi="Times New Roman" w:cs="Times New Roman"/>
          <w:i/>
          <w:sz w:val="28"/>
          <w:szCs w:val="28"/>
        </w:rPr>
        <w:t xml:space="preserve">Слайд </w:t>
      </w:r>
      <w:r>
        <w:rPr>
          <w:rFonts w:ascii="Times New Roman" w:hAnsi="Times New Roman" w:cs="Times New Roman"/>
          <w:i/>
          <w:sz w:val="28"/>
          <w:szCs w:val="28"/>
        </w:rPr>
        <w:t>3</w:t>
      </w:r>
      <w:r w:rsidRPr="00C30829">
        <w:rPr>
          <w:rFonts w:ascii="Times New Roman" w:hAnsi="Times New Roman" w:cs="Times New Roman"/>
          <w:i/>
          <w:sz w:val="28"/>
          <w:szCs w:val="28"/>
        </w:rPr>
        <w:t xml:space="preserve"> (таблица </w:t>
      </w:r>
      <w:r w:rsidR="00B81DF6">
        <w:rPr>
          <w:rFonts w:ascii="Times New Roman" w:hAnsi="Times New Roman" w:cs="Times New Roman"/>
          <w:i/>
          <w:sz w:val="28"/>
          <w:szCs w:val="28"/>
        </w:rPr>
        <w:t>исполнение ППП</w:t>
      </w:r>
      <w:r w:rsidRPr="00C30829">
        <w:rPr>
          <w:rFonts w:ascii="Times New Roman" w:hAnsi="Times New Roman" w:cs="Times New Roman"/>
          <w:i/>
          <w:sz w:val="28"/>
          <w:szCs w:val="28"/>
        </w:rPr>
        <w:t>)</w:t>
      </w:r>
    </w:p>
    <w:p w:rsidR="002761F8" w:rsidRPr="002761F8" w:rsidRDefault="002761F8" w:rsidP="002761F8">
      <w:pPr>
        <w:spacing w:after="0" w:line="360" w:lineRule="auto"/>
        <w:ind w:firstLine="708"/>
        <w:jc w:val="both"/>
        <w:rPr>
          <w:rFonts w:ascii="Times New Roman" w:hAnsi="Times New Roman" w:cs="Times New Roman"/>
          <w:sz w:val="28"/>
          <w:szCs w:val="28"/>
        </w:rPr>
      </w:pPr>
      <w:r w:rsidRPr="002761F8">
        <w:rPr>
          <w:rFonts w:ascii="Times New Roman" w:hAnsi="Times New Roman" w:cs="Times New Roman"/>
          <w:sz w:val="28"/>
          <w:szCs w:val="28"/>
        </w:rPr>
        <w:t xml:space="preserve">В сфере приватизации был разработан и принят Прогнозный план приватизации имущества на 2020 год. План включал 14 объектов приватизации, в том числе: </w:t>
      </w:r>
    </w:p>
    <w:p w:rsidR="002761F8" w:rsidRPr="002761F8" w:rsidRDefault="002761F8" w:rsidP="002761F8">
      <w:pPr>
        <w:spacing w:after="0" w:line="360" w:lineRule="auto"/>
        <w:ind w:firstLine="708"/>
        <w:jc w:val="both"/>
        <w:rPr>
          <w:rFonts w:ascii="Times New Roman" w:hAnsi="Times New Roman" w:cs="Times New Roman"/>
          <w:sz w:val="28"/>
          <w:szCs w:val="28"/>
        </w:rPr>
      </w:pPr>
      <w:r w:rsidRPr="002761F8">
        <w:rPr>
          <w:rFonts w:ascii="Times New Roman" w:hAnsi="Times New Roman" w:cs="Times New Roman"/>
          <w:sz w:val="28"/>
          <w:szCs w:val="28"/>
        </w:rPr>
        <w:t xml:space="preserve">- 1 государственное унитарное предприятие; </w:t>
      </w:r>
    </w:p>
    <w:p w:rsidR="002761F8" w:rsidRPr="002761F8" w:rsidRDefault="002761F8" w:rsidP="002761F8">
      <w:pPr>
        <w:spacing w:after="0" w:line="360" w:lineRule="auto"/>
        <w:ind w:firstLine="708"/>
        <w:jc w:val="both"/>
        <w:rPr>
          <w:rFonts w:ascii="Times New Roman" w:hAnsi="Times New Roman" w:cs="Times New Roman"/>
          <w:sz w:val="28"/>
          <w:szCs w:val="28"/>
        </w:rPr>
      </w:pPr>
      <w:r w:rsidRPr="002761F8">
        <w:rPr>
          <w:rFonts w:ascii="Times New Roman" w:hAnsi="Times New Roman" w:cs="Times New Roman"/>
          <w:sz w:val="28"/>
          <w:szCs w:val="28"/>
        </w:rPr>
        <w:t xml:space="preserve">- 2 пакета акций; </w:t>
      </w:r>
    </w:p>
    <w:p w:rsidR="002761F8" w:rsidRPr="002761F8" w:rsidRDefault="002761F8" w:rsidP="002761F8">
      <w:pPr>
        <w:spacing w:after="0" w:line="360" w:lineRule="auto"/>
        <w:ind w:firstLine="708"/>
        <w:jc w:val="both"/>
        <w:rPr>
          <w:rFonts w:ascii="Times New Roman" w:hAnsi="Times New Roman" w:cs="Times New Roman"/>
          <w:sz w:val="28"/>
          <w:szCs w:val="28"/>
        </w:rPr>
      </w:pPr>
      <w:r w:rsidRPr="002761F8">
        <w:rPr>
          <w:rFonts w:ascii="Times New Roman" w:hAnsi="Times New Roman" w:cs="Times New Roman"/>
          <w:sz w:val="28"/>
          <w:szCs w:val="28"/>
        </w:rPr>
        <w:t>- 9 нежилых зданий и 1 единица движимого имущества с земельным участком, на котором они расположены по адресу: Ивановская область, Ивановский район, в районе д. Жуково, с левой стороны автодороги Иваново - Москва, д. 1;</w:t>
      </w:r>
    </w:p>
    <w:p w:rsidR="002761F8" w:rsidRPr="002761F8" w:rsidRDefault="002761F8" w:rsidP="002761F8">
      <w:pPr>
        <w:spacing w:after="0" w:line="360" w:lineRule="auto"/>
        <w:ind w:firstLine="708"/>
        <w:jc w:val="both"/>
        <w:rPr>
          <w:rFonts w:ascii="Times New Roman" w:hAnsi="Times New Roman" w:cs="Times New Roman"/>
          <w:sz w:val="28"/>
          <w:szCs w:val="28"/>
        </w:rPr>
      </w:pPr>
      <w:r w:rsidRPr="002761F8">
        <w:rPr>
          <w:rFonts w:ascii="Times New Roman" w:hAnsi="Times New Roman" w:cs="Times New Roman"/>
          <w:sz w:val="28"/>
          <w:szCs w:val="28"/>
        </w:rPr>
        <w:t xml:space="preserve">- доля в праве 10/100 на нежилое здание </w:t>
      </w:r>
      <w:r>
        <w:rPr>
          <w:rFonts w:ascii="Times New Roman" w:hAnsi="Times New Roman" w:cs="Times New Roman"/>
          <w:sz w:val="28"/>
          <w:szCs w:val="28"/>
        </w:rPr>
        <w:t>ткацкой фабрики № 2 с пристройкой по адресу: Ивановская область, г</w:t>
      </w:r>
      <w:r w:rsidRPr="002761F8">
        <w:rPr>
          <w:rFonts w:ascii="Times New Roman" w:hAnsi="Times New Roman" w:cs="Times New Roman"/>
          <w:sz w:val="28"/>
          <w:szCs w:val="28"/>
        </w:rPr>
        <w:t>. Вичуга, ул. Профтехническая, д. 1Д.</w:t>
      </w:r>
    </w:p>
    <w:p w:rsidR="002761F8" w:rsidRDefault="002761F8" w:rsidP="002761F8">
      <w:pPr>
        <w:spacing w:after="0" w:line="360" w:lineRule="auto"/>
        <w:ind w:firstLine="708"/>
        <w:jc w:val="both"/>
        <w:rPr>
          <w:rFonts w:ascii="Times New Roman" w:hAnsi="Times New Roman" w:cs="Times New Roman"/>
          <w:sz w:val="28"/>
          <w:szCs w:val="28"/>
        </w:rPr>
      </w:pPr>
      <w:r w:rsidRPr="002761F8">
        <w:rPr>
          <w:rFonts w:ascii="Times New Roman" w:hAnsi="Times New Roman" w:cs="Times New Roman"/>
          <w:sz w:val="28"/>
          <w:szCs w:val="28"/>
        </w:rPr>
        <w:t>В течение года 3 раза объявлялась продажа на аукционе, 1 раз - посредством публичного предложения. Торги состоялись в отношении объектов, расположенных в районе д. Жуково по цене 11</w:t>
      </w:r>
      <w:r>
        <w:rPr>
          <w:rFonts w:ascii="Times New Roman" w:hAnsi="Times New Roman" w:cs="Times New Roman"/>
          <w:sz w:val="28"/>
          <w:szCs w:val="28"/>
        </w:rPr>
        <w:t> </w:t>
      </w:r>
      <w:r w:rsidRPr="002761F8">
        <w:rPr>
          <w:rFonts w:ascii="Times New Roman" w:hAnsi="Times New Roman" w:cs="Times New Roman"/>
          <w:sz w:val="28"/>
          <w:szCs w:val="28"/>
        </w:rPr>
        <w:t xml:space="preserve">319875 рублей, что выше начальной цены продажи на 692275 рублей. </w:t>
      </w:r>
    </w:p>
    <w:p w:rsidR="00C41355" w:rsidRDefault="00C41355" w:rsidP="005A5AC6">
      <w:pPr>
        <w:shd w:val="clear" w:color="auto" w:fill="FFFFFF"/>
        <w:spacing w:after="0" w:line="360" w:lineRule="auto"/>
        <w:ind w:firstLine="709"/>
        <w:jc w:val="both"/>
        <w:rPr>
          <w:rFonts w:ascii="Times New Roman" w:hAnsi="Times New Roman" w:cs="Times New Roman"/>
          <w:sz w:val="28"/>
          <w:szCs w:val="28"/>
        </w:rPr>
      </w:pPr>
    </w:p>
    <w:p w:rsidR="003140E3" w:rsidRPr="003140E3" w:rsidRDefault="003140E3" w:rsidP="003140E3">
      <w:pPr>
        <w:shd w:val="clear" w:color="auto" w:fill="FFFFFF"/>
        <w:spacing w:after="0" w:line="360" w:lineRule="auto"/>
        <w:jc w:val="both"/>
        <w:rPr>
          <w:rFonts w:ascii="Times New Roman" w:hAnsi="Times New Roman" w:cs="Times New Roman"/>
          <w:i/>
          <w:sz w:val="28"/>
          <w:szCs w:val="28"/>
        </w:rPr>
      </w:pPr>
      <w:r w:rsidRPr="003140E3">
        <w:rPr>
          <w:rFonts w:ascii="Times New Roman" w:hAnsi="Times New Roman" w:cs="Times New Roman"/>
          <w:i/>
          <w:sz w:val="28"/>
          <w:szCs w:val="28"/>
        </w:rPr>
        <w:lastRenderedPageBreak/>
        <w:t xml:space="preserve">Слайд </w:t>
      </w:r>
      <w:r w:rsidR="005C5F22">
        <w:rPr>
          <w:rFonts w:ascii="Times New Roman" w:hAnsi="Times New Roman" w:cs="Times New Roman"/>
          <w:i/>
          <w:sz w:val="28"/>
          <w:szCs w:val="28"/>
        </w:rPr>
        <w:t>4</w:t>
      </w:r>
      <w:r w:rsidR="0094724A">
        <w:rPr>
          <w:rFonts w:ascii="Times New Roman" w:hAnsi="Times New Roman" w:cs="Times New Roman"/>
          <w:i/>
          <w:sz w:val="28"/>
          <w:szCs w:val="28"/>
        </w:rPr>
        <w:t xml:space="preserve"> </w:t>
      </w:r>
      <w:r w:rsidR="00337BE9">
        <w:rPr>
          <w:rFonts w:ascii="Times New Roman" w:hAnsi="Times New Roman" w:cs="Times New Roman"/>
          <w:i/>
          <w:sz w:val="28"/>
          <w:szCs w:val="28"/>
        </w:rPr>
        <w:t>(</w:t>
      </w:r>
      <w:r w:rsidR="005C5F22">
        <w:rPr>
          <w:rFonts w:ascii="Times New Roman" w:eastAsia="Times New Roman" w:hAnsi="Times New Roman" w:cs="Times New Roman"/>
          <w:i/>
          <w:sz w:val="28"/>
          <w:szCs w:val="28"/>
        </w:rPr>
        <w:t>управленческие решения Департамента</w:t>
      </w:r>
      <w:r w:rsidRPr="003140E3">
        <w:rPr>
          <w:rFonts w:ascii="Times New Roman" w:hAnsi="Times New Roman" w:cs="Times New Roman"/>
          <w:i/>
          <w:sz w:val="28"/>
          <w:szCs w:val="28"/>
        </w:rPr>
        <w:t>)</w:t>
      </w:r>
    </w:p>
    <w:p w:rsidR="00A4165E" w:rsidRDefault="00676C93" w:rsidP="005A5AC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Процессы управления и распоряжения имуществом носят непрерывный характер и находят свое отражение </w:t>
      </w:r>
      <w:r w:rsidR="003140E3">
        <w:rPr>
          <w:rFonts w:ascii="Times New Roman" w:hAnsi="Times New Roman" w:cs="Times New Roman"/>
          <w:sz w:val="28"/>
          <w:szCs w:val="28"/>
        </w:rPr>
        <w:t xml:space="preserve">в </w:t>
      </w:r>
      <w:r>
        <w:rPr>
          <w:rFonts w:ascii="Times New Roman" w:hAnsi="Times New Roman" w:cs="Times New Roman"/>
          <w:sz w:val="28"/>
          <w:szCs w:val="28"/>
        </w:rPr>
        <w:t>Р</w:t>
      </w:r>
      <w:r w:rsidRPr="00DD5BD1">
        <w:rPr>
          <w:rFonts w:ascii="Times New Roman" w:hAnsi="Times New Roman" w:cs="Times New Roman"/>
          <w:sz w:val="28"/>
          <w:szCs w:val="28"/>
        </w:rPr>
        <w:t>еестре имущества, находящегося                     в собственности Ивановской области</w:t>
      </w:r>
      <w:r w:rsidR="007B182B">
        <w:rPr>
          <w:rFonts w:ascii="Times New Roman" w:hAnsi="Times New Roman" w:cs="Times New Roman"/>
          <w:sz w:val="28"/>
          <w:szCs w:val="28"/>
        </w:rPr>
        <w:t xml:space="preserve">, </w:t>
      </w:r>
      <w:r>
        <w:rPr>
          <w:rFonts w:ascii="Times New Roman" w:hAnsi="Times New Roman" w:cs="Times New Roman"/>
          <w:sz w:val="28"/>
          <w:szCs w:val="28"/>
        </w:rPr>
        <w:t>и связаны со следующим:</w:t>
      </w:r>
    </w:p>
    <w:p w:rsidR="00676C93" w:rsidRDefault="00676C93" w:rsidP="005A5AC6">
      <w:pPr>
        <w:pStyle w:val="a4"/>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перераспределение имущества, закрепленного на вещном праве  областных учреждений, предприятий;</w:t>
      </w:r>
    </w:p>
    <w:p w:rsidR="003140E3" w:rsidRDefault="00676C93" w:rsidP="003140E3">
      <w:pPr>
        <w:pStyle w:val="a4"/>
        <w:numPr>
          <w:ilvl w:val="0"/>
          <w:numId w:val="10"/>
        </w:numPr>
        <w:spacing w:after="0" w:line="360" w:lineRule="auto"/>
        <w:jc w:val="both"/>
        <w:rPr>
          <w:rFonts w:ascii="Times New Roman" w:eastAsia="Times New Roman" w:hAnsi="Times New Roman" w:cs="Times New Roman"/>
          <w:sz w:val="28"/>
          <w:szCs w:val="28"/>
        </w:rPr>
      </w:pPr>
      <w:r w:rsidRPr="001D1BA7">
        <w:rPr>
          <w:rFonts w:ascii="Times New Roman" w:eastAsia="Times New Roman" w:hAnsi="Times New Roman" w:cs="Times New Roman"/>
          <w:sz w:val="28"/>
          <w:szCs w:val="28"/>
        </w:rPr>
        <w:t>списание</w:t>
      </w:r>
      <w:r w:rsidR="003140E3">
        <w:rPr>
          <w:rFonts w:ascii="Times New Roman" w:eastAsia="Times New Roman" w:hAnsi="Times New Roman" w:cs="Times New Roman"/>
          <w:sz w:val="28"/>
          <w:szCs w:val="28"/>
        </w:rPr>
        <w:t xml:space="preserve"> и продажа;</w:t>
      </w:r>
    </w:p>
    <w:p w:rsidR="00676C93" w:rsidRPr="003140E3" w:rsidRDefault="003140E3" w:rsidP="005A5AC6">
      <w:pPr>
        <w:pStyle w:val="a4"/>
        <w:numPr>
          <w:ilvl w:val="0"/>
          <w:numId w:val="10"/>
        </w:numPr>
        <w:spacing w:after="0" w:line="360" w:lineRule="auto"/>
        <w:jc w:val="both"/>
        <w:rPr>
          <w:rFonts w:ascii="Times New Roman" w:eastAsia="Times New Roman" w:hAnsi="Times New Roman" w:cs="Times New Roman"/>
          <w:sz w:val="28"/>
          <w:szCs w:val="28"/>
        </w:rPr>
      </w:pPr>
      <w:r w:rsidRPr="003140E3">
        <w:rPr>
          <w:rFonts w:ascii="Times New Roman" w:eastAsia="Times New Roman" w:hAnsi="Times New Roman" w:cs="Times New Roman"/>
          <w:sz w:val="28"/>
          <w:szCs w:val="28"/>
        </w:rPr>
        <w:t>передача имущества в рамках разграничения полномочий между различными уровнями публичной власти.</w:t>
      </w:r>
    </w:p>
    <w:p w:rsidR="003140E3" w:rsidRDefault="008D09DE" w:rsidP="008D09DE">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В 2020 году Департаментом приняты следующие управленческие решения</w:t>
      </w:r>
      <w:r w:rsidR="003140E3">
        <w:rPr>
          <w:rFonts w:ascii="Times New Roman" w:eastAsia="Times New Roman" w:hAnsi="Times New Roman" w:cs="Times New Roman"/>
          <w:sz w:val="28"/>
          <w:szCs w:val="28"/>
        </w:rPr>
        <w:t>:</w:t>
      </w:r>
    </w:p>
    <w:p w:rsidR="00BD2913" w:rsidRDefault="003140E3" w:rsidP="003140E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2913">
        <w:rPr>
          <w:rFonts w:ascii="Times New Roman" w:hAnsi="Times New Roman" w:cs="Times New Roman"/>
          <w:sz w:val="28"/>
          <w:szCs w:val="28"/>
        </w:rPr>
        <w:t xml:space="preserve">с целью обеспечения деятельности областных учреждений и предприятий Департаментом принято 142 распоряжения по предоставлению, перераспределению и закреплению на соответствующем вещном праве в отношении 21 объекта капитального строительства, 18 земельных участков и 3048 </w:t>
      </w:r>
      <w:r w:rsidR="002761F8">
        <w:rPr>
          <w:rFonts w:ascii="Times New Roman" w:hAnsi="Times New Roman" w:cs="Times New Roman"/>
          <w:sz w:val="28"/>
          <w:szCs w:val="28"/>
        </w:rPr>
        <w:t>единиц</w:t>
      </w:r>
      <w:r w:rsidR="00BD2913">
        <w:rPr>
          <w:rFonts w:ascii="Times New Roman" w:hAnsi="Times New Roman" w:cs="Times New Roman"/>
          <w:sz w:val="28"/>
          <w:szCs w:val="28"/>
        </w:rPr>
        <w:t xml:space="preserve"> движимого имущества;</w:t>
      </w:r>
    </w:p>
    <w:p w:rsidR="00BD2913" w:rsidRDefault="00BD2913" w:rsidP="00BD291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связи с передачей имущества на иной уровень публичной собственности принято 11 распоряжений Департамента в отношении 24</w:t>
      </w:r>
      <w:r w:rsidR="002761F8">
        <w:rPr>
          <w:rFonts w:ascii="Times New Roman" w:hAnsi="Times New Roman" w:cs="Times New Roman"/>
          <w:sz w:val="28"/>
          <w:szCs w:val="28"/>
        </w:rPr>
        <w:t xml:space="preserve"> объектов</w:t>
      </w:r>
      <w:r>
        <w:rPr>
          <w:rFonts w:ascii="Times New Roman" w:hAnsi="Times New Roman" w:cs="Times New Roman"/>
          <w:sz w:val="28"/>
          <w:szCs w:val="28"/>
        </w:rPr>
        <w:t xml:space="preserve"> капитального строительства, 3 земельных участков и 944 </w:t>
      </w:r>
      <w:r w:rsidR="002761F8">
        <w:rPr>
          <w:rFonts w:ascii="Times New Roman" w:hAnsi="Times New Roman" w:cs="Times New Roman"/>
          <w:sz w:val="28"/>
          <w:szCs w:val="28"/>
        </w:rPr>
        <w:t>единиц</w:t>
      </w:r>
      <w:r>
        <w:rPr>
          <w:rFonts w:ascii="Times New Roman" w:hAnsi="Times New Roman" w:cs="Times New Roman"/>
          <w:sz w:val="28"/>
          <w:szCs w:val="28"/>
        </w:rPr>
        <w:t xml:space="preserve"> движимого имущества;</w:t>
      </w:r>
    </w:p>
    <w:p w:rsidR="00BD2913" w:rsidRDefault="00BD2913" w:rsidP="00BD291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0EAB">
        <w:rPr>
          <w:rFonts w:ascii="Times New Roman" w:hAnsi="Times New Roman" w:cs="Times New Roman"/>
          <w:sz w:val="28"/>
          <w:szCs w:val="28"/>
        </w:rPr>
        <w:t xml:space="preserve">по установлению </w:t>
      </w:r>
      <w:r w:rsidR="00A1172F" w:rsidRPr="00B4189E">
        <w:rPr>
          <w:rStyle w:val="FontStyle12"/>
          <w:sz w:val="28"/>
          <w:szCs w:val="28"/>
        </w:rPr>
        <w:t>публичн</w:t>
      </w:r>
      <w:r w:rsidR="00A1172F">
        <w:rPr>
          <w:rStyle w:val="FontStyle12"/>
          <w:sz w:val="28"/>
          <w:szCs w:val="28"/>
        </w:rPr>
        <w:t>ого</w:t>
      </w:r>
      <w:r w:rsidR="001E3927">
        <w:rPr>
          <w:rStyle w:val="FontStyle12"/>
          <w:sz w:val="28"/>
          <w:szCs w:val="28"/>
        </w:rPr>
        <w:t xml:space="preserve"> сервитута</w:t>
      </w:r>
      <w:r w:rsidR="00A1172F" w:rsidRPr="00B4189E">
        <w:rPr>
          <w:rStyle w:val="FontStyle12"/>
          <w:sz w:val="28"/>
          <w:szCs w:val="28"/>
        </w:rPr>
        <w:t xml:space="preserve"> в отношении </w:t>
      </w:r>
      <w:r w:rsidR="001E3927">
        <w:rPr>
          <w:rStyle w:val="FontStyle12"/>
          <w:sz w:val="28"/>
          <w:szCs w:val="28"/>
        </w:rPr>
        <w:t>32</w:t>
      </w:r>
      <w:r w:rsidR="00A1172F" w:rsidRPr="00B4189E">
        <w:rPr>
          <w:rStyle w:val="FontStyle12"/>
          <w:sz w:val="28"/>
          <w:szCs w:val="28"/>
        </w:rPr>
        <w:t xml:space="preserve"> земельных участков в полосе отвода автомобильных дорог регионального и межмуниципальн</w:t>
      </w:r>
      <w:r w:rsidR="001E3927">
        <w:rPr>
          <w:rStyle w:val="FontStyle12"/>
          <w:sz w:val="28"/>
          <w:szCs w:val="28"/>
        </w:rPr>
        <w:t>ого значения Ивановской области</w:t>
      </w:r>
      <w:r>
        <w:rPr>
          <w:rFonts w:ascii="Times New Roman" w:hAnsi="Times New Roman" w:cs="Times New Roman"/>
          <w:sz w:val="28"/>
          <w:szCs w:val="28"/>
        </w:rPr>
        <w:t>;</w:t>
      </w:r>
    </w:p>
    <w:p w:rsidR="003140E3" w:rsidRDefault="00BD2913" w:rsidP="00BD291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40E3">
        <w:rPr>
          <w:rFonts w:ascii="Times New Roman" w:hAnsi="Times New Roman" w:cs="Times New Roman"/>
          <w:sz w:val="28"/>
          <w:szCs w:val="28"/>
        </w:rPr>
        <w:t xml:space="preserve">согласованы сделки по продаже имущества областных государственных учреждений в отношении </w:t>
      </w:r>
      <w:r>
        <w:rPr>
          <w:rFonts w:ascii="Times New Roman" w:hAnsi="Times New Roman" w:cs="Times New Roman"/>
          <w:sz w:val="28"/>
          <w:szCs w:val="28"/>
        </w:rPr>
        <w:t>3</w:t>
      </w:r>
      <w:r w:rsidR="003140E3">
        <w:rPr>
          <w:rFonts w:ascii="Times New Roman" w:hAnsi="Times New Roman" w:cs="Times New Roman"/>
          <w:sz w:val="28"/>
          <w:szCs w:val="28"/>
        </w:rPr>
        <w:t xml:space="preserve"> объектов недвижимости и </w:t>
      </w:r>
      <w:r>
        <w:rPr>
          <w:rFonts w:ascii="Times New Roman" w:hAnsi="Times New Roman" w:cs="Times New Roman"/>
          <w:sz w:val="28"/>
          <w:szCs w:val="28"/>
        </w:rPr>
        <w:t xml:space="preserve">6 </w:t>
      </w:r>
      <w:r w:rsidR="003140E3">
        <w:rPr>
          <w:rFonts w:ascii="Times New Roman" w:hAnsi="Times New Roman" w:cs="Times New Roman"/>
          <w:sz w:val="28"/>
          <w:szCs w:val="28"/>
        </w:rPr>
        <w:t xml:space="preserve">единиц движимого имущества. </w:t>
      </w:r>
      <w:r>
        <w:rPr>
          <w:rFonts w:ascii="Times New Roman" w:hAnsi="Times New Roman" w:cs="Times New Roman"/>
          <w:sz w:val="28"/>
          <w:szCs w:val="28"/>
        </w:rPr>
        <w:t>За 2020 год</w:t>
      </w:r>
      <w:r w:rsidR="003140E3">
        <w:rPr>
          <w:rFonts w:ascii="Times New Roman" w:hAnsi="Times New Roman" w:cs="Times New Roman"/>
          <w:sz w:val="28"/>
          <w:szCs w:val="28"/>
        </w:rPr>
        <w:t xml:space="preserve"> реализовано</w:t>
      </w:r>
      <w:r>
        <w:rPr>
          <w:rFonts w:ascii="Times New Roman" w:hAnsi="Times New Roman" w:cs="Times New Roman"/>
          <w:sz w:val="28"/>
          <w:szCs w:val="28"/>
        </w:rPr>
        <w:t xml:space="preserve"> недвижимое имущество и 3 единицы движимого имущества</w:t>
      </w:r>
      <w:r w:rsidR="003140E3">
        <w:rPr>
          <w:rFonts w:ascii="Times New Roman" w:hAnsi="Times New Roman" w:cs="Times New Roman"/>
          <w:sz w:val="28"/>
          <w:szCs w:val="28"/>
        </w:rPr>
        <w:t xml:space="preserve">, </w:t>
      </w:r>
      <w:r>
        <w:rPr>
          <w:rFonts w:ascii="Times New Roman" w:hAnsi="Times New Roman" w:cs="Times New Roman"/>
          <w:sz w:val="28"/>
          <w:szCs w:val="28"/>
        </w:rPr>
        <w:t>по остальным объектам торги не состоялись;</w:t>
      </w:r>
    </w:p>
    <w:p w:rsidR="003140E3" w:rsidRDefault="003140E3" w:rsidP="003140E3">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по результатам рассмотрения ходатайств о списании имущества, находящегося на балансе областных государственных учреждений, </w:t>
      </w:r>
      <w:r w:rsidR="00303BD7">
        <w:rPr>
          <w:rFonts w:ascii="Times New Roman" w:eastAsia="Times New Roman" w:hAnsi="Times New Roman" w:cs="Times New Roman"/>
          <w:sz w:val="28"/>
          <w:szCs w:val="28"/>
        </w:rPr>
        <w:t xml:space="preserve">согласовано списание </w:t>
      </w:r>
      <w:r w:rsidR="00BD2913">
        <w:rPr>
          <w:rFonts w:ascii="Times New Roman" w:hAnsi="Times New Roman" w:cs="Times New Roman"/>
          <w:sz w:val="28"/>
          <w:szCs w:val="28"/>
        </w:rPr>
        <w:t xml:space="preserve">3 </w:t>
      </w:r>
      <w:r>
        <w:rPr>
          <w:rFonts w:ascii="Times New Roman" w:hAnsi="Times New Roman" w:cs="Times New Roman"/>
          <w:sz w:val="28"/>
          <w:szCs w:val="28"/>
        </w:rPr>
        <w:t>объект</w:t>
      </w:r>
      <w:r w:rsidR="00303BD7">
        <w:rPr>
          <w:rFonts w:ascii="Times New Roman" w:hAnsi="Times New Roman" w:cs="Times New Roman"/>
          <w:sz w:val="28"/>
          <w:szCs w:val="28"/>
        </w:rPr>
        <w:t>ов</w:t>
      </w:r>
      <w:r w:rsidR="00BD2913">
        <w:rPr>
          <w:rFonts w:ascii="Times New Roman" w:hAnsi="Times New Roman" w:cs="Times New Roman"/>
          <w:sz w:val="28"/>
          <w:szCs w:val="28"/>
        </w:rPr>
        <w:t xml:space="preserve"> недвижимости</w:t>
      </w:r>
      <w:r w:rsidR="00303BD7">
        <w:rPr>
          <w:rFonts w:ascii="Times New Roman" w:hAnsi="Times New Roman" w:cs="Times New Roman"/>
          <w:sz w:val="28"/>
          <w:szCs w:val="28"/>
        </w:rPr>
        <w:t xml:space="preserve"> и </w:t>
      </w:r>
      <w:r w:rsidR="00303BD7" w:rsidRPr="005A5AC6">
        <w:rPr>
          <w:rFonts w:ascii="Times New Roman" w:eastAsia="Times New Roman" w:hAnsi="Times New Roman" w:cs="Times New Roman"/>
          <w:sz w:val="28"/>
          <w:szCs w:val="28"/>
        </w:rPr>
        <w:t>более 1</w:t>
      </w:r>
      <w:r w:rsidR="00303BD7">
        <w:rPr>
          <w:rFonts w:ascii="Times New Roman" w:eastAsia="Times New Roman" w:hAnsi="Times New Roman" w:cs="Times New Roman"/>
          <w:sz w:val="28"/>
          <w:szCs w:val="28"/>
        </w:rPr>
        <w:t>64</w:t>
      </w:r>
      <w:r w:rsidR="00303BD7" w:rsidRPr="005A5AC6">
        <w:rPr>
          <w:rFonts w:ascii="Times New Roman" w:eastAsia="Times New Roman" w:hAnsi="Times New Roman" w:cs="Times New Roman"/>
          <w:sz w:val="28"/>
          <w:szCs w:val="28"/>
        </w:rPr>
        <w:t xml:space="preserve">8 </w:t>
      </w:r>
      <w:r w:rsidR="00303BD7">
        <w:rPr>
          <w:rFonts w:ascii="Times New Roman" w:eastAsia="Times New Roman" w:hAnsi="Times New Roman" w:cs="Times New Roman"/>
          <w:sz w:val="28"/>
          <w:szCs w:val="28"/>
        </w:rPr>
        <w:t>единиц</w:t>
      </w:r>
      <w:r w:rsidR="00303BD7">
        <w:rPr>
          <w:rFonts w:ascii="Times New Roman" w:hAnsi="Times New Roman" w:cs="Times New Roman"/>
          <w:sz w:val="28"/>
          <w:szCs w:val="28"/>
        </w:rPr>
        <w:t xml:space="preserve"> в </w:t>
      </w:r>
      <w:r>
        <w:rPr>
          <w:rFonts w:ascii="Times New Roman" w:hAnsi="Times New Roman" w:cs="Times New Roman"/>
          <w:sz w:val="28"/>
          <w:szCs w:val="28"/>
        </w:rPr>
        <w:lastRenderedPageBreak/>
        <w:t>отношении движимого имущества, непригодног</w:t>
      </w:r>
      <w:r w:rsidR="00303BD7">
        <w:rPr>
          <w:rFonts w:ascii="Times New Roman" w:hAnsi="Times New Roman" w:cs="Times New Roman"/>
          <w:sz w:val="28"/>
          <w:szCs w:val="28"/>
        </w:rPr>
        <w:t>о для дальнейшего использования</w:t>
      </w:r>
      <w:r w:rsidR="00D84AC4">
        <w:rPr>
          <w:rFonts w:ascii="Times New Roman" w:eastAsia="Times New Roman" w:hAnsi="Times New Roman" w:cs="Times New Roman"/>
          <w:sz w:val="28"/>
          <w:szCs w:val="28"/>
        </w:rPr>
        <w:t>.</w:t>
      </w:r>
    </w:p>
    <w:p w:rsidR="00303BD7" w:rsidRDefault="00303BD7" w:rsidP="003140E3">
      <w:pPr>
        <w:spacing w:after="0" w:line="360" w:lineRule="auto"/>
        <w:ind w:firstLine="709"/>
        <w:jc w:val="both"/>
        <w:rPr>
          <w:rFonts w:ascii="Times New Roman" w:eastAsia="Times New Roman" w:hAnsi="Times New Roman" w:cs="Times New Roman"/>
          <w:sz w:val="28"/>
          <w:szCs w:val="28"/>
        </w:rPr>
      </w:pPr>
    </w:p>
    <w:p w:rsidR="00337BE9" w:rsidRPr="003140E3" w:rsidRDefault="00337BE9" w:rsidP="00337BE9">
      <w:pPr>
        <w:shd w:val="clear" w:color="auto" w:fill="FFFFFF"/>
        <w:spacing w:after="0" w:line="360" w:lineRule="auto"/>
        <w:jc w:val="both"/>
        <w:rPr>
          <w:rFonts w:ascii="Times New Roman" w:hAnsi="Times New Roman" w:cs="Times New Roman"/>
          <w:i/>
          <w:sz w:val="28"/>
          <w:szCs w:val="28"/>
        </w:rPr>
      </w:pPr>
      <w:r w:rsidRPr="003140E3">
        <w:rPr>
          <w:rFonts w:ascii="Times New Roman" w:hAnsi="Times New Roman" w:cs="Times New Roman"/>
          <w:i/>
          <w:sz w:val="28"/>
          <w:szCs w:val="28"/>
        </w:rPr>
        <w:t xml:space="preserve">Слайд </w:t>
      </w:r>
      <w:r w:rsidR="005C5F22">
        <w:rPr>
          <w:rFonts w:ascii="Times New Roman" w:hAnsi="Times New Roman" w:cs="Times New Roman"/>
          <w:i/>
          <w:sz w:val="28"/>
          <w:szCs w:val="28"/>
        </w:rPr>
        <w:t>5</w:t>
      </w:r>
      <w:r>
        <w:rPr>
          <w:rFonts w:ascii="Times New Roman" w:hAnsi="Times New Roman" w:cs="Times New Roman"/>
          <w:i/>
          <w:sz w:val="28"/>
          <w:szCs w:val="28"/>
        </w:rPr>
        <w:t>(</w:t>
      </w:r>
      <w:r w:rsidR="00303BD7">
        <w:rPr>
          <w:rFonts w:ascii="Times New Roman" w:hAnsi="Times New Roman" w:cs="Times New Roman"/>
          <w:i/>
          <w:sz w:val="28"/>
          <w:szCs w:val="28"/>
        </w:rPr>
        <w:t xml:space="preserve">передача в рамках </w:t>
      </w:r>
      <w:r>
        <w:rPr>
          <w:rFonts w:ascii="Times New Roman" w:eastAsia="Times New Roman" w:hAnsi="Times New Roman" w:cs="Times New Roman"/>
          <w:i/>
          <w:sz w:val="28"/>
          <w:szCs w:val="28"/>
        </w:rPr>
        <w:t>разграничени</w:t>
      </w:r>
      <w:r w:rsidR="00303BD7">
        <w:rPr>
          <w:rFonts w:ascii="Times New Roman" w:eastAsia="Times New Roman" w:hAnsi="Times New Roman" w:cs="Times New Roman"/>
          <w:i/>
          <w:sz w:val="28"/>
          <w:szCs w:val="28"/>
        </w:rPr>
        <w:t>я</w:t>
      </w:r>
      <w:r>
        <w:rPr>
          <w:rFonts w:ascii="Times New Roman" w:eastAsia="Times New Roman" w:hAnsi="Times New Roman" w:cs="Times New Roman"/>
          <w:i/>
          <w:sz w:val="28"/>
          <w:szCs w:val="28"/>
        </w:rPr>
        <w:t xml:space="preserve"> полномочий</w:t>
      </w:r>
      <w:r w:rsidRPr="003140E3">
        <w:rPr>
          <w:rFonts w:ascii="Times New Roman" w:hAnsi="Times New Roman" w:cs="Times New Roman"/>
          <w:i/>
          <w:sz w:val="28"/>
          <w:szCs w:val="28"/>
        </w:rPr>
        <w:t>)</w:t>
      </w:r>
    </w:p>
    <w:p w:rsidR="00755921" w:rsidRPr="00755921" w:rsidRDefault="00755921" w:rsidP="00755921">
      <w:pPr>
        <w:shd w:val="clear" w:color="auto" w:fill="FFFFFF"/>
        <w:spacing w:after="0" w:line="360" w:lineRule="auto"/>
        <w:ind w:firstLine="709"/>
        <w:jc w:val="both"/>
        <w:rPr>
          <w:rFonts w:ascii="Times New Roman" w:eastAsia="Times New Roman" w:hAnsi="Times New Roman" w:cs="Times New Roman"/>
          <w:sz w:val="28"/>
          <w:szCs w:val="28"/>
        </w:rPr>
      </w:pPr>
      <w:r w:rsidRPr="00755921">
        <w:rPr>
          <w:rFonts w:ascii="Times New Roman" w:eastAsia="Times New Roman" w:hAnsi="Times New Roman" w:cs="Times New Roman"/>
          <w:sz w:val="28"/>
          <w:szCs w:val="28"/>
        </w:rPr>
        <w:t>В рамках разграничения полномочий между различными уровнями публичной власти в 20</w:t>
      </w:r>
      <w:r w:rsidR="00D84AC4">
        <w:rPr>
          <w:rFonts w:ascii="Times New Roman" w:eastAsia="Times New Roman" w:hAnsi="Times New Roman" w:cs="Times New Roman"/>
          <w:sz w:val="28"/>
          <w:szCs w:val="28"/>
        </w:rPr>
        <w:t>20</w:t>
      </w:r>
      <w:r w:rsidRPr="00755921">
        <w:rPr>
          <w:rFonts w:ascii="Times New Roman" w:eastAsia="Times New Roman" w:hAnsi="Times New Roman" w:cs="Times New Roman"/>
          <w:sz w:val="28"/>
          <w:szCs w:val="28"/>
        </w:rPr>
        <w:t xml:space="preserve"> году </w:t>
      </w:r>
      <w:r w:rsidR="00643B85">
        <w:rPr>
          <w:rFonts w:ascii="Times New Roman" w:eastAsia="Times New Roman" w:hAnsi="Times New Roman" w:cs="Times New Roman"/>
          <w:sz w:val="28"/>
          <w:szCs w:val="28"/>
        </w:rPr>
        <w:t>принято 22 распорядительных акта</w:t>
      </w:r>
      <w:r w:rsidR="001E4BD6">
        <w:rPr>
          <w:rFonts w:ascii="Times New Roman" w:eastAsia="Times New Roman" w:hAnsi="Times New Roman" w:cs="Times New Roman"/>
          <w:sz w:val="28"/>
          <w:szCs w:val="28"/>
        </w:rPr>
        <w:t>, согласно которым:</w:t>
      </w:r>
    </w:p>
    <w:p w:rsidR="001E4BD6" w:rsidRPr="001E4BD6" w:rsidRDefault="001E4BD6" w:rsidP="001E4BD6">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w:t>
      </w:r>
      <w:r w:rsidRPr="001E4BD6">
        <w:rPr>
          <w:rFonts w:ascii="Times New Roman" w:eastAsia="Times New Roman" w:hAnsi="Times New Roman" w:cs="Times New Roman"/>
          <w:sz w:val="28"/>
          <w:szCs w:val="28"/>
        </w:rPr>
        <w:t>в областную собственность из федеральной приняты</w:t>
      </w:r>
      <w:r w:rsidR="000F6F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объект</w:t>
      </w:r>
      <w:r w:rsidR="000F6F4B">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для </w:t>
      </w:r>
      <w:r w:rsidRPr="001E4BD6">
        <w:rPr>
          <w:rFonts w:ascii="Times New Roman" w:eastAsia="Times New Roman" w:hAnsi="Times New Roman" w:cs="Times New Roman"/>
          <w:sz w:val="28"/>
          <w:szCs w:val="28"/>
        </w:rPr>
        <w:t>ГБУ Ивановской области «Музеи г. Юрьевца»</w:t>
      </w:r>
      <w:r w:rsidR="00F14893">
        <w:rPr>
          <w:rFonts w:ascii="Times New Roman" w:eastAsia="Times New Roman" w:hAnsi="Times New Roman" w:cs="Times New Roman"/>
          <w:sz w:val="28"/>
          <w:szCs w:val="28"/>
        </w:rPr>
        <w:t xml:space="preserve"> (1 объект недвижимого имущества, 1 земельный участок и 9 единиц движимого имущества)</w:t>
      </w:r>
      <w:r w:rsidRPr="001E4BD6">
        <w:rPr>
          <w:rFonts w:ascii="Times New Roman" w:eastAsia="Times New Roman" w:hAnsi="Times New Roman" w:cs="Times New Roman"/>
          <w:sz w:val="28"/>
          <w:szCs w:val="28"/>
        </w:rPr>
        <w:t>;</w:t>
      </w:r>
      <w:r w:rsidR="00132527">
        <w:rPr>
          <w:rFonts w:ascii="Times New Roman" w:eastAsia="Times New Roman" w:hAnsi="Times New Roman" w:cs="Times New Roman"/>
          <w:sz w:val="28"/>
          <w:szCs w:val="28"/>
        </w:rPr>
        <w:t xml:space="preserve"> </w:t>
      </w:r>
      <w:r w:rsidR="00F14893">
        <w:rPr>
          <w:rFonts w:ascii="Times New Roman" w:eastAsia="Times New Roman" w:hAnsi="Times New Roman" w:cs="Times New Roman"/>
          <w:sz w:val="28"/>
          <w:szCs w:val="28"/>
        </w:rPr>
        <w:t xml:space="preserve">182 единицы </w:t>
      </w:r>
      <w:r w:rsidRPr="001E4BD6">
        <w:rPr>
          <w:rFonts w:ascii="Times New Roman" w:eastAsia="Times New Roman" w:hAnsi="Times New Roman" w:cs="Times New Roman"/>
          <w:sz w:val="28"/>
          <w:szCs w:val="28"/>
        </w:rPr>
        <w:t>компьютерн</w:t>
      </w:r>
      <w:r w:rsidR="00F14893">
        <w:rPr>
          <w:rFonts w:ascii="Times New Roman" w:eastAsia="Times New Roman" w:hAnsi="Times New Roman" w:cs="Times New Roman"/>
          <w:sz w:val="28"/>
          <w:szCs w:val="28"/>
        </w:rPr>
        <w:t>ой</w:t>
      </w:r>
      <w:r w:rsidRPr="001E4BD6">
        <w:rPr>
          <w:rFonts w:ascii="Times New Roman" w:eastAsia="Times New Roman" w:hAnsi="Times New Roman" w:cs="Times New Roman"/>
          <w:sz w:val="28"/>
          <w:szCs w:val="28"/>
        </w:rPr>
        <w:t xml:space="preserve"> техник</w:t>
      </w:r>
      <w:r w:rsidR="00F14893">
        <w:rPr>
          <w:rFonts w:ascii="Times New Roman" w:eastAsia="Times New Roman" w:hAnsi="Times New Roman" w:cs="Times New Roman"/>
          <w:sz w:val="28"/>
          <w:szCs w:val="28"/>
        </w:rPr>
        <w:t>и</w:t>
      </w:r>
      <w:r w:rsidRPr="001E4BD6">
        <w:rPr>
          <w:rFonts w:ascii="Times New Roman" w:eastAsia="Times New Roman" w:hAnsi="Times New Roman" w:cs="Times New Roman"/>
          <w:sz w:val="28"/>
          <w:szCs w:val="28"/>
        </w:rPr>
        <w:t xml:space="preserve"> для Избирательной комиссии Ивановской</w:t>
      </w:r>
      <w:r w:rsidR="00F14893">
        <w:rPr>
          <w:rFonts w:ascii="Times New Roman" w:eastAsia="Times New Roman" w:hAnsi="Times New Roman" w:cs="Times New Roman"/>
          <w:sz w:val="28"/>
          <w:szCs w:val="28"/>
        </w:rPr>
        <w:t xml:space="preserve"> области</w:t>
      </w:r>
      <w:r w:rsidRPr="001E4BD6">
        <w:rPr>
          <w:rFonts w:ascii="Times New Roman" w:eastAsia="Times New Roman" w:hAnsi="Times New Roman" w:cs="Times New Roman"/>
          <w:sz w:val="28"/>
          <w:szCs w:val="28"/>
        </w:rPr>
        <w:t xml:space="preserve">; </w:t>
      </w:r>
      <w:r w:rsidR="00F14893">
        <w:rPr>
          <w:rFonts w:ascii="Times New Roman" w:eastAsia="Times New Roman" w:hAnsi="Times New Roman" w:cs="Times New Roman"/>
          <w:sz w:val="28"/>
          <w:szCs w:val="28"/>
        </w:rPr>
        <w:t xml:space="preserve">800 экземпляров </w:t>
      </w:r>
      <w:r w:rsidRPr="001E4BD6">
        <w:rPr>
          <w:rFonts w:ascii="Times New Roman" w:eastAsia="Times New Roman" w:hAnsi="Times New Roman" w:cs="Times New Roman"/>
          <w:sz w:val="28"/>
          <w:szCs w:val="28"/>
        </w:rPr>
        <w:t xml:space="preserve">Православной энциклопедии для областных и муниципальных </w:t>
      </w:r>
      <w:r w:rsidR="00F14893">
        <w:rPr>
          <w:rFonts w:ascii="Times New Roman" w:eastAsia="Times New Roman" w:hAnsi="Times New Roman" w:cs="Times New Roman"/>
          <w:sz w:val="28"/>
          <w:szCs w:val="28"/>
        </w:rPr>
        <w:t xml:space="preserve"> </w:t>
      </w:r>
      <w:r w:rsidRPr="001E4BD6">
        <w:rPr>
          <w:rFonts w:ascii="Times New Roman" w:eastAsia="Times New Roman" w:hAnsi="Times New Roman" w:cs="Times New Roman"/>
          <w:sz w:val="28"/>
          <w:szCs w:val="28"/>
        </w:rPr>
        <w:t>библиотек;</w:t>
      </w:r>
      <w:proofErr w:type="gramEnd"/>
    </w:p>
    <w:p w:rsidR="001E4BD6" w:rsidRDefault="001E4BD6" w:rsidP="001E4BD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E4BD6">
        <w:rPr>
          <w:rFonts w:ascii="Times New Roman" w:eastAsia="Times New Roman" w:hAnsi="Times New Roman" w:cs="Times New Roman"/>
          <w:sz w:val="28"/>
          <w:szCs w:val="28"/>
        </w:rPr>
        <w:t xml:space="preserve"> из областной собственности в федеральную собственность передано 1 транспортное средство для ФГАОУ ДПО «Ивановский центр профессиональной подготовки и повышения кадров» Ф</w:t>
      </w:r>
      <w:r>
        <w:rPr>
          <w:rFonts w:ascii="Times New Roman" w:eastAsia="Times New Roman" w:hAnsi="Times New Roman" w:cs="Times New Roman"/>
          <w:sz w:val="28"/>
          <w:szCs w:val="28"/>
        </w:rPr>
        <w:t>едерального дорожного агентства;</w:t>
      </w:r>
    </w:p>
    <w:p w:rsidR="001E4BD6" w:rsidRPr="001E4BD6" w:rsidRDefault="001E4BD6" w:rsidP="001E4BD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1E4BD6">
        <w:rPr>
          <w:rFonts w:ascii="Times New Roman" w:eastAsia="Times New Roman" w:hAnsi="Times New Roman" w:cs="Times New Roman"/>
          <w:sz w:val="28"/>
          <w:szCs w:val="28"/>
        </w:rPr>
        <w:t xml:space="preserve">в областную собственность из муниципальной собственности принято 5 автомобильных дорог, 9 земельных участков под ними </w:t>
      </w:r>
      <w:r w:rsidRPr="00636364">
        <w:rPr>
          <w:rFonts w:ascii="Times New Roman" w:eastAsia="Times New Roman" w:hAnsi="Times New Roman" w:cs="Times New Roman"/>
          <w:sz w:val="28"/>
          <w:szCs w:val="28"/>
        </w:rPr>
        <w:t>и 237 дорожных знаков для обеспечения межмуниципального сообщения;</w:t>
      </w:r>
      <w:r w:rsidRPr="001E4BD6">
        <w:rPr>
          <w:rFonts w:ascii="Times New Roman" w:eastAsia="Times New Roman" w:hAnsi="Times New Roman" w:cs="Times New Roman"/>
          <w:sz w:val="28"/>
          <w:szCs w:val="28"/>
        </w:rPr>
        <w:t xml:space="preserve"> </w:t>
      </w:r>
    </w:p>
    <w:p w:rsidR="008D09DE" w:rsidRDefault="001E4BD6" w:rsidP="00DF502D">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4) </w:t>
      </w:r>
      <w:r w:rsidRPr="001E4BD6">
        <w:rPr>
          <w:rFonts w:ascii="Times New Roman" w:eastAsia="Times New Roman" w:hAnsi="Times New Roman" w:cs="Times New Roman"/>
          <w:sz w:val="28"/>
          <w:szCs w:val="28"/>
        </w:rPr>
        <w:t xml:space="preserve">из областной собственности в муниципальную собственность передано </w:t>
      </w:r>
      <w:r w:rsidR="00DF502D">
        <w:rPr>
          <w:rFonts w:ascii="Times New Roman" w:eastAsia="Times New Roman" w:hAnsi="Times New Roman" w:cs="Times New Roman"/>
          <w:sz w:val="28"/>
          <w:szCs w:val="28"/>
        </w:rPr>
        <w:t xml:space="preserve">24 объекта недвижимого имущества с земельным участком </w:t>
      </w:r>
      <w:r w:rsidRPr="001E4BD6">
        <w:rPr>
          <w:rFonts w:ascii="Times New Roman" w:eastAsia="Times New Roman" w:hAnsi="Times New Roman" w:cs="Times New Roman"/>
          <w:sz w:val="28"/>
          <w:szCs w:val="28"/>
        </w:rPr>
        <w:t xml:space="preserve">для </w:t>
      </w:r>
      <w:r w:rsidR="00DF502D">
        <w:rPr>
          <w:rFonts w:ascii="Times New Roman" w:eastAsia="Times New Roman" w:hAnsi="Times New Roman" w:cs="Times New Roman"/>
          <w:sz w:val="28"/>
          <w:szCs w:val="28"/>
        </w:rPr>
        <w:t xml:space="preserve">исполнения полномочий по </w:t>
      </w:r>
      <w:r w:rsidRPr="001E4BD6">
        <w:rPr>
          <w:rFonts w:ascii="Times New Roman" w:eastAsia="Times New Roman" w:hAnsi="Times New Roman" w:cs="Times New Roman"/>
          <w:sz w:val="28"/>
          <w:szCs w:val="28"/>
        </w:rPr>
        <w:t xml:space="preserve">организации детского отдыха в Плесском городском поселении; </w:t>
      </w:r>
      <w:r w:rsidR="00DF502D">
        <w:rPr>
          <w:rFonts w:ascii="Times New Roman" w:eastAsia="Times New Roman" w:hAnsi="Times New Roman" w:cs="Times New Roman"/>
          <w:sz w:val="28"/>
          <w:szCs w:val="28"/>
        </w:rPr>
        <w:t xml:space="preserve">3 </w:t>
      </w:r>
      <w:r w:rsidRPr="001E4BD6">
        <w:rPr>
          <w:rFonts w:ascii="Times New Roman" w:eastAsia="Times New Roman" w:hAnsi="Times New Roman" w:cs="Times New Roman"/>
          <w:sz w:val="28"/>
          <w:szCs w:val="28"/>
        </w:rPr>
        <w:t>земельны</w:t>
      </w:r>
      <w:r w:rsidR="00DF502D">
        <w:rPr>
          <w:rFonts w:ascii="Times New Roman" w:eastAsia="Times New Roman" w:hAnsi="Times New Roman" w:cs="Times New Roman"/>
          <w:sz w:val="28"/>
          <w:szCs w:val="28"/>
        </w:rPr>
        <w:t>х</w:t>
      </w:r>
      <w:r w:rsidRPr="001E4BD6">
        <w:rPr>
          <w:rFonts w:ascii="Times New Roman" w:eastAsia="Times New Roman" w:hAnsi="Times New Roman" w:cs="Times New Roman"/>
          <w:sz w:val="28"/>
          <w:szCs w:val="28"/>
        </w:rPr>
        <w:t xml:space="preserve"> участк</w:t>
      </w:r>
      <w:r w:rsidR="00DF502D">
        <w:rPr>
          <w:rFonts w:ascii="Times New Roman" w:eastAsia="Times New Roman" w:hAnsi="Times New Roman" w:cs="Times New Roman"/>
          <w:sz w:val="28"/>
          <w:szCs w:val="28"/>
        </w:rPr>
        <w:t>а</w:t>
      </w:r>
      <w:r w:rsidRPr="001E4BD6">
        <w:rPr>
          <w:rFonts w:ascii="Times New Roman" w:eastAsia="Times New Roman" w:hAnsi="Times New Roman" w:cs="Times New Roman"/>
          <w:sz w:val="28"/>
          <w:szCs w:val="28"/>
        </w:rPr>
        <w:t xml:space="preserve"> под муниципальными объектами; </w:t>
      </w:r>
      <w:r>
        <w:rPr>
          <w:rFonts w:ascii="Times New Roman" w:eastAsia="Times New Roman" w:hAnsi="Times New Roman" w:cs="Times New Roman"/>
          <w:sz w:val="28"/>
          <w:szCs w:val="28"/>
        </w:rPr>
        <w:t>а также имущество</w:t>
      </w:r>
      <w:r w:rsidRPr="001E4BD6">
        <w:rPr>
          <w:rFonts w:ascii="Times New Roman" w:eastAsia="Times New Roman" w:hAnsi="Times New Roman" w:cs="Times New Roman"/>
          <w:sz w:val="28"/>
          <w:szCs w:val="28"/>
        </w:rPr>
        <w:t xml:space="preserve"> для решения вопросов местного значения в сфере культуры</w:t>
      </w:r>
      <w:r>
        <w:rPr>
          <w:rFonts w:ascii="Times New Roman" w:eastAsia="Times New Roman" w:hAnsi="Times New Roman" w:cs="Times New Roman"/>
          <w:sz w:val="28"/>
          <w:szCs w:val="28"/>
        </w:rPr>
        <w:t>, спорта</w:t>
      </w:r>
      <w:r w:rsidRPr="001E4BD6">
        <w:rPr>
          <w:rFonts w:ascii="Times New Roman" w:eastAsia="Times New Roman" w:hAnsi="Times New Roman" w:cs="Times New Roman"/>
          <w:sz w:val="28"/>
          <w:szCs w:val="28"/>
        </w:rPr>
        <w:t xml:space="preserve"> и образования в рамках реализации государственных программ.</w:t>
      </w:r>
      <w:proofErr w:type="gramEnd"/>
    </w:p>
    <w:p w:rsidR="00CD2BB4" w:rsidRDefault="00CD2BB4" w:rsidP="00DF502D">
      <w:pPr>
        <w:spacing w:after="0" w:line="360" w:lineRule="auto"/>
        <w:ind w:firstLine="709"/>
        <w:jc w:val="both"/>
        <w:rPr>
          <w:rFonts w:ascii="Times New Roman" w:eastAsia="Times New Roman" w:hAnsi="Times New Roman" w:cs="Times New Roman"/>
          <w:i/>
          <w:sz w:val="28"/>
          <w:szCs w:val="28"/>
        </w:rPr>
      </w:pPr>
    </w:p>
    <w:p w:rsidR="00DF502D" w:rsidRDefault="00303BD7" w:rsidP="00303BD7">
      <w:pPr>
        <w:shd w:val="clear" w:color="auto" w:fill="FFFFFF"/>
        <w:spacing w:after="0" w:line="360" w:lineRule="auto"/>
        <w:jc w:val="both"/>
        <w:rPr>
          <w:rFonts w:ascii="Times New Roman" w:hAnsi="Times New Roman" w:cs="Times New Roman"/>
          <w:i/>
          <w:sz w:val="28"/>
          <w:szCs w:val="28"/>
        </w:rPr>
      </w:pPr>
      <w:r w:rsidRPr="00676C93">
        <w:rPr>
          <w:rFonts w:ascii="Times New Roman" w:hAnsi="Times New Roman" w:cs="Times New Roman"/>
          <w:i/>
          <w:sz w:val="28"/>
          <w:szCs w:val="28"/>
        </w:rPr>
        <w:t xml:space="preserve">Слайд </w:t>
      </w:r>
      <w:r>
        <w:rPr>
          <w:rFonts w:ascii="Times New Roman" w:hAnsi="Times New Roman" w:cs="Times New Roman"/>
          <w:i/>
          <w:sz w:val="28"/>
          <w:szCs w:val="28"/>
        </w:rPr>
        <w:t>6</w:t>
      </w:r>
      <w:r w:rsidRPr="00676C93">
        <w:rPr>
          <w:rFonts w:ascii="Times New Roman" w:hAnsi="Times New Roman" w:cs="Times New Roman"/>
          <w:i/>
          <w:sz w:val="28"/>
          <w:szCs w:val="28"/>
        </w:rPr>
        <w:t xml:space="preserve"> (</w:t>
      </w:r>
      <w:r>
        <w:rPr>
          <w:rFonts w:ascii="Times New Roman" w:hAnsi="Times New Roman" w:cs="Times New Roman"/>
          <w:i/>
          <w:sz w:val="28"/>
          <w:szCs w:val="28"/>
        </w:rPr>
        <w:t>реестр</w:t>
      </w:r>
      <w:r w:rsidRPr="00676C93">
        <w:rPr>
          <w:rFonts w:ascii="Times New Roman" w:hAnsi="Times New Roman" w:cs="Times New Roman"/>
          <w:i/>
          <w:sz w:val="28"/>
          <w:szCs w:val="28"/>
        </w:rPr>
        <w:t>)</w:t>
      </w:r>
    </w:p>
    <w:p w:rsidR="00303BD7" w:rsidRPr="00DD5BD1" w:rsidRDefault="00303BD7" w:rsidP="00303BD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Pr="00DD5BD1">
        <w:rPr>
          <w:rFonts w:ascii="Times New Roman" w:hAnsi="Times New Roman" w:cs="Times New Roman"/>
          <w:sz w:val="28"/>
          <w:szCs w:val="28"/>
        </w:rPr>
        <w:t>о состоянию на 1 января 202</w:t>
      </w:r>
      <w:r>
        <w:rPr>
          <w:rFonts w:ascii="Times New Roman" w:hAnsi="Times New Roman" w:cs="Times New Roman"/>
          <w:sz w:val="28"/>
          <w:szCs w:val="28"/>
        </w:rPr>
        <w:t>1</w:t>
      </w:r>
      <w:r w:rsidRPr="00DD5BD1">
        <w:rPr>
          <w:rFonts w:ascii="Times New Roman" w:hAnsi="Times New Roman" w:cs="Times New Roman"/>
          <w:sz w:val="28"/>
          <w:szCs w:val="28"/>
        </w:rPr>
        <w:t xml:space="preserve"> в</w:t>
      </w:r>
      <w:r>
        <w:rPr>
          <w:rFonts w:ascii="Times New Roman" w:hAnsi="Times New Roman" w:cs="Times New Roman"/>
          <w:sz w:val="28"/>
          <w:szCs w:val="28"/>
        </w:rPr>
        <w:t xml:space="preserve"> Реестре</w:t>
      </w:r>
      <w:r w:rsidRPr="00DD5BD1">
        <w:rPr>
          <w:rFonts w:ascii="Times New Roman" w:hAnsi="Times New Roman" w:cs="Times New Roman"/>
          <w:sz w:val="28"/>
          <w:szCs w:val="28"/>
        </w:rPr>
        <w:t xml:space="preserve"> учтены сведения о 31</w:t>
      </w:r>
      <w:r>
        <w:rPr>
          <w:rFonts w:ascii="Times New Roman" w:hAnsi="Times New Roman" w:cs="Times New Roman"/>
          <w:sz w:val="28"/>
          <w:szCs w:val="28"/>
        </w:rPr>
        <w:t>5</w:t>
      </w:r>
      <w:r w:rsidRPr="00DD5BD1">
        <w:rPr>
          <w:rFonts w:ascii="Times New Roman" w:hAnsi="Times New Roman" w:cs="Times New Roman"/>
          <w:sz w:val="28"/>
          <w:szCs w:val="28"/>
        </w:rPr>
        <w:t xml:space="preserve"> юридических лицах, включая:</w:t>
      </w:r>
    </w:p>
    <w:p w:rsidR="00303BD7" w:rsidRPr="00DD5BD1" w:rsidRDefault="00303BD7" w:rsidP="00303BD7">
      <w:pPr>
        <w:autoSpaceDE w:val="0"/>
        <w:autoSpaceDN w:val="0"/>
        <w:adjustRightInd w:val="0"/>
        <w:spacing w:after="0" w:line="360" w:lineRule="auto"/>
        <w:jc w:val="both"/>
        <w:rPr>
          <w:rFonts w:ascii="Times New Roman" w:eastAsia="Times New Roman" w:hAnsi="Times New Roman" w:cs="Times New Roman"/>
          <w:sz w:val="28"/>
          <w:szCs w:val="28"/>
        </w:rPr>
      </w:pPr>
      <w:r w:rsidRPr="00DD5BD1">
        <w:rPr>
          <w:rFonts w:ascii="Times New Roman" w:eastAsia="Times New Roman" w:hAnsi="Times New Roman" w:cs="Times New Roman"/>
          <w:sz w:val="28"/>
          <w:szCs w:val="28"/>
        </w:rPr>
        <w:t xml:space="preserve">       - 30</w:t>
      </w:r>
      <w:r>
        <w:rPr>
          <w:rFonts w:ascii="Times New Roman" w:eastAsia="Times New Roman" w:hAnsi="Times New Roman" w:cs="Times New Roman"/>
          <w:sz w:val="28"/>
          <w:szCs w:val="28"/>
        </w:rPr>
        <w:t>0</w:t>
      </w:r>
      <w:r w:rsidR="002B7826">
        <w:rPr>
          <w:rFonts w:ascii="Times New Roman" w:eastAsia="Times New Roman" w:hAnsi="Times New Roman" w:cs="Times New Roman"/>
          <w:sz w:val="28"/>
          <w:szCs w:val="28"/>
        </w:rPr>
        <w:t xml:space="preserve"> </w:t>
      </w:r>
      <w:r w:rsidRPr="00DD5BD1">
        <w:rPr>
          <w:rFonts w:ascii="Times New Roman" w:eastAsia="Times New Roman" w:hAnsi="Times New Roman" w:cs="Times New Roman"/>
          <w:sz w:val="28"/>
          <w:szCs w:val="28"/>
        </w:rPr>
        <w:t>бюджетных,</w:t>
      </w:r>
      <w:r w:rsidR="00937348">
        <w:rPr>
          <w:rFonts w:ascii="Times New Roman" w:eastAsia="Times New Roman" w:hAnsi="Times New Roman" w:cs="Times New Roman"/>
          <w:sz w:val="28"/>
          <w:szCs w:val="28"/>
        </w:rPr>
        <w:t xml:space="preserve"> казенных, автономных учреждений</w:t>
      </w:r>
      <w:r w:rsidRPr="00DD5BD1">
        <w:rPr>
          <w:rFonts w:ascii="Times New Roman" w:eastAsia="Times New Roman" w:hAnsi="Times New Roman" w:cs="Times New Roman"/>
          <w:sz w:val="28"/>
          <w:szCs w:val="28"/>
        </w:rPr>
        <w:t>;</w:t>
      </w:r>
    </w:p>
    <w:p w:rsidR="00303BD7" w:rsidRPr="00DD5BD1" w:rsidRDefault="00303BD7" w:rsidP="00303BD7">
      <w:pPr>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DD5BD1">
        <w:rPr>
          <w:rFonts w:ascii="Times New Roman" w:eastAsia="Times New Roman" w:hAnsi="Times New Roman" w:cs="Times New Roman"/>
          <w:sz w:val="28"/>
          <w:szCs w:val="28"/>
        </w:rPr>
        <w:lastRenderedPageBreak/>
        <w:t>- 4</w:t>
      </w:r>
      <w:r w:rsidR="002B7826">
        <w:rPr>
          <w:rFonts w:ascii="Times New Roman" w:eastAsia="Times New Roman" w:hAnsi="Times New Roman" w:cs="Times New Roman"/>
          <w:sz w:val="28"/>
          <w:szCs w:val="28"/>
        </w:rPr>
        <w:t xml:space="preserve"> </w:t>
      </w:r>
      <w:r w:rsidR="00BB5A0A">
        <w:rPr>
          <w:rFonts w:ascii="Times New Roman" w:eastAsia="Times New Roman" w:hAnsi="Times New Roman" w:cs="Times New Roman"/>
          <w:sz w:val="28"/>
          <w:szCs w:val="28"/>
        </w:rPr>
        <w:t xml:space="preserve">   </w:t>
      </w:r>
      <w:proofErr w:type="gramStart"/>
      <w:r w:rsidRPr="00DD5BD1">
        <w:rPr>
          <w:rFonts w:ascii="Times New Roman" w:eastAsia="Times New Roman" w:hAnsi="Times New Roman" w:cs="Times New Roman"/>
          <w:sz w:val="28"/>
          <w:szCs w:val="28"/>
        </w:rPr>
        <w:t>государственных</w:t>
      </w:r>
      <w:proofErr w:type="gramEnd"/>
      <w:r w:rsidRPr="00DD5BD1">
        <w:rPr>
          <w:rFonts w:ascii="Times New Roman" w:eastAsia="Times New Roman" w:hAnsi="Times New Roman" w:cs="Times New Roman"/>
          <w:sz w:val="28"/>
          <w:szCs w:val="28"/>
        </w:rPr>
        <w:t xml:space="preserve"> унитарных предприятия, </w:t>
      </w:r>
    </w:p>
    <w:p w:rsidR="00303BD7" w:rsidRDefault="00303BD7" w:rsidP="00303BD7">
      <w:pPr>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DD5BD1">
        <w:rPr>
          <w:rFonts w:ascii="Times New Roman" w:eastAsia="Times New Roman" w:hAnsi="Times New Roman" w:cs="Times New Roman"/>
          <w:sz w:val="28"/>
          <w:szCs w:val="28"/>
        </w:rPr>
        <w:t xml:space="preserve">- 11 хозяйственных обществ. </w:t>
      </w:r>
    </w:p>
    <w:p w:rsidR="00303BD7" w:rsidRPr="00DD5BD1" w:rsidRDefault="00303BD7" w:rsidP="00303BD7">
      <w:pPr>
        <w:autoSpaceDE w:val="0"/>
        <w:autoSpaceDN w:val="0"/>
        <w:adjustRightInd w:val="0"/>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DD5BD1">
        <w:rPr>
          <w:rFonts w:ascii="Times New Roman" w:eastAsia="Times New Roman" w:hAnsi="Times New Roman" w:cs="Times New Roman"/>
          <w:sz w:val="28"/>
          <w:szCs w:val="28"/>
        </w:rPr>
        <w:t>Реестр</w:t>
      </w:r>
      <w:r>
        <w:rPr>
          <w:rFonts w:ascii="Times New Roman" w:eastAsia="Times New Roman" w:hAnsi="Times New Roman" w:cs="Times New Roman"/>
          <w:sz w:val="28"/>
          <w:szCs w:val="28"/>
        </w:rPr>
        <w:t>е также учтены</w:t>
      </w:r>
      <w:r w:rsidRPr="00DD5BD1">
        <w:rPr>
          <w:rFonts w:ascii="Times New Roman" w:eastAsia="Times New Roman" w:hAnsi="Times New Roman" w:cs="Times New Roman"/>
          <w:sz w:val="28"/>
          <w:szCs w:val="28"/>
        </w:rPr>
        <w:t xml:space="preserve"> сведения о </w:t>
      </w:r>
      <w:r w:rsidRPr="00DD5BD1">
        <w:rPr>
          <w:rFonts w:ascii="Times New Roman" w:eastAsia="Times New Roman" w:hAnsi="Times New Roman" w:cs="Times New Roman"/>
          <w:sz w:val="28"/>
          <w:szCs w:val="28"/>
          <w:shd w:val="clear" w:color="auto" w:fill="FFFFFF" w:themeFill="background1"/>
        </w:rPr>
        <w:t>504</w:t>
      </w:r>
      <w:r>
        <w:rPr>
          <w:rFonts w:ascii="Times New Roman" w:eastAsia="Times New Roman" w:hAnsi="Times New Roman" w:cs="Times New Roman"/>
          <w:sz w:val="28"/>
          <w:szCs w:val="28"/>
          <w:shd w:val="clear" w:color="auto" w:fill="FFFFFF" w:themeFill="background1"/>
        </w:rPr>
        <w:t>5</w:t>
      </w:r>
      <w:r w:rsidRPr="00DD5BD1">
        <w:rPr>
          <w:rFonts w:ascii="Times New Roman" w:eastAsia="Times New Roman" w:hAnsi="Times New Roman" w:cs="Times New Roman"/>
          <w:sz w:val="28"/>
          <w:szCs w:val="28"/>
          <w:shd w:val="clear" w:color="auto" w:fill="FFFFFF" w:themeFill="background1"/>
        </w:rPr>
        <w:t xml:space="preserve"> объектах недвижимого имущества</w:t>
      </w:r>
      <w:r>
        <w:rPr>
          <w:rFonts w:ascii="Times New Roman" w:eastAsia="Times New Roman" w:hAnsi="Times New Roman" w:cs="Times New Roman"/>
          <w:sz w:val="28"/>
          <w:szCs w:val="28"/>
          <w:shd w:val="clear" w:color="auto" w:fill="FFFFFF" w:themeFill="background1"/>
        </w:rPr>
        <w:t>, в том числе</w:t>
      </w:r>
      <w:r w:rsidRPr="00DD5BD1">
        <w:rPr>
          <w:rFonts w:ascii="Times New Roman" w:eastAsia="Times New Roman" w:hAnsi="Times New Roman" w:cs="Times New Roman"/>
          <w:sz w:val="28"/>
          <w:szCs w:val="28"/>
        </w:rPr>
        <w:t xml:space="preserve">: </w:t>
      </w:r>
    </w:p>
    <w:p w:rsidR="00303BD7" w:rsidRPr="00DD5BD1" w:rsidRDefault="00303BD7" w:rsidP="00303BD7">
      <w:pPr>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DD5BD1">
        <w:rPr>
          <w:rFonts w:ascii="Times New Roman" w:eastAsia="Times New Roman" w:hAnsi="Times New Roman" w:cs="Times New Roman"/>
          <w:sz w:val="28"/>
          <w:szCs w:val="28"/>
        </w:rPr>
        <w:t>- 3</w:t>
      </w:r>
      <w:r>
        <w:rPr>
          <w:rFonts w:ascii="Times New Roman" w:eastAsia="Times New Roman" w:hAnsi="Times New Roman" w:cs="Times New Roman"/>
          <w:sz w:val="28"/>
          <w:szCs w:val="28"/>
        </w:rPr>
        <w:t>101</w:t>
      </w:r>
      <w:r w:rsidRPr="00DD5BD1">
        <w:rPr>
          <w:rFonts w:ascii="Times New Roman" w:eastAsia="Times New Roman" w:hAnsi="Times New Roman" w:cs="Times New Roman"/>
          <w:sz w:val="28"/>
          <w:szCs w:val="28"/>
        </w:rPr>
        <w:t xml:space="preserve">  объект</w:t>
      </w:r>
      <w:r w:rsidR="002B7826">
        <w:rPr>
          <w:rFonts w:ascii="Times New Roman" w:eastAsia="Times New Roman" w:hAnsi="Times New Roman" w:cs="Times New Roman"/>
          <w:sz w:val="28"/>
          <w:szCs w:val="28"/>
        </w:rPr>
        <w:t xml:space="preserve"> </w:t>
      </w:r>
      <w:r w:rsidRPr="00DD5BD1">
        <w:rPr>
          <w:rFonts w:ascii="Times New Roman" w:eastAsia="Times New Roman" w:hAnsi="Times New Roman" w:cs="Times New Roman"/>
          <w:sz w:val="28"/>
          <w:szCs w:val="28"/>
        </w:rPr>
        <w:t>капитального строительства</w:t>
      </w:r>
      <w:r>
        <w:rPr>
          <w:rFonts w:ascii="Times New Roman" w:eastAsia="Times New Roman" w:hAnsi="Times New Roman" w:cs="Times New Roman"/>
          <w:sz w:val="28"/>
          <w:szCs w:val="28"/>
        </w:rPr>
        <w:t xml:space="preserve"> (в том числе, 155 объектов учета казны)</w:t>
      </w:r>
      <w:r w:rsidRPr="00DD5BD1">
        <w:rPr>
          <w:rFonts w:ascii="Times New Roman" w:eastAsia="Times New Roman" w:hAnsi="Times New Roman" w:cs="Times New Roman"/>
          <w:sz w:val="28"/>
          <w:szCs w:val="28"/>
        </w:rPr>
        <w:t xml:space="preserve">; </w:t>
      </w:r>
    </w:p>
    <w:p w:rsidR="00303BD7" w:rsidRPr="00DD5BD1" w:rsidRDefault="00303BD7" w:rsidP="00303BD7">
      <w:pPr>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DD5BD1">
        <w:rPr>
          <w:rFonts w:ascii="Times New Roman" w:eastAsia="Times New Roman" w:hAnsi="Times New Roman" w:cs="Times New Roman"/>
          <w:sz w:val="28"/>
          <w:szCs w:val="28"/>
        </w:rPr>
        <w:t>- 19</w:t>
      </w:r>
      <w:r>
        <w:rPr>
          <w:rFonts w:ascii="Times New Roman" w:eastAsia="Times New Roman" w:hAnsi="Times New Roman" w:cs="Times New Roman"/>
          <w:sz w:val="28"/>
          <w:szCs w:val="28"/>
        </w:rPr>
        <w:t>4</w:t>
      </w:r>
      <w:r w:rsidRPr="00DD5BD1">
        <w:rPr>
          <w:rFonts w:ascii="Times New Roman" w:eastAsia="Times New Roman" w:hAnsi="Times New Roman" w:cs="Times New Roman"/>
          <w:sz w:val="28"/>
          <w:szCs w:val="28"/>
        </w:rPr>
        <w:t>4 земельных участка, общей площадью 8,8 тысяч га</w:t>
      </w:r>
      <w:r>
        <w:rPr>
          <w:rFonts w:ascii="Times New Roman" w:eastAsia="Times New Roman" w:hAnsi="Times New Roman" w:cs="Times New Roman"/>
          <w:sz w:val="28"/>
          <w:szCs w:val="28"/>
        </w:rPr>
        <w:t xml:space="preserve"> (в том числе, 258</w:t>
      </w:r>
      <w:r w:rsidR="002B7826">
        <w:rPr>
          <w:rFonts w:ascii="Times New Roman" w:eastAsia="Times New Roman" w:hAnsi="Times New Roman" w:cs="Times New Roman"/>
          <w:sz w:val="28"/>
          <w:szCs w:val="28"/>
        </w:rPr>
        <w:t xml:space="preserve"> </w:t>
      </w:r>
      <w:r w:rsidRPr="00DD5BD1">
        <w:rPr>
          <w:rFonts w:ascii="Times New Roman" w:eastAsia="Times New Roman" w:hAnsi="Times New Roman" w:cs="Times New Roman"/>
          <w:sz w:val="28"/>
          <w:szCs w:val="28"/>
        </w:rPr>
        <w:t>земельных участк</w:t>
      </w:r>
      <w:r>
        <w:rPr>
          <w:rFonts w:ascii="Times New Roman" w:eastAsia="Times New Roman" w:hAnsi="Times New Roman" w:cs="Times New Roman"/>
          <w:sz w:val="28"/>
          <w:szCs w:val="28"/>
        </w:rPr>
        <w:t xml:space="preserve">а </w:t>
      </w:r>
      <w:r>
        <w:rPr>
          <w:rFonts w:ascii="Times New Roman" w:hAnsi="Times New Roman" w:cs="Times New Roman"/>
          <w:sz w:val="28"/>
          <w:szCs w:val="28"/>
        </w:rPr>
        <w:t>в составе</w:t>
      </w:r>
      <w:r>
        <w:rPr>
          <w:rFonts w:ascii="Times New Roman" w:eastAsia="Times New Roman" w:hAnsi="Times New Roman" w:cs="Times New Roman"/>
          <w:sz w:val="28"/>
          <w:szCs w:val="28"/>
        </w:rPr>
        <w:t xml:space="preserve"> казны)</w:t>
      </w:r>
      <w:r w:rsidRPr="00DD5BD1">
        <w:rPr>
          <w:rFonts w:ascii="Times New Roman" w:eastAsia="Times New Roman" w:hAnsi="Times New Roman" w:cs="Times New Roman"/>
          <w:sz w:val="28"/>
          <w:szCs w:val="28"/>
        </w:rPr>
        <w:t>.</w:t>
      </w:r>
    </w:p>
    <w:p w:rsidR="00303BD7" w:rsidRDefault="00303BD7" w:rsidP="00DF50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DD5BD1">
        <w:rPr>
          <w:rFonts w:ascii="Times New Roman" w:eastAsia="Times New Roman" w:hAnsi="Times New Roman" w:cs="Times New Roman"/>
          <w:sz w:val="28"/>
          <w:szCs w:val="28"/>
        </w:rPr>
        <w:t xml:space="preserve">о исполнение поручения Президента Российской Федерации, </w:t>
      </w:r>
      <w:r>
        <w:rPr>
          <w:rFonts w:ascii="Times New Roman" w:eastAsia="Times New Roman" w:hAnsi="Times New Roman" w:cs="Times New Roman"/>
          <w:sz w:val="28"/>
          <w:szCs w:val="28"/>
        </w:rPr>
        <w:t xml:space="preserve">обновленные </w:t>
      </w:r>
      <w:r w:rsidRPr="00DD5BD1">
        <w:rPr>
          <w:rFonts w:ascii="Times New Roman" w:eastAsia="Times New Roman" w:hAnsi="Times New Roman" w:cs="Times New Roman"/>
          <w:sz w:val="28"/>
          <w:szCs w:val="28"/>
        </w:rPr>
        <w:t>сведения о</w:t>
      </w:r>
      <w:r>
        <w:rPr>
          <w:rFonts w:ascii="Times New Roman" w:eastAsia="Times New Roman" w:hAnsi="Times New Roman" w:cs="Times New Roman"/>
          <w:sz w:val="28"/>
          <w:szCs w:val="28"/>
        </w:rPr>
        <w:t xml:space="preserve"> региональном </w:t>
      </w:r>
      <w:r w:rsidRPr="00DD5BD1">
        <w:rPr>
          <w:rFonts w:ascii="Times New Roman" w:eastAsia="Times New Roman" w:hAnsi="Times New Roman" w:cs="Times New Roman"/>
          <w:sz w:val="28"/>
          <w:szCs w:val="28"/>
        </w:rPr>
        <w:t xml:space="preserve">имуществе, </w:t>
      </w:r>
      <w:r>
        <w:rPr>
          <w:rFonts w:ascii="Times New Roman" w:eastAsia="Times New Roman" w:hAnsi="Times New Roman" w:cs="Times New Roman"/>
          <w:sz w:val="28"/>
          <w:szCs w:val="28"/>
        </w:rPr>
        <w:t xml:space="preserve">ежегодно размещаются </w:t>
      </w:r>
      <w:r w:rsidRPr="00DD5BD1">
        <w:rPr>
          <w:rFonts w:ascii="Times New Roman" w:eastAsia="Times New Roman" w:hAnsi="Times New Roman" w:cs="Times New Roman"/>
          <w:sz w:val="28"/>
          <w:szCs w:val="28"/>
        </w:rPr>
        <w:t xml:space="preserve"> на официальном сайте Департамента в разделе «Реестр областного имущества».</w:t>
      </w:r>
    </w:p>
    <w:p w:rsidR="00DF502D" w:rsidRDefault="00DF502D" w:rsidP="00DF502D">
      <w:pPr>
        <w:spacing w:after="0" w:line="360" w:lineRule="auto"/>
        <w:ind w:firstLine="709"/>
        <w:jc w:val="both"/>
        <w:rPr>
          <w:rFonts w:ascii="Times New Roman" w:eastAsia="Times New Roman" w:hAnsi="Times New Roman" w:cs="Times New Roman"/>
          <w:i/>
          <w:sz w:val="28"/>
          <w:szCs w:val="28"/>
        </w:rPr>
      </w:pPr>
    </w:p>
    <w:p w:rsidR="005E7B91" w:rsidRPr="005E7B91" w:rsidRDefault="005E7B91" w:rsidP="005E7B91">
      <w:pPr>
        <w:spacing w:after="0" w:line="360" w:lineRule="auto"/>
        <w:jc w:val="both"/>
        <w:rPr>
          <w:rFonts w:ascii="Times New Roman" w:eastAsia="Times New Roman" w:hAnsi="Times New Roman" w:cs="Times New Roman"/>
          <w:i/>
          <w:sz w:val="28"/>
          <w:szCs w:val="28"/>
        </w:rPr>
      </w:pPr>
      <w:r w:rsidRPr="005E7B91">
        <w:rPr>
          <w:rFonts w:ascii="Times New Roman" w:eastAsia="Times New Roman" w:hAnsi="Times New Roman" w:cs="Times New Roman"/>
          <w:i/>
          <w:sz w:val="28"/>
          <w:szCs w:val="28"/>
        </w:rPr>
        <w:t xml:space="preserve">Слайд </w:t>
      </w:r>
      <w:r w:rsidR="005C5F22">
        <w:rPr>
          <w:rFonts w:ascii="Times New Roman" w:eastAsia="Times New Roman" w:hAnsi="Times New Roman" w:cs="Times New Roman"/>
          <w:i/>
          <w:sz w:val="28"/>
          <w:szCs w:val="28"/>
        </w:rPr>
        <w:t>7</w:t>
      </w:r>
      <w:r w:rsidRPr="005E7B91">
        <w:rPr>
          <w:rFonts w:ascii="Times New Roman" w:eastAsia="Times New Roman" w:hAnsi="Times New Roman" w:cs="Times New Roman"/>
          <w:i/>
          <w:sz w:val="28"/>
          <w:szCs w:val="28"/>
        </w:rPr>
        <w:t xml:space="preserve"> (контроль</w:t>
      </w:r>
      <w:r w:rsidR="005C5F22">
        <w:rPr>
          <w:rFonts w:ascii="Times New Roman" w:eastAsia="Times New Roman" w:hAnsi="Times New Roman" w:cs="Times New Roman"/>
          <w:i/>
          <w:sz w:val="28"/>
          <w:szCs w:val="28"/>
        </w:rPr>
        <w:t xml:space="preserve"> и правовая деятельность</w:t>
      </w:r>
      <w:r w:rsidRPr="005E7B91">
        <w:rPr>
          <w:rFonts w:ascii="Times New Roman" w:eastAsia="Times New Roman" w:hAnsi="Times New Roman" w:cs="Times New Roman"/>
          <w:i/>
          <w:sz w:val="28"/>
          <w:szCs w:val="28"/>
        </w:rPr>
        <w:t>)</w:t>
      </w:r>
    </w:p>
    <w:p w:rsidR="005A4944" w:rsidRPr="005E7B91" w:rsidRDefault="005A4944" w:rsidP="005A4944">
      <w:pPr>
        <w:spacing w:after="0" w:line="360" w:lineRule="auto"/>
        <w:ind w:firstLine="709"/>
        <w:jc w:val="both"/>
        <w:rPr>
          <w:rFonts w:ascii="Times New Roman" w:eastAsia="Times New Roman" w:hAnsi="Times New Roman" w:cs="Times New Roman"/>
          <w:sz w:val="28"/>
          <w:szCs w:val="28"/>
        </w:rPr>
      </w:pPr>
      <w:r w:rsidRPr="005E7B91">
        <w:rPr>
          <w:rFonts w:ascii="Times New Roman" w:eastAsia="Times New Roman" w:hAnsi="Times New Roman" w:cs="Times New Roman"/>
          <w:sz w:val="28"/>
          <w:szCs w:val="28"/>
        </w:rPr>
        <w:t xml:space="preserve">Департаментом в полной мере обеспечивается защита имущественных интересов Ивановской области. </w:t>
      </w:r>
    </w:p>
    <w:p w:rsidR="005E7B91" w:rsidRPr="005E7B91" w:rsidRDefault="005A4944" w:rsidP="005E7B9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2020</w:t>
      </w:r>
      <w:r w:rsidRPr="005E7B91">
        <w:rPr>
          <w:rFonts w:ascii="Times New Roman" w:eastAsia="Times New Roman" w:hAnsi="Times New Roman" w:cs="Times New Roman"/>
          <w:sz w:val="28"/>
          <w:szCs w:val="28"/>
        </w:rPr>
        <w:t xml:space="preserve"> году было проведено 2</w:t>
      </w:r>
      <w:r>
        <w:rPr>
          <w:rFonts w:ascii="Times New Roman" w:eastAsia="Times New Roman" w:hAnsi="Times New Roman" w:cs="Times New Roman"/>
          <w:sz w:val="28"/>
          <w:szCs w:val="28"/>
        </w:rPr>
        <w:t>0</w:t>
      </w:r>
      <w:r w:rsidRPr="005E7B91">
        <w:rPr>
          <w:rFonts w:ascii="Times New Roman" w:eastAsia="Times New Roman" w:hAnsi="Times New Roman" w:cs="Times New Roman"/>
          <w:sz w:val="28"/>
          <w:szCs w:val="28"/>
        </w:rPr>
        <w:t xml:space="preserve"> проверок </w:t>
      </w:r>
      <w:r w:rsidR="005E7B91" w:rsidRPr="005E7B91">
        <w:rPr>
          <w:rFonts w:ascii="Times New Roman" w:eastAsia="Times New Roman" w:hAnsi="Times New Roman" w:cs="Times New Roman"/>
          <w:sz w:val="28"/>
          <w:szCs w:val="28"/>
        </w:rPr>
        <w:t>по наличию и использованию им</w:t>
      </w:r>
      <w:r w:rsidR="005C5F22">
        <w:rPr>
          <w:rFonts w:ascii="Times New Roman" w:eastAsia="Times New Roman" w:hAnsi="Times New Roman" w:cs="Times New Roman"/>
          <w:sz w:val="28"/>
          <w:szCs w:val="28"/>
        </w:rPr>
        <w:t xml:space="preserve">ущества Ивановской области </w:t>
      </w:r>
      <w:r>
        <w:rPr>
          <w:rFonts w:ascii="Times New Roman" w:eastAsia="Times New Roman" w:hAnsi="Times New Roman" w:cs="Times New Roman"/>
          <w:sz w:val="28"/>
          <w:szCs w:val="28"/>
        </w:rPr>
        <w:t>6 бюджетными учреждениями и 3 государственными унитарными предприятиями</w:t>
      </w:r>
      <w:r w:rsidR="005E7B91" w:rsidRPr="005E7B91">
        <w:rPr>
          <w:rFonts w:ascii="Times New Roman" w:eastAsia="Times New Roman" w:hAnsi="Times New Roman" w:cs="Times New Roman"/>
          <w:sz w:val="28"/>
          <w:szCs w:val="28"/>
        </w:rPr>
        <w:t xml:space="preserve">. </w:t>
      </w:r>
      <w:r w:rsidR="005C5F22">
        <w:rPr>
          <w:rFonts w:ascii="Times New Roman" w:eastAsia="Times New Roman" w:hAnsi="Times New Roman" w:cs="Times New Roman"/>
          <w:sz w:val="28"/>
          <w:szCs w:val="28"/>
        </w:rPr>
        <w:t>По обращениям органов исполнительной власти проведен осмотр 12 объектов недвижимости.</w:t>
      </w:r>
    </w:p>
    <w:p w:rsidR="005E7B91" w:rsidRPr="005E7B91" w:rsidRDefault="005A4944" w:rsidP="005E7B9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5E7B91" w:rsidRPr="005E7B91">
        <w:rPr>
          <w:rFonts w:ascii="Times New Roman" w:eastAsia="Times New Roman" w:hAnsi="Times New Roman" w:cs="Times New Roman"/>
          <w:sz w:val="28"/>
          <w:szCs w:val="28"/>
        </w:rPr>
        <w:t>о результатам проведенных в 20</w:t>
      </w:r>
      <w:r w:rsidR="005C5F22">
        <w:rPr>
          <w:rFonts w:ascii="Times New Roman" w:eastAsia="Times New Roman" w:hAnsi="Times New Roman" w:cs="Times New Roman"/>
          <w:sz w:val="28"/>
          <w:szCs w:val="28"/>
        </w:rPr>
        <w:t>20</w:t>
      </w:r>
      <w:r w:rsidR="005E7B91" w:rsidRPr="005E7B91">
        <w:rPr>
          <w:rFonts w:ascii="Times New Roman" w:eastAsia="Times New Roman" w:hAnsi="Times New Roman" w:cs="Times New Roman"/>
          <w:sz w:val="28"/>
          <w:szCs w:val="28"/>
        </w:rPr>
        <w:t xml:space="preserve"> году проверок не выявлено ни одного случая нецелевого использован</w:t>
      </w:r>
      <w:r>
        <w:rPr>
          <w:rFonts w:ascii="Times New Roman" w:eastAsia="Times New Roman" w:hAnsi="Times New Roman" w:cs="Times New Roman"/>
          <w:sz w:val="28"/>
          <w:szCs w:val="28"/>
        </w:rPr>
        <w:t>ия имуществ</w:t>
      </w:r>
      <w:r w:rsidR="005C687A">
        <w:rPr>
          <w:rFonts w:ascii="Times New Roman" w:eastAsia="Times New Roman" w:hAnsi="Times New Roman" w:cs="Times New Roman"/>
          <w:sz w:val="28"/>
          <w:szCs w:val="28"/>
        </w:rPr>
        <w:t>а Ивановской области.</w:t>
      </w:r>
      <w:r>
        <w:rPr>
          <w:rFonts w:ascii="Times New Roman" w:eastAsia="Times New Roman" w:hAnsi="Times New Roman" w:cs="Times New Roman"/>
          <w:sz w:val="28"/>
          <w:szCs w:val="28"/>
        </w:rPr>
        <w:t xml:space="preserve">  </w:t>
      </w:r>
      <w:r w:rsidR="005C687A">
        <w:rPr>
          <w:rFonts w:ascii="Times New Roman" w:eastAsia="Times New Roman" w:hAnsi="Times New Roman" w:cs="Times New Roman"/>
          <w:sz w:val="28"/>
          <w:szCs w:val="28"/>
        </w:rPr>
        <w:t>П</w:t>
      </w:r>
      <w:r w:rsidRPr="005A4944">
        <w:rPr>
          <w:rFonts w:ascii="Times New Roman" w:eastAsia="Times New Roman" w:hAnsi="Times New Roman" w:cs="Times New Roman"/>
          <w:sz w:val="28"/>
          <w:szCs w:val="28"/>
        </w:rPr>
        <w:t>равообладателям даны рекомендации по подготовке документов, необходимых для постановки объектов капитального строительства на го</w:t>
      </w:r>
      <w:r>
        <w:rPr>
          <w:rFonts w:ascii="Times New Roman" w:eastAsia="Times New Roman" w:hAnsi="Times New Roman" w:cs="Times New Roman"/>
          <w:sz w:val="28"/>
          <w:szCs w:val="28"/>
        </w:rPr>
        <w:t xml:space="preserve">сударственный кадастровый учет </w:t>
      </w:r>
      <w:r w:rsidRPr="005A4944">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осуществлению </w:t>
      </w:r>
      <w:r w:rsidRPr="005A4944">
        <w:rPr>
          <w:rFonts w:ascii="Times New Roman" w:eastAsia="Times New Roman" w:hAnsi="Times New Roman" w:cs="Times New Roman"/>
          <w:sz w:val="28"/>
          <w:szCs w:val="28"/>
        </w:rPr>
        <w:t>государственной регистрации прав.</w:t>
      </w:r>
    </w:p>
    <w:p w:rsidR="005E7B91" w:rsidRPr="005E7B91" w:rsidRDefault="005E7B91" w:rsidP="005E7B91">
      <w:pPr>
        <w:spacing w:after="0" w:line="360" w:lineRule="auto"/>
        <w:ind w:firstLine="709"/>
        <w:jc w:val="both"/>
        <w:rPr>
          <w:rFonts w:ascii="Times New Roman" w:eastAsia="Times New Roman" w:hAnsi="Times New Roman" w:cs="Times New Roman"/>
          <w:sz w:val="28"/>
          <w:szCs w:val="28"/>
        </w:rPr>
      </w:pPr>
      <w:r w:rsidRPr="005E7B91">
        <w:rPr>
          <w:rFonts w:ascii="Times New Roman" w:eastAsia="Times New Roman" w:hAnsi="Times New Roman" w:cs="Times New Roman"/>
          <w:sz w:val="28"/>
          <w:szCs w:val="28"/>
        </w:rPr>
        <w:t xml:space="preserve">Одновременно обращаем внимание, среди осмотренных объектов капитального строительства имеются объекты, находящиеся на балансе областных учреждений, которые последними не используются. В данном случае, Департаментом учреждениям даются рекомендации по списанию неиспользуемых объектов либо их продаже. </w:t>
      </w:r>
    </w:p>
    <w:p w:rsidR="005E7B91" w:rsidRPr="005E7B91" w:rsidRDefault="005E7B91" w:rsidP="005E7B91">
      <w:pPr>
        <w:spacing w:after="0" w:line="360" w:lineRule="auto"/>
        <w:ind w:firstLine="709"/>
        <w:jc w:val="both"/>
        <w:rPr>
          <w:rFonts w:ascii="Times New Roman" w:eastAsia="Times New Roman" w:hAnsi="Times New Roman" w:cs="Times New Roman"/>
          <w:sz w:val="28"/>
          <w:szCs w:val="28"/>
        </w:rPr>
      </w:pPr>
      <w:r w:rsidRPr="005E7B91">
        <w:rPr>
          <w:rFonts w:ascii="Times New Roman" w:eastAsia="Times New Roman" w:hAnsi="Times New Roman" w:cs="Times New Roman"/>
          <w:sz w:val="28"/>
          <w:szCs w:val="28"/>
        </w:rPr>
        <w:lastRenderedPageBreak/>
        <w:t>Однако следует учитывать, что вопрос о выделении денежных средств на списание учреждениями объектов капитального строительства может быть решен только во взаимодействии учреждений с исполнительными органами государственной власти, в подведомственности которых находятся такие учреждения.</w:t>
      </w:r>
    </w:p>
    <w:p w:rsidR="005A4944" w:rsidRDefault="005E7B91" w:rsidP="005E7B91">
      <w:pPr>
        <w:spacing w:after="0" w:line="360" w:lineRule="auto"/>
        <w:ind w:firstLine="709"/>
        <w:jc w:val="both"/>
        <w:rPr>
          <w:rFonts w:ascii="Times New Roman" w:eastAsia="Times New Roman" w:hAnsi="Times New Roman" w:cs="Times New Roman"/>
          <w:sz w:val="28"/>
          <w:szCs w:val="28"/>
        </w:rPr>
      </w:pPr>
      <w:r w:rsidRPr="005E7B91">
        <w:rPr>
          <w:rFonts w:ascii="Times New Roman" w:eastAsia="Times New Roman" w:hAnsi="Times New Roman" w:cs="Times New Roman"/>
          <w:sz w:val="28"/>
          <w:szCs w:val="28"/>
        </w:rPr>
        <w:t xml:space="preserve">В </w:t>
      </w:r>
      <w:r w:rsidR="005A4944">
        <w:rPr>
          <w:rFonts w:ascii="Times New Roman" w:eastAsia="Times New Roman" w:hAnsi="Times New Roman" w:cs="Times New Roman"/>
          <w:sz w:val="28"/>
          <w:szCs w:val="28"/>
        </w:rPr>
        <w:t xml:space="preserve">отчетном </w:t>
      </w:r>
      <w:r w:rsidRPr="005E7B91">
        <w:rPr>
          <w:rFonts w:ascii="Times New Roman" w:eastAsia="Times New Roman" w:hAnsi="Times New Roman" w:cs="Times New Roman"/>
          <w:sz w:val="28"/>
          <w:szCs w:val="28"/>
        </w:rPr>
        <w:t>году Департамент</w:t>
      </w:r>
      <w:r w:rsidR="005A4944">
        <w:rPr>
          <w:rFonts w:ascii="Times New Roman" w:eastAsia="Times New Roman" w:hAnsi="Times New Roman" w:cs="Times New Roman"/>
          <w:sz w:val="28"/>
          <w:szCs w:val="28"/>
        </w:rPr>
        <w:t>:</w:t>
      </w:r>
    </w:p>
    <w:p w:rsidR="005A4944" w:rsidRDefault="005A4944" w:rsidP="005E7B9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подготовил позицию по 27 делам по оспариванию </w:t>
      </w:r>
      <w:r w:rsidRPr="005A4944">
        <w:rPr>
          <w:rFonts w:ascii="Times New Roman" w:eastAsia="Times New Roman" w:hAnsi="Times New Roman" w:cs="Times New Roman"/>
          <w:sz w:val="28"/>
          <w:szCs w:val="28"/>
        </w:rPr>
        <w:t>результатов определения кадастровой стоимости в о</w:t>
      </w:r>
      <w:r>
        <w:rPr>
          <w:rFonts w:ascii="Times New Roman" w:eastAsia="Times New Roman" w:hAnsi="Times New Roman" w:cs="Times New Roman"/>
          <w:sz w:val="28"/>
          <w:szCs w:val="28"/>
        </w:rPr>
        <w:t xml:space="preserve">тношении объектов недвижимости и по </w:t>
      </w:r>
      <w:r w:rsidRPr="005A4944">
        <w:rPr>
          <w:rFonts w:ascii="Times New Roman" w:eastAsia="Times New Roman" w:hAnsi="Times New Roman" w:cs="Times New Roman"/>
          <w:sz w:val="28"/>
          <w:szCs w:val="28"/>
        </w:rPr>
        <w:t>36 судебным производствам дела</w:t>
      </w:r>
      <w:r>
        <w:rPr>
          <w:rFonts w:ascii="Times New Roman" w:eastAsia="Times New Roman" w:hAnsi="Times New Roman" w:cs="Times New Roman"/>
          <w:sz w:val="28"/>
          <w:szCs w:val="28"/>
        </w:rPr>
        <w:t>м</w:t>
      </w:r>
      <w:r w:rsidRPr="005A4944">
        <w:rPr>
          <w:rFonts w:ascii="Times New Roman" w:eastAsia="Times New Roman" w:hAnsi="Times New Roman" w:cs="Times New Roman"/>
          <w:sz w:val="28"/>
          <w:szCs w:val="28"/>
        </w:rPr>
        <w:t xml:space="preserve"> о признании права собственности на б</w:t>
      </w:r>
      <w:r>
        <w:rPr>
          <w:rFonts w:ascii="Times New Roman" w:eastAsia="Times New Roman" w:hAnsi="Times New Roman" w:cs="Times New Roman"/>
          <w:sz w:val="28"/>
          <w:szCs w:val="28"/>
        </w:rPr>
        <w:t>есхозяйные объекты недвижимости;</w:t>
      </w:r>
    </w:p>
    <w:p w:rsidR="005A4944" w:rsidRDefault="005A4944" w:rsidP="005E7B9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участвовал в 48 </w:t>
      </w:r>
      <w:r w:rsidRPr="005A4944">
        <w:rPr>
          <w:rFonts w:ascii="Times New Roman" w:eastAsia="Times New Roman" w:hAnsi="Times New Roman" w:cs="Times New Roman"/>
          <w:sz w:val="28"/>
          <w:szCs w:val="28"/>
        </w:rPr>
        <w:t>гражданско-правовы</w:t>
      </w:r>
      <w:r>
        <w:rPr>
          <w:rFonts w:ascii="Times New Roman" w:eastAsia="Times New Roman" w:hAnsi="Times New Roman" w:cs="Times New Roman"/>
          <w:sz w:val="28"/>
          <w:szCs w:val="28"/>
        </w:rPr>
        <w:t>х</w:t>
      </w:r>
      <w:r w:rsidRPr="005A4944">
        <w:rPr>
          <w:rFonts w:ascii="Times New Roman" w:eastAsia="Times New Roman" w:hAnsi="Times New Roman" w:cs="Times New Roman"/>
          <w:sz w:val="28"/>
          <w:szCs w:val="28"/>
        </w:rPr>
        <w:t xml:space="preserve"> спор</w:t>
      </w:r>
      <w:r>
        <w:rPr>
          <w:rFonts w:ascii="Times New Roman" w:eastAsia="Times New Roman" w:hAnsi="Times New Roman" w:cs="Times New Roman"/>
          <w:sz w:val="28"/>
          <w:szCs w:val="28"/>
        </w:rPr>
        <w:t>ах</w:t>
      </w:r>
      <w:r w:rsidR="00C81C09">
        <w:rPr>
          <w:rFonts w:ascii="Times New Roman" w:eastAsia="Times New Roman" w:hAnsi="Times New Roman" w:cs="Times New Roman"/>
          <w:sz w:val="28"/>
          <w:szCs w:val="28"/>
        </w:rPr>
        <w:t>, в том числе</w:t>
      </w:r>
      <w:r>
        <w:rPr>
          <w:rFonts w:ascii="Times New Roman" w:eastAsia="Times New Roman" w:hAnsi="Times New Roman" w:cs="Times New Roman"/>
          <w:sz w:val="28"/>
          <w:szCs w:val="28"/>
        </w:rPr>
        <w:t xml:space="preserve"> по</w:t>
      </w:r>
      <w:r w:rsidRPr="005A4944">
        <w:rPr>
          <w:rFonts w:ascii="Times New Roman" w:eastAsia="Times New Roman" w:hAnsi="Times New Roman" w:cs="Times New Roman"/>
          <w:sz w:val="28"/>
          <w:szCs w:val="28"/>
        </w:rPr>
        <w:t xml:space="preserve"> выполнени</w:t>
      </w:r>
      <w:r>
        <w:rPr>
          <w:rFonts w:ascii="Times New Roman" w:eastAsia="Times New Roman" w:hAnsi="Times New Roman" w:cs="Times New Roman"/>
          <w:sz w:val="28"/>
          <w:szCs w:val="28"/>
        </w:rPr>
        <w:t>ю</w:t>
      </w:r>
      <w:r w:rsidRPr="005A4944">
        <w:rPr>
          <w:rFonts w:ascii="Times New Roman" w:eastAsia="Times New Roman" w:hAnsi="Times New Roman" w:cs="Times New Roman"/>
          <w:sz w:val="28"/>
          <w:szCs w:val="28"/>
        </w:rPr>
        <w:t xml:space="preserve"> контрагентами своих обязательств по договорам аренды</w:t>
      </w:r>
      <w:r>
        <w:rPr>
          <w:rFonts w:ascii="Times New Roman" w:eastAsia="Times New Roman" w:hAnsi="Times New Roman" w:cs="Times New Roman"/>
          <w:sz w:val="28"/>
          <w:szCs w:val="28"/>
        </w:rPr>
        <w:t xml:space="preserve"> и</w:t>
      </w:r>
      <w:r w:rsidRPr="005A4944">
        <w:rPr>
          <w:rFonts w:ascii="Times New Roman" w:eastAsia="Times New Roman" w:hAnsi="Times New Roman" w:cs="Times New Roman"/>
          <w:sz w:val="28"/>
          <w:szCs w:val="28"/>
        </w:rPr>
        <w:t xml:space="preserve"> купли-продажи имущества Ивановской области, заключенным с Департаментом</w:t>
      </w:r>
      <w:r>
        <w:rPr>
          <w:rFonts w:ascii="Times New Roman" w:eastAsia="Times New Roman" w:hAnsi="Times New Roman" w:cs="Times New Roman"/>
          <w:sz w:val="28"/>
          <w:szCs w:val="28"/>
        </w:rPr>
        <w:t>.</w:t>
      </w:r>
    </w:p>
    <w:p w:rsidR="00CF6EE8" w:rsidRPr="00CF6EE8" w:rsidRDefault="00CF6EE8" w:rsidP="00CF6EE8">
      <w:pPr>
        <w:spacing w:after="0" w:line="360" w:lineRule="auto"/>
        <w:ind w:firstLine="709"/>
        <w:jc w:val="both"/>
        <w:rPr>
          <w:rFonts w:ascii="Times New Roman" w:eastAsia="Times New Roman" w:hAnsi="Times New Roman" w:cs="Times New Roman"/>
          <w:sz w:val="28"/>
          <w:szCs w:val="28"/>
        </w:rPr>
      </w:pPr>
      <w:r w:rsidRPr="00CF6EE8">
        <w:rPr>
          <w:rFonts w:ascii="Times New Roman" w:eastAsia="Times New Roman" w:hAnsi="Times New Roman" w:cs="Times New Roman"/>
          <w:sz w:val="28"/>
          <w:szCs w:val="28"/>
        </w:rPr>
        <w:t xml:space="preserve">Департаментом осуществлен возврат недвижимого имущества ввиду неисполнения должником договорных обязательств по договору купли-продажи арендуемого недвижимого имущества. </w:t>
      </w:r>
    </w:p>
    <w:p w:rsidR="005E7B91" w:rsidRDefault="00CF6EE8" w:rsidP="00CF6EE8">
      <w:pPr>
        <w:spacing w:after="0" w:line="360" w:lineRule="auto"/>
        <w:ind w:firstLine="709"/>
        <w:jc w:val="both"/>
        <w:rPr>
          <w:rFonts w:ascii="Times New Roman" w:eastAsia="Times New Roman" w:hAnsi="Times New Roman" w:cs="Times New Roman"/>
          <w:sz w:val="28"/>
          <w:szCs w:val="28"/>
        </w:rPr>
      </w:pPr>
      <w:r w:rsidRPr="00CF6EE8">
        <w:rPr>
          <w:rFonts w:ascii="Times New Roman" w:eastAsia="Times New Roman" w:hAnsi="Times New Roman" w:cs="Times New Roman"/>
          <w:sz w:val="28"/>
          <w:szCs w:val="28"/>
        </w:rPr>
        <w:t>Решением Арбитражного суда Ивановской области от 16.07.2020 в полном объеме удовлетворены исковые требования Департамента, в собственность Ивановской области обращено взыскание на заложенное имущество, принадлежащее коммерческой организации на праве собственности: помещение</w:t>
      </w:r>
      <w:r w:rsidR="00367FA3">
        <w:rPr>
          <w:rFonts w:ascii="Times New Roman" w:eastAsia="Times New Roman" w:hAnsi="Times New Roman" w:cs="Times New Roman"/>
          <w:sz w:val="28"/>
          <w:szCs w:val="28"/>
        </w:rPr>
        <w:t xml:space="preserve"> </w:t>
      </w:r>
      <w:r w:rsidRPr="00CF6EE8">
        <w:rPr>
          <w:rFonts w:ascii="Times New Roman" w:eastAsia="Times New Roman" w:hAnsi="Times New Roman" w:cs="Times New Roman"/>
          <w:sz w:val="28"/>
          <w:szCs w:val="28"/>
        </w:rPr>
        <w:t>в административном здании общей площадью 1435,2 кв</w:t>
      </w:r>
      <w:proofErr w:type="gramStart"/>
      <w:r w:rsidRPr="00CF6EE8">
        <w:rPr>
          <w:rFonts w:ascii="Times New Roman" w:eastAsia="Times New Roman" w:hAnsi="Times New Roman" w:cs="Times New Roman"/>
          <w:sz w:val="28"/>
          <w:szCs w:val="28"/>
        </w:rPr>
        <w:t>.м</w:t>
      </w:r>
      <w:proofErr w:type="gramEnd"/>
      <w:r w:rsidRPr="00CF6EE8">
        <w:rPr>
          <w:rFonts w:ascii="Times New Roman" w:eastAsia="Times New Roman" w:hAnsi="Times New Roman" w:cs="Times New Roman"/>
          <w:sz w:val="28"/>
          <w:szCs w:val="28"/>
        </w:rPr>
        <w:t>, расположенное по адресу: г. Иваново, пл. Революции, 2/1.</w:t>
      </w:r>
    </w:p>
    <w:p w:rsidR="00CF6EE8" w:rsidRDefault="00636364" w:rsidP="0063636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Благодаря активной позиции Департамента Арбитражным судом Ивановской области прекращено производство</w:t>
      </w:r>
      <w:r w:rsidRPr="00636364">
        <w:rPr>
          <w:rFonts w:ascii="Times New Roman" w:eastAsia="Times New Roman" w:hAnsi="Times New Roman" w:cs="Times New Roman"/>
          <w:sz w:val="28"/>
          <w:szCs w:val="28"/>
        </w:rPr>
        <w:t xml:space="preserve"> по заявлению  ООО "КЗ "Богатырь" о признании ГУП "Центр-Профи" несостоятельным (банкротом)</w:t>
      </w:r>
      <w:r>
        <w:rPr>
          <w:rFonts w:ascii="Times New Roman" w:eastAsia="Times New Roman" w:hAnsi="Times New Roman" w:cs="Times New Roman"/>
          <w:sz w:val="28"/>
          <w:szCs w:val="28"/>
        </w:rPr>
        <w:t>.</w:t>
      </w:r>
    </w:p>
    <w:p w:rsidR="00636364" w:rsidRDefault="00636364" w:rsidP="0063636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судебного производства с Ивановского филиала Российской академии народного хозяйства и государственной службы при Президенте Российской Федерации взыскана задолженность по арендной плате за земельный участок в </w:t>
      </w:r>
      <w:r w:rsidR="002F3234">
        <w:rPr>
          <w:rFonts w:ascii="Times New Roman" w:eastAsia="Times New Roman" w:hAnsi="Times New Roman" w:cs="Times New Roman"/>
          <w:sz w:val="28"/>
          <w:szCs w:val="28"/>
        </w:rPr>
        <w:t>сумме более 1,5 млн. рублей.</w:t>
      </w:r>
    </w:p>
    <w:p w:rsidR="002F3234" w:rsidRPr="00763FD6" w:rsidRDefault="002F3234" w:rsidP="00636364">
      <w:pPr>
        <w:spacing w:after="0" w:line="360" w:lineRule="auto"/>
        <w:ind w:firstLine="709"/>
        <w:jc w:val="both"/>
        <w:rPr>
          <w:rFonts w:ascii="Times New Roman" w:hAnsi="Times New Roman" w:cs="Times New Roman"/>
          <w:sz w:val="28"/>
          <w:szCs w:val="28"/>
        </w:rPr>
      </w:pPr>
    </w:p>
    <w:p w:rsidR="002F3234" w:rsidRPr="005E7B91" w:rsidRDefault="00643B85" w:rsidP="005E7B91">
      <w:pPr>
        <w:spacing w:after="0" w:line="360" w:lineRule="auto"/>
        <w:jc w:val="both"/>
        <w:rPr>
          <w:rStyle w:val="FontStyle12"/>
          <w:i/>
          <w:sz w:val="28"/>
          <w:szCs w:val="28"/>
        </w:rPr>
      </w:pPr>
      <w:r>
        <w:rPr>
          <w:rStyle w:val="FontStyle12"/>
          <w:i/>
          <w:sz w:val="28"/>
          <w:szCs w:val="28"/>
        </w:rPr>
        <w:t>Слайд 8</w:t>
      </w:r>
      <w:r w:rsidR="005E7B91" w:rsidRPr="005E7B91">
        <w:rPr>
          <w:rStyle w:val="FontStyle12"/>
          <w:i/>
          <w:sz w:val="28"/>
          <w:szCs w:val="28"/>
        </w:rPr>
        <w:t xml:space="preserve"> (</w:t>
      </w:r>
      <w:r>
        <w:rPr>
          <w:rStyle w:val="FontStyle12"/>
          <w:i/>
          <w:sz w:val="28"/>
          <w:szCs w:val="28"/>
        </w:rPr>
        <w:t>имущественная поддержка СМСП</w:t>
      </w:r>
      <w:r w:rsidR="005E7B91" w:rsidRPr="005E7B91">
        <w:rPr>
          <w:rStyle w:val="FontStyle12"/>
          <w:i/>
          <w:sz w:val="28"/>
          <w:szCs w:val="28"/>
        </w:rPr>
        <w:t>)</w:t>
      </w:r>
    </w:p>
    <w:p w:rsidR="005E42DF" w:rsidRDefault="00643B85" w:rsidP="005A5AC6">
      <w:pPr>
        <w:spacing w:after="0" w:line="360" w:lineRule="auto"/>
        <w:ind w:firstLine="709"/>
        <w:jc w:val="both"/>
        <w:rPr>
          <w:rStyle w:val="FontStyle12"/>
          <w:sz w:val="28"/>
          <w:szCs w:val="28"/>
        </w:rPr>
      </w:pPr>
      <w:r w:rsidRPr="00643B85">
        <w:rPr>
          <w:rStyle w:val="FontStyle12"/>
          <w:sz w:val="28"/>
          <w:szCs w:val="28"/>
        </w:rPr>
        <w:lastRenderedPageBreak/>
        <w:t>Департамент</w:t>
      </w:r>
      <w:r w:rsidR="005E42DF">
        <w:rPr>
          <w:rStyle w:val="FontStyle12"/>
          <w:sz w:val="28"/>
          <w:szCs w:val="28"/>
        </w:rPr>
        <w:t>ом</w:t>
      </w:r>
      <w:r w:rsidR="00367FA3">
        <w:rPr>
          <w:rStyle w:val="FontStyle12"/>
          <w:sz w:val="28"/>
          <w:szCs w:val="28"/>
        </w:rPr>
        <w:t xml:space="preserve"> </w:t>
      </w:r>
      <w:r w:rsidR="005E42DF">
        <w:rPr>
          <w:rStyle w:val="FontStyle12"/>
          <w:sz w:val="28"/>
          <w:szCs w:val="28"/>
        </w:rPr>
        <w:t>разработан</w:t>
      </w:r>
      <w:r w:rsidRPr="00643B85">
        <w:rPr>
          <w:rStyle w:val="FontStyle12"/>
          <w:sz w:val="28"/>
          <w:szCs w:val="28"/>
        </w:rPr>
        <w:t xml:space="preserve"> нормативны</w:t>
      </w:r>
      <w:r w:rsidR="005E42DF">
        <w:rPr>
          <w:rStyle w:val="FontStyle12"/>
          <w:sz w:val="28"/>
          <w:szCs w:val="28"/>
        </w:rPr>
        <w:t>й правовой</w:t>
      </w:r>
      <w:r w:rsidRPr="00643B85">
        <w:rPr>
          <w:rStyle w:val="FontStyle12"/>
          <w:sz w:val="28"/>
          <w:szCs w:val="28"/>
        </w:rPr>
        <w:t xml:space="preserve"> акт, предусматривающи</w:t>
      </w:r>
      <w:r w:rsidR="005E42DF">
        <w:rPr>
          <w:rStyle w:val="FontStyle12"/>
          <w:sz w:val="28"/>
          <w:szCs w:val="28"/>
        </w:rPr>
        <w:t>й</w:t>
      </w:r>
      <w:r w:rsidRPr="00643B85">
        <w:rPr>
          <w:rStyle w:val="FontStyle12"/>
          <w:sz w:val="28"/>
          <w:szCs w:val="28"/>
        </w:rPr>
        <w:t xml:space="preserve"> меры имущественной поддержки для арендаторов имущества Ивановской области в связи с распространением на территории Ивановской области коронавирусной инфекции </w:t>
      </w:r>
      <w:r w:rsidR="005E42DF">
        <w:rPr>
          <w:rStyle w:val="FontStyle12"/>
          <w:sz w:val="28"/>
          <w:szCs w:val="28"/>
          <w:lang w:val="en-US"/>
        </w:rPr>
        <w:t>COVID</w:t>
      </w:r>
      <w:r w:rsidRPr="00643B85">
        <w:rPr>
          <w:rStyle w:val="FontStyle12"/>
          <w:sz w:val="28"/>
          <w:szCs w:val="28"/>
        </w:rPr>
        <w:t>-2019</w:t>
      </w:r>
      <w:r w:rsidR="005E42DF">
        <w:rPr>
          <w:rStyle w:val="FontStyle12"/>
          <w:sz w:val="28"/>
          <w:szCs w:val="28"/>
        </w:rPr>
        <w:t xml:space="preserve">. </w:t>
      </w:r>
    </w:p>
    <w:p w:rsidR="00DD026C" w:rsidRDefault="004F2CD3" w:rsidP="005A5AC6">
      <w:pPr>
        <w:spacing w:after="0" w:line="360" w:lineRule="auto"/>
        <w:ind w:firstLine="709"/>
        <w:jc w:val="both"/>
        <w:rPr>
          <w:rStyle w:val="FontStyle12"/>
          <w:sz w:val="28"/>
          <w:szCs w:val="28"/>
        </w:rPr>
      </w:pPr>
      <w:r>
        <w:rPr>
          <w:rStyle w:val="FontStyle12"/>
          <w:sz w:val="28"/>
          <w:szCs w:val="28"/>
        </w:rPr>
        <w:t>В соответствии с принятым</w:t>
      </w:r>
      <w:r w:rsidR="006E093B">
        <w:rPr>
          <w:rStyle w:val="FontStyle12"/>
          <w:sz w:val="28"/>
          <w:szCs w:val="28"/>
        </w:rPr>
        <w:t xml:space="preserve"> указом Губернатора по мерам поддержки </w:t>
      </w:r>
      <w:r w:rsidR="00DD026C">
        <w:rPr>
          <w:rStyle w:val="FontStyle12"/>
          <w:sz w:val="28"/>
          <w:szCs w:val="28"/>
        </w:rPr>
        <w:t xml:space="preserve">Департамент </w:t>
      </w:r>
      <w:r w:rsidR="006E093B">
        <w:rPr>
          <w:rStyle w:val="FontStyle12"/>
          <w:sz w:val="28"/>
          <w:szCs w:val="28"/>
        </w:rPr>
        <w:t xml:space="preserve">по </w:t>
      </w:r>
      <w:r w:rsidR="006E093B" w:rsidRPr="006E093B">
        <w:rPr>
          <w:rStyle w:val="FontStyle12"/>
          <w:sz w:val="28"/>
          <w:szCs w:val="28"/>
        </w:rPr>
        <w:t>обращени</w:t>
      </w:r>
      <w:r w:rsidR="006E093B">
        <w:rPr>
          <w:rStyle w:val="FontStyle12"/>
          <w:sz w:val="28"/>
          <w:szCs w:val="28"/>
        </w:rPr>
        <w:t>ю арендатор</w:t>
      </w:r>
      <w:r>
        <w:rPr>
          <w:rStyle w:val="FontStyle12"/>
          <w:sz w:val="28"/>
          <w:szCs w:val="28"/>
        </w:rPr>
        <w:t>ов</w:t>
      </w:r>
      <w:r w:rsidR="00DD026C">
        <w:rPr>
          <w:rStyle w:val="FontStyle12"/>
          <w:sz w:val="28"/>
          <w:szCs w:val="28"/>
        </w:rPr>
        <w:t xml:space="preserve"> имущества обеспечивал заключение дополнительных соглашений, предусматривающих:</w:t>
      </w:r>
    </w:p>
    <w:p w:rsidR="00DD026C" w:rsidRDefault="00DD026C" w:rsidP="005A5AC6">
      <w:pPr>
        <w:spacing w:after="0" w:line="360" w:lineRule="auto"/>
        <w:ind w:firstLine="709"/>
        <w:jc w:val="both"/>
        <w:rPr>
          <w:rStyle w:val="FontStyle12"/>
          <w:sz w:val="28"/>
          <w:szCs w:val="28"/>
        </w:rPr>
      </w:pPr>
      <w:r>
        <w:rPr>
          <w:rStyle w:val="FontStyle12"/>
          <w:sz w:val="28"/>
          <w:szCs w:val="28"/>
        </w:rPr>
        <w:t xml:space="preserve">- </w:t>
      </w:r>
      <w:r w:rsidRPr="00DD026C">
        <w:rPr>
          <w:rStyle w:val="FontStyle12"/>
          <w:sz w:val="28"/>
          <w:szCs w:val="28"/>
        </w:rPr>
        <w:t>отсрочку уплаты арендной платы</w:t>
      </w:r>
      <w:r>
        <w:rPr>
          <w:rStyle w:val="FontStyle12"/>
          <w:sz w:val="28"/>
          <w:szCs w:val="28"/>
        </w:rPr>
        <w:t>;</w:t>
      </w:r>
    </w:p>
    <w:p w:rsidR="00DD026C" w:rsidRDefault="00DD026C" w:rsidP="005A5AC6">
      <w:pPr>
        <w:spacing w:after="0" w:line="360" w:lineRule="auto"/>
        <w:ind w:firstLine="709"/>
        <w:jc w:val="both"/>
        <w:rPr>
          <w:rStyle w:val="FontStyle12"/>
          <w:sz w:val="28"/>
          <w:szCs w:val="28"/>
        </w:rPr>
      </w:pPr>
      <w:r>
        <w:rPr>
          <w:rStyle w:val="FontStyle12"/>
          <w:sz w:val="28"/>
          <w:szCs w:val="28"/>
        </w:rPr>
        <w:t xml:space="preserve">- </w:t>
      </w:r>
      <w:r w:rsidRPr="00DD026C">
        <w:rPr>
          <w:rStyle w:val="FontStyle12"/>
          <w:sz w:val="28"/>
          <w:szCs w:val="28"/>
        </w:rPr>
        <w:t>освобождение от уплаты арендных платежей</w:t>
      </w:r>
      <w:r>
        <w:rPr>
          <w:rStyle w:val="FontStyle12"/>
          <w:sz w:val="28"/>
          <w:szCs w:val="28"/>
        </w:rPr>
        <w:t>;</w:t>
      </w:r>
    </w:p>
    <w:p w:rsidR="00DD026C" w:rsidRDefault="00DD026C" w:rsidP="005A5AC6">
      <w:pPr>
        <w:spacing w:after="0" w:line="360" w:lineRule="auto"/>
        <w:ind w:firstLine="709"/>
        <w:jc w:val="both"/>
        <w:rPr>
          <w:rStyle w:val="FontStyle12"/>
          <w:sz w:val="28"/>
          <w:szCs w:val="28"/>
        </w:rPr>
      </w:pPr>
      <w:r>
        <w:rPr>
          <w:rStyle w:val="FontStyle12"/>
          <w:sz w:val="28"/>
          <w:szCs w:val="28"/>
        </w:rPr>
        <w:t xml:space="preserve">- </w:t>
      </w:r>
      <w:r w:rsidRPr="00DD026C">
        <w:rPr>
          <w:rStyle w:val="FontStyle12"/>
          <w:sz w:val="28"/>
          <w:szCs w:val="28"/>
        </w:rPr>
        <w:t>уменьшение размера арендной платы с учетом фактического неосуществления арендатором имущества деятельности</w:t>
      </w:r>
      <w:r>
        <w:rPr>
          <w:rStyle w:val="FontStyle12"/>
          <w:sz w:val="28"/>
          <w:szCs w:val="28"/>
        </w:rPr>
        <w:t xml:space="preserve">, а для субъектов малого и среднего предпринимательства  </w:t>
      </w:r>
      <w:r w:rsidRPr="00DD026C">
        <w:rPr>
          <w:rStyle w:val="FontStyle12"/>
          <w:sz w:val="28"/>
          <w:szCs w:val="28"/>
        </w:rPr>
        <w:t>установление ежемесячной арендной платы в размере 1 (одного) рубля за 1 (один) квадратный метр площади арендуемого имущества, если это не ухудшает положение таких арендаторов</w:t>
      </w:r>
      <w:r>
        <w:rPr>
          <w:rStyle w:val="FontStyle12"/>
          <w:sz w:val="28"/>
          <w:szCs w:val="28"/>
        </w:rPr>
        <w:t>.</w:t>
      </w:r>
    </w:p>
    <w:p w:rsidR="005E42DF" w:rsidRDefault="005E42DF" w:rsidP="005A5AC6">
      <w:pPr>
        <w:spacing w:after="0" w:line="360" w:lineRule="auto"/>
        <w:ind w:firstLine="709"/>
        <w:jc w:val="both"/>
        <w:rPr>
          <w:rStyle w:val="FontStyle12"/>
          <w:sz w:val="28"/>
          <w:szCs w:val="28"/>
        </w:rPr>
      </w:pPr>
      <w:r>
        <w:rPr>
          <w:rStyle w:val="FontStyle12"/>
          <w:sz w:val="28"/>
          <w:szCs w:val="28"/>
        </w:rPr>
        <w:t>В течение года</w:t>
      </w:r>
      <w:r w:rsidR="004F2CD3">
        <w:rPr>
          <w:rStyle w:val="FontStyle12"/>
          <w:sz w:val="28"/>
          <w:szCs w:val="28"/>
        </w:rPr>
        <w:t xml:space="preserve"> </w:t>
      </w:r>
      <w:r>
        <w:rPr>
          <w:rStyle w:val="FontStyle12"/>
          <w:sz w:val="28"/>
          <w:szCs w:val="28"/>
        </w:rPr>
        <w:t xml:space="preserve">на его основании заключено 28 дополнительных соглашений с </w:t>
      </w:r>
      <w:r w:rsidR="00643B85" w:rsidRPr="00643B85">
        <w:rPr>
          <w:rStyle w:val="FontStyle12"/>
          <w:sz w:val="28"/>
          <w:szCs w:val="28"/>
        </w:rPr>
        <w:t>субъект</w:t>
      </w:r>
      <w:r>
        <w:rPr>
          <w:rStyle w:val="FontStyle12"/>
          <w:sz w:val="28"/>
          <w:szCs w:val="28"/>
        </w:rPr>
        <w:t xml:space="preserve">ами </w:t>
      </w:r>
      <w:r w:rsidR="00643B85" w:rsidRPr="00643B85">
        <w:rPr>
          <w:rStyle w:val="FontStyle12"/>
          <w:sz w:val="28"/>
          <w:szCs w:val="28"/>
        </w:rPr>
        <w:t xml:space="preserve">малого </w:t>
      </w:r>
      <w:r>
        <w:rPr>
          <w:rStyle w:val="FontStyle12"/>
          <w:sz w:val="28"/>
          <w:szCs w:val="28"/>
        </w:rPr>
        <w:t>и среднего предпринимательства:</w:t>
      </w:r>
    </w:p>
    <w:p w:rsidR="005E42DF" w:rsidRDefault="005E42DF" w:rsidP="005A5AC6">
      <w:pPr>
        <w:spacing w:after="0" w:line="360" w:lineRule="auto"/>
        <w:ind w:firstLine="709"/>
        <w:jc w:val="both"/>
        <w:rPr>
          <w:rStyle w:val="FontStyle12"/>
          <w:sz w:val="28"/>
          <w:szCs w:val="28"/>
        </w:rPr>
      </w:pPr>
      <w:r>
        <w:rPr>
          <w:rStyle w:val="FontStyle12"/>
          <w:sz w:val="28"/>
          <w:szCs w:val="28"/>
        </w:rPr>
        <w:t xml:space="preserve">- </w:t>
      </w:r>
      <w:r w:rsidR="00C875A3">
        <w:rPr>
          <w:rStyle w:val="FontStyle12"/>
          <w:sz w:val="28"/>
          <w:szCs w:val="28"/>
        </w:rPr>
        <w:t>11 дополнительных соглашений об отсрочке уплаты арендных платежей в отношении 10 земельных участков и 1 объекта капитального строительства;</w:t>
      </w:r>
    </w:p>
    <w:p w:rsidR="00C875A3" w:rsidRDefault="00C875A3" w:rsidP="005A5AC6">
      <w:pPr>
        <w:spacing w:after="0" w:line="360" w:lineRule="auto"/>
        <w:ind w:firstLine="709"/>
        <w:jc w:val="both"/>
        <w:rPr>
          <w:rStyle w:val="FontStyle12"/>
          <w:sz w:val="28"/>
          <w:szCs w:val="28"/>
        </w:rPr>
      </w:pPr>
      <w:r>
        <w:rPr>
          <w:rStyle w:val="FontStyle12"/>
          <w:sz w:val="28"/>
          <w:szCs w:val="28"/>
        </w:rPr>
        <w:t>- 17 дополнительных соглашений об освобождении от уплаты арендных платежей в отношении 6 земельных участков и 11 объектов капитального строительства.</w:t>
      </w:r>
    </w:p>
    <w:p w:rsidR="00C875A3" w:rsidRDefault="00C875A3" w:rsidP="005A5AC6">
      <w:pPr>
        <w:spacing w:after="0" w:line="360" w:lineRule="auto"/>
        <w:ind w:firstLine="709"/>
        <w:jc w:val="both"/>
        <w:rPr>
          <w:rStyle w:val="FontStyle12"/>
          <w:sz w:val="28"/>
          <w:szCs w:val="28"/>
        </w:rPr>
      </w:pPr>
      <w:r>
        <w:rPr>
          <w:rStyle w:val="FontStyle12"/>
          <w:sz w:val="28"/>
          <w:szCs w:val="28"/>
        </w:rPr>
        <w:t>Всего областной бюджет недополучил в 2020 году доходов от аренды в размере 6,7 млн. рублей.</w:t>
      </w:r>
    </w:p>
    <w:p w:rsidR="00643B85" w:rsidRDefault="008C2025" w:rsidP="00CD2B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оказания имущественной поддержки субъектам малого и среднего предпринимательства </w:t>
      </w:r>
      <w:r w:rsidRPr="00FF7546">
        <w:rPr>
          <w:rFonts w:ascii="Times New Roman" w:hAnsi="Times New Roman" w:cs="Times New Roman"/>
          <w:sz w:val="28"/>
          <w:szCs w:val="28"/>
        </w:rPr>
        <w:t>продолжена работа по формированию и дополнению перечней имущества</w:t>
      </w:r>
      <w:proofErr w:type="gramStart"/>
      <w:r w:rsidRPr="00FF7546">
        <w:rPr>
          <w:rFonts w:ascii="Times New Roman" w:hAnsi="Times New Roman" w:cs="Times New Roman"/>
          <w:sz w:val="28"/>
          <w:szCs w:val="28"/>
        </w:rPr>
        <w:t>.В</w:t>
      </w:r>
      <w:proofErr w:type="gramEnd"/>
      <w:r w:rsidRPr="00FF7546">
        <w:rPr>
          <w:rFonts w:ascii="Times New Roman" w:hAnsi="Times New Roman" w:cs="Times New Roman"/>
          <w:sz w:val="28"/>
          <w:szCs w:val="28"/>
        </w:rPr>
        <w:t xml:space="preserve"> настоящее время Перечень областного имущества состоит из </w:t>
      </w:r>
      <w:r w:rsidR="00CD213B">
        <w:rPr>
          <w:rFonts w:ascii="Times New Roman" w:hAnsi="Times New Roman" w:cs="Times New Roman"/>
          <w:sz w:val="28"/>
          <w:szCs w:val="28"/>
        </w:rPr>
        <w:t>56</w:t>
      </w:r>
      <w:r>
        <w:rPr>
          <w:rFonts w:ascii="Times New Roman" w:hAnsi="Times New Roman" w:cs="Times New Roman"/>
          <w:sz w:val="28"/>
          <w:szCs w:val="28"/>
        </w:rPr>
        <w:t xml:space="preserve"> объектов недвижимого имущества,</w:t>
      </w:r>
      <w:r w:rsidRPr="00FF7546">
        <w:rPr>
          <w:rFonts w:ascii="Times New Roman" w:hAnsi="Times New Roman" w:cs="Times New Roman"/>
          <w:sz w:val="28"/>
          <w:szCs w:val="28"/>
        </w:rPr>
        <w:t xml:space="preserve"> из н</w:t>
      </w:r>
      <w:r>
        <w:rPr>
          <w:rFonts w:ascii="Times New Roman" w:hAnsi="Times New Roman" w:cs="Times New Roman"/>
          <w:sz w:val="28"/>
          <w:szCs w:val="28"/>
        </w:rPr>
        <w:t xml:space="preserve">их передано в аренду </w:t>
      </w:r>
      <w:r w:rsidR="00937348">
        <w:rPr>
          <w:rFonts w:ascii="Times New Roman" w:hAnsi="Times New Roman" w:cs="Times New Roman"/>
          <w:sz w:val="28"/>
          <w:szCs w:val="28"/>
        </w:rPr>
        <w:t xml:space="preserve">28 </w:t>
      </w:r>
      <w:r>
        <w:rPr>
          <w:rFonts w:ascii="Times New Roman" w:hAnsi="Times New Roman" w:cs="Times New Roman"/>
          <w:sz w:val="28"/>
          <w:szCs w:val="28"/>
        </w:rPr>
        <w:t>объект</w:t>
      </w:r>
      <w:r w:rsidR="00937348">
        <w:rPr>
          <w:rFonts w:ascii="Times New Roman" w:hAnsi="Times New Roman" w:cs="Times New Roman"/>
          <w:sz w:val="28"/>
          <w:szCs w:val="28"/>
        </w:rPr>
        <w:t>ов</w:t>
      </w:r>
      <w:r w:rsidRPr="00FF7546">
        <w:rPr>
          <w:rFonts w:ascii="Times New Roman" w:hAnsi="Times New Roman"/>
          <w:sz w:val="28"/>
          <w:szCs w:val="28"/>
        </w:rPr>
        <w:t>.</w:t>
      </w:r>
      <w:r w:rsidR="00FD04E4">
        <w:rPr>
          <w:rFonts w:ascii="Times New Roman" w:hAnsi="Times New Roman"/>
          <w:sz w:val="28"/>
          <w:szCs w:val="28"/>
        </w:rPr>
        <w:t xml:space="preserve"> </w:t>
      </w:r>
      <w:proofErr w:type="gramStart"/>
      <w:r w:rsidRPr="00FF7546">
        <w:rPr>
          <w:rFonts w:ascii="Times New Roman" w:hAnsi="Times New Roman" w:cs="Times New Roman"/>
          <w:sz w:val="28"/>
          <w:szCs w:val="28"/>
        </w:rPr>
        <w:t>На конец</w:t>
      </w:r>
      <w:proofErr w:type="gramEnd"/>
      <w:r w:rsidRPr="00FF7546">
        <w:rPr>
          <w:rFonts w:ascii="Times New Roman" w:hAnsi="Times New Roman" w:cs="Times New Roman"/>
          <w:sz w:val="28"/>
          <w:szCs w:val="28"/>
        </w:rPr>
        <w:t xml:space="preserve"> 20</w:t>
      </w:r>
      <w:r>
        <w:rPr>
          <w:rFonts w:ascii="Times New Roman" w:hAnsi="Times New Roman" w:cs="Times New Roman"/>
          <w:sz w:val="28"/>
          <w:szCs w:val="28"/>
        </w:rPr>
        <w:t>20</w:t>
      </w:r>
      <w:r w:rsidRPr="00FF7546">
        <w:rPr>
          <w:rFonts w:ascii="Times New Roman" w:hAnsi="Times New Roman" w:cs="Times New Roman"/>
          <w:sz w:val="28"/>
          <w:szCs w:val="28"/>
        </w:rPr>
        <w:t xml:space="preserve"> года в перечни муни</w:t>
      </w:r>
      <w:r>
        <w:rPr>
          <w:rFonts w:ascii="Times New Roman" w:hAnsi="Times New Roman" w:cs="Times New Roman"/>
          <w:sz w:val="28"/>
          <w:szCs w:val="28"/>
        </w:rPr>
        <w:t>ципального имущества включено 364 объекта</w:t>
      </w:r>
      <w:r w:rsidRPr="00FF7546">
        <w:rPr>
          <w:rFonts w:ascii="Times New Roman" w:hAnsi="Times New Roman" w:cs="Times New Roman"/>
          <w:sz w:val="28"/>
          <w:szCs w:val="28"/>
        </w:rPr>
        <w:t>.</w:t>
      </w:r>
    </w:p>
    <w:p w:rsidR="00CD2BB4" w:rsidRDefault="00CD2BB4" w:rsidP="00CD2BB4">
      <w:pPr>
        <w:spacing w:after="0" w:line="360" w:lineRule="auto"/>
        <w:ind w:firstLine="708"/>
        <w:jc w:val="both"/>
        <w:rPr>
          <w:rStyle w:val="FontStyle12"/>
          <w:sz w:val="28"/>
          <w:szCs w:val="28"/>
        </w:rPr>
      </w:pPr>
    </w:p>
    <w:p w:rsidR="00A1172F" w:rsidRPr="005E7B91" w:rsidRDefault="00A1172F" w:rsidP="00A1172F">
      <w:pPr>
        <w:spacing w:after="0" w:line="360" w:lineRule="auto"/>
        <w:jc w:val="both"/>
        <w:rPr>
          <w:rStyle w:val="FontStyle12"/>
          <w:i/>
          <w:sz w:val="28"/>
          <w:szCs w:val="28"/>
        </w:rPr>
      </w:pPr>
      <w:r>
        <w:rPr>
          <w:rStyle w:val="FontStyle12"/>
          <w:i/>
          <w:sz w:val="28"/>
          <w:szCs w:val="28"/>
        </w:rPr>
        <w:lastRenderedPageBreak/>
        <w:t>Слайд 9</w:t>
      </w:r>
      <w:r w:rsidRPr="005E7B91">
        <w:rPr>
          <w:rStyle w:val="FontStyle12"/>
          <w:i/>
          <w:sz w:val="28"/>
          <w:szCs w:val="28"/>
        </w:rPr>
        <w:t xml:space="preserve"> (</w:t>
      </w:r>
      <w:r w:rsidR="00771BA7">
        <w:rPr>
          <w:rStyle w:val="FontStyle12"/>
          <w:i/>
          <w:sz w:val="28"/>
          <w:szCs w:val="28"/>
        </w:rPr>
        <w:t>земельная политика</w:t>
      </w:r>
      <w:r w:rsidRPr="005E7B91">
        <w:rPr>
          <w:rStyle w:val="FontStyle12"/>
          <w:i/>
          <w:sz w:val="28"/>
          <w:szCs w:val="28"/>
        </w:rPr>
        <w:t>)</w:t>
      </w:r>
    </w:p>
    <w:p w:rsidR="00C2599C" w:rsidRDefault="00C2599C" w:rsidP="005A5AC6">
      <w:pPr>
        <w:spacing w:after="0" w:line="360" w:lineRule="auto"/>
        <w:ind w:firstLine="709"/>
        <w:jc w:val="both"/>
        <w:rPr>
          <w:rFonts w:ascii="Times New Roman" w:hAnsi="Times New Roman" w:cs="Times New Roman"/>
          <w:sz w:val="28"/>
          <w:szCs w:val="28"/>
        </w:rPr>
      </w:pPr>
      <w:r>
        <w:rPr>
          <w:rStyle w:val="FontStyle12"/>
          <w:sz w:val="28"/>
          <w:szCs w:val="28"/>
        </w:rPr>
        <w:t xml:space="preserve">В </w:t>
      </w:r>
      <w:r w:rsidR="005E7B91">
        <w:rPr>
          <w:rStyle w:val="FontStyle12"/>
          <w:sz w:val="28"/>
          <w:szCs w:val="28"/>
        </w:rPr>
        <w:t xml:space="preserve">рамках исполнения полномочий в </w:t>
      </w:r>
      <w:r>
        <w:rPr>
          <w:rStyle w:val="FontStyle12"/>
          <w:sz w:val="28"/>
          <w:szCs w:val="28"/>
        </w:rPr>
        <w:t xml:space="preserve">сфере земельных отношений проводилось рассмотрение </w:t>
      </w:r>
      <w:r w:rsidRPr="00C2599C">
        <w:rPr>
          <w:rFonts w:ascii="Times New Roman" w:hAnsi="Times New Roman" w:cs="Times New Roman"/>
          <w:sz w:val="28"/>
          <w:szCs w:val="28"/>
        </w:rPr>
        <w:t xml:space="preserve">ходатайств заинтересованных лиц о переводе земельных участков из одной категории в другую. По итогам принятия распоряжений Правительства Ивановской области изменена категория </w:t>
      </w:r>
      <w:r w:rsidR="00A1172F">
        <w:rPr>
          <w:rFonts w:ascii="Times New Roman" w:hAnsi="Times New Roman" w:cs="Times New Roman"/>
          <w:sz w:val="28"/>
          <w:szCs w:val="28"/>
        </w:rPr>
        <w:t xml:space="preserve">3 </w:t>
      </w:r>
      <w:r w:rsidRPr="00C2599C">
        <w:rPr>
          <w:rFonts w:ascii="Times New Roman" w:hAnsi="Times New Roman" w:cs="Times New Roman"/>
          <w:sz w:val="28"/>
          <w:szCs w:val="28"/>
        </w:rPr>
        <w:t xml:space="preserve">земельных участков общей площадью </w:t>
      </w:r>
      <w:r w:rsidR="00A1172F">
        <w:rPr>
          <w:rFonts w:ascii="Times New Roman" w:hAnsi="Times New Roman" w:cs="Times New Roman"/>
          <w:sz w:val="28"/>
          <w:szCs w:val="28"/>
        </w:rPr>
        <w:t>1,9</w:t>
      </w:r>
      <w:r w:rsidRPr="00C2599C">
        <w:rPr>
          <w:rFonts w:ascii="Times New Roman" w:hAnsi="Times New Roman" w:cs="Times New Roman"/>
          <w:sz w:val="28"/>
          <w:szCs w:val="28"/>
        </w:rPr>
        <w:t> га.</w:t>
      </w:r>
    </w:p>
    <w:p w:rsidR="00C2599C" w:rsidRPr="00C2599C" w:rsidRDefault="00C2599C" w:rsidP="005A5AC6">
      <w:pPr>
        <w:spacing w:after="0" w:line="360" w:lineRule="auto"/>
        <w:ind w:firstLine="709"/>
        <w:jc w:val="both"/>
        <w:rPr>
          <w:rFonts w:ascii="Times New Roman" w:hAnsi="Times New Roman" w:cs="Times New Roman"/>
          <w:sz w:val="28"/>
          <w:szCs w:val="28"/>
        </w:rPr>
      </w:pPr>
      <w:r w:rsidRPr="00C2599C">
        <w:rPr>
          <w:rFonts w:ascii="Times New Roman" w:hAnsi="Times New Roman" w:cs="Times New Roman"/>
          <w:sz w:val="28"/>
          <w:szCs w:val="28"/>
        </w:rPr>
        <w:t>Подготовлено 4</w:t>
      </w:r>
      <w:r w:rsidR="00A1172F">
        <w:rPr>
          <w:rFonts w:ascii="Times New Roman" w:hAnsi="Times New Roman" w:cs="Times New Roman"/>
          <w:sz w:val="28"/>
          <w:szCs w:val="28"/>
        </w:rPr>
        <w:t>0</w:t>
      </w:r>
      <w:r w:rsidRPr="00C2599C">
        <w:rPr>
          <w:rFonts w:ascii="Times New Roman" w:hAnsi="Times New Roman" w:cs="Times New Roman"/>
          <w:sz w:val="28"/>
          <w:szCs w:val="28"/>
        </w:rPr>
        <w:t xml:space="preserve"> заключений Департамента на проекты документов территориального планирования Российской Федерации, городских и сельских поселений Ивановской области. </w:t>
      </w:r>
    </w:p>
    <w:p w:rsidR="00C2599C" w:rsidRDefault="00C2599C" w:rsidP="005A5AC6">
      <w:pPr>
        <w:spacing w:after="0" w:line="360" w:lineRule="auto"/>
        <w:ind w:firstLine="709"/>
        <w:jc w:val="both"/>
        <w:rPr>
          <w:rStyle w:val="FontStyle12"/>
          <w:sz w:val="28"/>
          <w:szCs w:val="28"/>
        </w:rPr>
      </w:pPr>
      <w:r>
        <w:rPr>
          <w:rStyle w:val="FontStyle12"/>
          <w:sz w:val="28"/>
          <w:szCs w:val="28"/>
        </w:rPr>
        <w:t xml:space="preserve">В целях последующего распоряжения имуществом Ивановской области на основании решений Департамента об утверждении схемы расположения земельных участков на кадастровом плане территории образовано </w:t>
      </w:r>
      <w:r w:rsidR="00A1172F">
        <w:rPr>
          <w:rStyle w:val="FontStyle12"/>
          <w:sz w:val="28"/>
          <w:szCs w:val="28"/>
        </w:rPr>
        <w:t>1</w:t>
      </w:r>
      <w:r>
        <w:rPr>
          <w:rStyle w:val="FontStyle12"/>
          <w:sz w:val="28"/>
          <w:szCs w:val="28"/>
        </w:rPr>
        <w:t>3 земельных участк</w:t>
      </w:r>
      <w:r w:rsidR="00A1172F">
        <w:rPr>
          <w:rStyle w:val="FontStyle12"/>
          <w:sz w:val="28"/>
          <w:szCs w:val="28"/>
        </w:rPr>
        <w:t>ов</w:t>
      </w:r>
      <w:r>
        <w:rPr>
          <w:rStyle w:val="FontStyle12"/>
          <w:sz w:val="28"/>
          <w:szCs w:val="28"/>
        </w:rPr>
        <w:t xml:space="preserve">, изменен вид разрешенного использования </w:t>
      </w:r>
      <w:r w:rsidR="00A1172F">
        <w:rPr>
          <w:rStyle w:val="FontStyle12"/>
          <w:sz w:val="28"/>
          <w:szCs w:val="28"/>
        </w:rPr>
        <w:t>6</w:t>
      </w:r>
      <w:r>
        <w:rPr>
          <w:rStyle w:val="FontStyle12"/>
          <w:sz w:val="28"/>
          <w:szCs w:val="28"/>
        </w:rPr>
        <w:t xml:space="preserve">-ти земельных участков. </w:t>
      </w:r>
    </w:p>
    <w:p w:rsidR="00C2599C" w:rsidRPr="00B4189E" w:rsidRDefault="00C2599C" w:rsidP="005A5AC6">
      <w:pPr>
        <w:spacing w:after="0" w:line="360" w:lineRule="auto"/>
        <w:ind w:firstLine="709"/>
        <w:jc w:val="both"/>
        <w:rPr>
          <w:rStyle w:val="FontStyle12"/>
          <w:sz w:val="28"/>
          <w:szCs w:val="28"/>
        </w:rPr>
      </w:pPr>
      <w:r w:rsidRPr="00B4189E">
        <w:rPr>
          <w:rStyle w:val="FontStyle12"/>
          <w:sz w:val="28"/>
          <w:szCs w:val="28"/>
        </w:rPr>
        <w:t>По итогам рассмотрения заявлений собственников газораспределительных сетей распоряжениями Департамента утверждены границы зон с особыми условиями использования территории в отношении 1</w:t>
      </w:r>
      <w:r w:rsidR="00CD213B">
        <w:rPr>
          <w:rStyle w:val="FontStyle12"/>
          <w:sz w:val="28"/>
          <w:szCs w:val="28"/>
        </w:rPr>
        <w:t>13</w:t>
      </w:r>
      <w:r w:rsidRPr="00B4189E">
        <w:rPr>
          <w:rStyle w:val="FontStyle12"/>
          <w:sz w:val="28"/>
          <w:szCs w:val="28"/>
        </w:rPr>
        <w:t xml:space="preserve"> объектов газораспределительной сети</w:t>
      </w:r>
      <w:r w:rsidR="00A1172F">
        <w:rPr>
          <w:rStyle w:val="FontStyle12"/>
          <w:sz w:val="28"/>
          <w:szCs w:val="28"/>
        </w:rPr>
        <w:t>.</w:t>
      </w:r>
    </w:p>
    <w:p w:rsidR="00C2599C" w:rsidRPr="00B4189E" w:rsidRDefault="00C2599C" w:rsidP="005A5AC6">
      <w:pPr>
        <w:autoSpaceDE w:val="0"/>
        <w:autoSpaceDN w:val="0"/>
        <w:adjustRightInd w:val="0"/>
        <w:spacing w:after="0" w:line="360" w:lineRule="auto"/>
        <w:ind w:firstLine="709"/>
        <w:jc w:val="both"/>
        <w:rPr>
          <w:rFonts w:ascii="Times New Roman" w:hAnsi="Times New Roman" w:cs="Times New Roman"/>
          <w:sz w:val="28"/>
          <w:szCs w:val="28"/>
        </w:rPr>
      </w:pPr>
      <w:r w:rsidRPr="00B4189E">
        <w:rPr>
          <w:rFonts w:ascii="Times New Roman" w:hAnsi="Times New Roman" w:cs="Times New Roman"/>
          <w:sz w:val="28"/>
          <w:szCs w:val="28"/>
        </w:rPr>
        <w:t xml:space="preserve">В </w:t>
      </w:r>
      <w:r w:rsidR="001E4BD6">
        <w:rPr>
          <w:rFonts w:ascii="Times New Roman" w:hAnsi="Times New Roman" w:cs="Times New Roman"/>
          <w:sz w:val="28"/>
          <w:szCs w:val="28"/>
        </w:rPr>
        <w:t>2020</w:t>
      </w:r>
      <w:r w:rsidRPr="00B4189E">
        <w:rPr>
          <w:rFonts w:ascii="Times New Roman" w:hAnsi="Times New Roman" w:cs="Times New Roman"/>
          <w:sz w:val="28"/>
          <w:szCs w:val="28"/>
        </w:rPr>
        <w:t xml:space="preserve"> году</w:t>
      </w:r>
      <w:r w:rsidR="00014085">
        <w:rPr>
          <w:rFonts w:ascii="Times New Roman" w:hAnsi="Times New Roman" w:cs="Times New Roman"/>
          <w:sz w:val="28"/>
          <w:szCs w:val="28"/>
        </w:rPr>
        <w:t>,</w:t>
      </w:r>
      <w:r w:rsidR="00CD213B">
        <w:rPr>
          <w:rFonts w:ascii="Times New Roman" w:hAnsi="Times New Roman" w:cs="Times New Roman"/>
          <w:sz w:val="28"/>
          <w:szCs w:val="28"/>
        </w:rPr>
        <w:t xml:space="preserve"> с привлечением</w:t>
      </w:r>
      <w:r w:rsidR="00014085">
        <w:rPr>
          <w:rFonts w:ascii="Times New Roman" w:hAnsi="Times New Roman" w:cs="Times New Roman"/>
          <w:sz w:val="28"/>
          <w:szCs w:val="28"/>
        </w:rPr>
        <w:t xml:space="preserve"> средств субсидии из федерального бюджета, </w:t>
      </w:r>
      <w:r w:rsidR="00CD213B">
        <w:rPr>
          <w:rFonts w:ascii="Times New Roman" w:hAnsi="Times New Roman" w:cs="Times New Roman"/>
          <w:sz w:val="28"/>
          <w:szCs w:val="28"/>
        </w:rPr>
        <w:t>организовано проведение</w:t>
      </w:r>
      <w:r w:rsidR="00014085">
        <w:rPr>
          <w:rFonts w:ascii="Times New Roman" w:hAnsi="Times New Roman" w:cs="Times New Roman"/>
          <w:sz w:val="28"/>
          <w:szCs w:val="28"/>
        </w:rPr>
        <w:t xml:space="preserve"> комплексны</w:t>
      </w:r>
      <w:r w:rsidR="00CD213B">
        <w:rPr>
          <w:rFonts w:ascii="Times New Roman" w:hAnsi="Times New Roman" w:cs="Times New Roman"/>
          <w:sz w:val="28"/>
          <w:szCs w:val="28"/>
        </w:rPr>
        <w:t>х</w:t>
      </w:r>
      <w:r w:rsidR="00014085">
        <w:rPr>
          <w:rFonts w:ascii="Times New Roman" w:hAnsi="Times New Roman" w:cs="Times New Roman"/>
          <w:sz w:val="28"/>
          <w:szCs w:val="28"/>
        </w:rPr>
        <w:t xml:space="preserve"> кадастровы</w:t>
      </w:r>
      <w:r w:rsidR="00CD213B">
        <w:rPr>
          <w:rFonts w:ascii="Times New Roman" w:hAnsi="Times New Roman" w:cs="Times New Roman"/>
          <w:sz w:val="28"/>
          <w:szCs w:val="28"/>
        </w:rPr>
        <w:t>х</w:t>
      </w:r>
      <w:r w:rsidR="00014085">
        <w:rPr>
          <w:rFonts w:ascii="Times New Roman" w:hAnsi="Times New Roman" w:cs="Times New Roman"/>
          <w:sz w:val="28"/>
          <w:szCs w:val="28"/>
        </w:rPr>
        <w:t xml:space="preserve"> работ в отношении 10 кадастровых кварталов, расположенных на территории Верхнеландеховского, комсомольского, Лухского, Тейковского, Фурмановского и Южского муниципальных районов, по итогам которых в Единый государственный реестр недвижимости внесены актуальные сведения о 1134 объектах недвижимости</w:t>
      </w:r>
      <w:r w:rsidRPr="00B4189E">
        <w:rPr>
          <w:rFonts w:ascii="Times New Roman" w:hAnsi="Times New Roman" w:cs="Times New Roman"/>
          <w:sz w:val="28"/>
          <w:szCs w:val="28"/>
        </w:rPr>
        <w:t>.</w:t>
      </w:r>
    </w:p>
    <w:p w:rsidR="00014085" w:rsidRDefault="00014085" w:rsidP="00D332E1">
      <w:pPr>
        <w:spacing w:after="0" w:line="360" w:lineRule="auto"/>
        <w:jc w:val="both"/>
        <w:rPr>
          <w:rFonts w:ascii="Times New Roman" w:hAnsi="Times New Roman" w:cs="Times New Roman"/>
          <w:i/>
          <w:sz w:val="28"/>
          <w:szCs w:val="28"/>
        </w:rPr>
      </w:pPr>
    </w:p>
    <w:p w:rsidR="00D341B9" w:rsidRPr="00D332E1" w:rsidRDefault="00D332E1" w:rsidP="00D332E1">
      <w:pPr>
        <w:spacing w:after="0" w:line="360" w:lineRule="auto"/>
        <w:jc w:val="both"/>
        <w:rPr>
          <w:rFonts w:ascii="Times New Roman" w:hAnsi="Times New Roman" w:cs="Times New Roman"/>
          <w:i/>
          <w:sz w:val="28"/>
          <w:szCs w:val="28"/>
        </w:rPr>
      </w:pPr>
      <w:r w:rsidRPr="00D332E1">
        <w:rPr>
          <w:rFonts w:ascii="Times New Roman" w:hAnsi="Times New Roman" w:cs="Times New Roman"/>
          <w:i/>
          <w:sz w:val="28"/>
          <w:szCs w:val="28"/>
        </w:rPr>
        <w:t xml:space="preserve">Слайд </w:t>
      </w:r>
      <w:r w:rsidR="00CF6EE8">
        <w:rPr>
          <w:rFonts w:ascii="Times New Roman" w:hAnsi="Times New Roman" w:cs="Times New Roman"/>
          <w:i/>
          <w:sz w:val="28"/>
          <w:szCs w:val="28"/>
        </w:rPr>
        <w:t xml:space="preserve">10 </w:t>
      </w:r>
      <w:r w:rsidRPr="00D332E1">
        <w:rPr>
          <w:rFonts w:ascii="Times New Roman" w:hAnsi="Times New Roman" w:cs="Times New Roman"/>
          <w:i/>
          <w:sz w:val="28"/>
          <w:szCs w:val="28"/>
        </w:rPr>
        <w:t>(ЦКО)</w:t>
      </w:r>
    </w:p>
    <w:p w:rsidR="00222BD2" w:rsidRPr="00DA1172" w:rsidRDefault="00A1172F" w:rsidP="005A5A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2020</w:t>
      </w:r>
      <w:r w:rsidR="00222BD2" w:rsidRPr="00DA1172">
        <w:rPr>
          <w:rFonts w:ascii="Times New Roman" w:hAnsi="Times New Roman" w:cs="Times New Roman"/>
          <w:sz w:val="28"/>
          <w:szCs w:val="28"/>
        </w:rPr>
        <w:t xml:space="preserve"> году на основании постановления Правительства Ивановской области</w:t>
      </w:r>
      <w:r w:rsidR="00222BD2">
        <w:rPr>
          <w:rFonts w:ascii="Times New Roman" w:hAnsi="Times New Roman" w:cs="Times New Roman"/>
          <w:sz w:val="28"/>
          <w:szCs w:val="28"/>
        </w:rPr>
        <w:t>г</w:t>
      </w:r>
      <w:r w:rsidR="00222BD2" w:rsidRPr="00DA1172">
        <w:rPr>
          <w:rFonts w:ascii="Times New Roman" w:hAnsi="Times New Roman" w:cs="Times New Roman"/>
          <w:sz w:val="28"/>
          <w:szCs w:val="28"/>
        </w:rPr>
        <w:t>осударственн</w:t>
      </w:r>
      <w:r w:rsidR="00BC38E7">
        <w:rPr>
          <w:rFonts w:ascii="Times New Roman" w:hAnsi="Times New Roman" w:cs="Times New Roman"/>
          <w:sz w:val="28"/>
          <w:szCs w:val="28"/>
        </w:rPr>
        <w:t>ым</w:t>
      </w:r>
      <w:r w:rsidR="00222BD2" w:rsidRPr="00DA1172">
        <w:rPr>
          <w:rFonts w:ascii="Times New Roman" w:hAnsi="Times New Roman" w:cs="Times New Roman"/>
          <w:sz w:val="28"/>
          <w:szCs w:val="28"/>
        </w:rPr>
        <w:t xml:space="preserve"> бюджетн</w:t>
      </w:r>
      <w:r w:rsidR="00BC38E7">
        <w:rPr>
          <w:rFonts w:ascii="Times New Roman" w:hAnsi="Times New Roman" w:cs="Times New Roman"/>
          <w:sz w:val="28"/>
          <w:szCs w:val="28"/>
        </w:rPr>
        <w:t>ым</w:t>
      </w:r>
      <w:r w:rsidR="00222BD2" w:rsidRPr="00DA1172">
        <w:rPr>
          <w:rFonts w:ascii="Times New Roman" w:hAnsi="Times New Roman" w:cs="Times New Roman"/>
          <w:sz w:val="28"/>
          <w:szCs w:val="28"/>
        </w:rPr>
        <w:t xml:space="preserve"> учреждение</w:t>
      </w:r>
      <w:r w:rsidR="00BC38E7">
        <w:rPr>
          <w:rFonts w:ascii="Times New Roman" w:hAnsi="Times New Roman" w:cs="Times New Roman"/>
          <w:sz w:val="28"/>
          <w:szCs w:val="28"/>
        </w:rPr>
        <w:t>м</w:t>
      </w:r>
      <w:r w:rsidR="00222BD2" w:rsidRPr="00DA1172">
        <w:rPr>
          <w:rFonts w:ascii="Times New Roman" w:hAnsi="Times New Roman" w:cs="Times New Roman"/>
          <w:sz w:val="28"/>
          <w:szCs w:val="28"/>
        </w:rPr>
        <w:t xml:space="preserve"> Ивановской области «Центр кадастровой оценки» определен</w:t>
      </w:r>
      <w:r w:rsidR="00BC38E7">
        <w:rPr>
          <w:rFonts w:ascii="Times New Roman" w:hAnsi="Times New Roman" w:cs="Times New Roman"/>
          <w:sz w:val="28"/>
          <w:szCs w:val="28"/>
        </w:rPr>
        <w:t>а</w:t>
      </w:r>
      <w:r w:rsidR="00222BD2" w:rsidRPr="00DA1172">
        <w:rPr>
          <w:rFonts w:ascii="Times New Roman" w:hAnsi="Times New Roman" w:cs="Times New Roman"/>
          <w:sz w:val="28"/>
          <w:szCs w:val="28"/>
        </w:rPr>
        <w:t xml:space="preserve"> кадастров</w:t>
      </w:r>
      <w:r w:rsidR="00BC38E7">
        <w:rPr>
          <w:rFonts w:ascii="Times New Roman" w:hAnsi="Times New Roman" w:cs="Times New Roman"/>
          <w:sz w:val="28"/>
          <w:szCs w:val="28"/>
        </w:rPr>
        <w:t>ая</w:t>
      </w:r>
      <w:r w:rsidR="00222BD2" w:rsidRPr="00DA1172">
        <w:rPr>
          <w:rFonts w:ascii="Times New Roman" w:hAnsi="Times New Roman" w:cs="Times New Roman"/>
          <w:sz w:val="28"/>
          <w:szCs w:val="28"/>
        </w:rPr>
        <w:t xml:space="preserve"> стоимост</w:t>
      </w:r>
      <w:r w:rsidR="00BC38E7">
        <w:rPr>
          <w:rFonts w:ascii="Times New Roman" w:hAnsi="Times New Roman" w:cs="Times New Roman"/>
          <w:sz w:val="28"/>
          <w:szCs w:val="28"/>
        </w:rPr>
        <w:t>ь</w:t>
      </w:r>
      <w:r w:rsidR="00FF2877">
        <w:rPr>
          <w:rFonts w:ascii="Times New Roman" w:hAnsi="Times New Roman" w:cs="Times New Roman"/>
          <w:sz w:val="28"/>
          <w:szCs w:val="28"/>
        </w:rPr>
        <w:t xml:space="preserve"> </w:t>
      </w:r>
      <w:r w:rsidR="00BC38E7">
        <w:rPr>
          <w:rFonts w:ascii="Times New Roman" w:hAnsi="Times New Roman" w:cs="Times New Roman"/>
          <w:sz w:val="28"/>
          <w:szCs w:val="28"/>
        </w:rPr>
        <w:t>94056 земельных участков общей площадью 2276 тыс. га следующих категорий</w:t>
      </w:r>
      <w:r w:rsidR="00222BD2" w:rsidRPr="00DA1172">
        <w:rPr>
          <w:rFonts w:ascii="Times New Roman" w:hAnsi="Times New Roman" w:cs="Times New Roman"/>
          <w:sz w:val="28"/>
          <w:szCs w:val="28"/>
        </w:rPr>
        <w:t>:</w:t>
      </w:r>
    </w:p>
    <w:p w:rsidR="00222BD2" w:rsidRPr="00DA1172" w:rsidRDefault="00222BD2" w:rsidP="005A5AC6">
      <w:pPr>
        <w:spacing w:after="0" w:line="360" w:lineRule="auto"/>
        <w:ind w:firstLine="709"/>
        <w:jc w:val="both"/>
        <w:rPr>
          <w:rFonts w:ascii="Times New Roman" w:hAnsi="Times New Roman" w:cs="Times New Roman"/>
          <w:sz w:val="28"/>
          <w:szCs w:val="28"/>
        </w:rPr>
      </w:pPr>
      <w:r w:rsidRPr="00DA1172">
        <w:rPr>
          <w:rFonts w:ascii="Times New Roman" w:hAnsi="Times New Roman" w:cs="Times New Roman"/>
          <w:sz w:val="28"/>
          <w:szCs w:val="28"/>
        </w:rPr>
        <w:t>- земли сельскохозяйственного назначения;</w:t>
      </w:r>
    </w:p>
    <w:p w:rsidR="00222BD2" w:rsidRPr="00DA1172" w:rsidRDefault="00FF2877" w:rsidP="005A5AC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222BD2" w:rsidRPr="00DA1172">
        <w:rPr>
          <w:rFonts w:ascii="Times New Roman" w:hAnsi="Times New Roman" w:cs="Times New Roman"/>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222BD2" w:rsidRPr="00DA1172" w:rsidRDefault="00222BD2" w:rsidP="005A5AC6">
      <w:pPr>
        <w:spacing w:after="0" w:line="360" w:lineRule="auto"/>
        <w:ind w:firstLine="709"/>
        <w:jc w:val="both"/>
        <w:rPr>
          <w:rFonts w:ascii="Times New Roman" w:hAnsi="Times New Roman" w:cs="Times New Roman"/>
          <w:sz w:val="28"/>
          <w:szCs w:val="28"/>
        </w:rPr>
      </w:pPr>
      <w:r w:rsidRPr="00DA1172">
        <w:rPr>
          <w:rFonts w:ascii="Times New Roman" w:hAnsi="Times New Roman" w:cs="Times New Roman"/>
          <w:sz w:val="28"/>
          <w:szCs w:val="28"/>
        </w:rPr>
        <w:t>- земли особо охраняемых территорий и объектов;</w:t>
      </w:r>
    </w:p>
    <w:p w:rsidR="00BC38E7" w:rsidRDefault="00222BD2" w:rsidP="005A5AC6">
      <w:pPr>
        <w:spacing w:after="0" w:line="360" w:lineRule="auto"/>
        <w:ind w:firstLine="709"/>
        <w:jc w:val="both"/>
        <w:rPr>
          <w:rFonts w:ascii="Times New Roman" w:hAnsi="Times New Roman" w:cs="Times New Roman"/>
          <w:sz w:val="28"/>
          <w:szCs w:val="28"/>
        </w:rPr>
      </w:pPr>
      <w:r w:rsidRPr="00DA1172">
        <w:rPr>
          <w:rFonts w:ascii="Times New Roman" w:hAnsi="Times New Roman" w:cs="Times New Roman"/>
          <w:sz w:val="28"/>
          <w:szCs w:val="28"/>
        </w:rPr>
        <w:t>- земли лесного фонда;</w:t>
      </w:r>
    </w:p>
    <w:p w:rsidR="00BC38E7" w:rsidRDefault="00BC38E7" w:rsidP="005A5A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2BD2" w:rsidRPr="00DA1172">
        <w:rPr>
          <w:rFonts w:ascii="Times New Roman" w:hAnsi="Times New Roman" w:cs="Times New Roman"/>
          <w:sz w:val="28"/>
          <w:szCs w:val="28"/>
        </w:rPr>
        <w:t xml:space="preserve">  земли водного фонда</w:t>
      </w:r>
      <w:r>
        <w:rPr>
          <w:rFonts w:ascii="Times New Roman" w:hAnsi="Times New Roman" w:cs="Times New Roman"/>
          <w:sz w:val="28"/>
          <w:szCs w:val="28"/>
        </w:rPr>
        <w:t>.</w:t>
      </w:r>
    </w:p>
    <w:p w:rsidR="00BC38E7" w:rsidRDefault="00BC38E7" w:rsidP="005A5AC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Результаты государственной кадастровой оценки утверждены приказом Департамента от 19.10.2020 № 80 и </w:t>
      </w:r>
      <w:r w:rsidR="0086207A">
        <w:rPr>
          <w:rFonts w:ascii="Times New Roman" w:hAnsi="Times New Roman" w:cs="Times New Roman"/>
          <w:sz w:val="28"/>
          <w:szCs w:val="28"/>
        </w:rPr>
        <w:t>применяются</w:t>
      </w:r>
      <w:r>
        <w:rPr>
          <w:rFonts w:ascii="Times New Roman" w:hAnsi="Times New Roman" w:cs="Times New Roman"/>
          <w:sz w:val="28"/>
          <w:szCs w:val="28"/>
        </w:rPr>
        <w:t xml:space="preserve"> Росреестром и налоговой службой с 1 января 2021 года.</w:t>
      </w:r>
      <w:proofErr w:type="gramEnd"/>
    </w:p>
    <w:p w:rsidR="00222BD2" w:rsidRDefault="00BC38E7" w:rsidP="005A5AC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Кроме того в отношении </w:t>
      </w:r>
      <w:r w:rsidR="007F284E">
        <w:rPr>
          <w:rFonts w:ascii="Times New Roman" w:hAnsi="Times New Roman" w:cs="Times New Roman"/>
          <w:sz w:val="28"/>
          <w:szCs w:val="28"/>
        </w:rPr>
        <w:t xml:space="preserve">408472 </w:t>
      </w:r>
      <w:r>
        <w:rPr>
          <w:rFonts w:ascii="Times New Roman" w:hAnsi="Times New Roman" w:cs="Times New Roman"/>
          <w:sz w:val="28"/>
          <w:szCs w:val="28"/>
        </w:rPr>
        <w:t>земельных участков категории «Земли населенных пунктов» Учреждением собрана, проверена и систематизирована информация для определения кадастровой стоимости</w:t>
      </w:r>
      <w:r w:rsidR="00222BD2" w:rsidRPr="00DA1172">
        <w:rPr>
          <w:rFonts w:ascii="Times New Roman" w:hAnsi="Times New Roman" w:cs="Times New Roman"/>
          <w:sz w:val="28"/>
          <w:szCs w:val="28"/>
        </w:rPr>
        <w:t xml:space="preserve">, в том числе </w:t>
      </w:r>
      <w:r>
        <w:rPr>
          <w:rFonts w:ascii="Times New Roman" w:hAnsi="Times New Roman" w:cs="Times New Roman"/>
          <w:sz w:val="28"/>
          <w:szCs w:val="28"/>
        </w:rPr>
        <w:t>в специализированном программном обеспечение «Массовая оценка»</w:t>
      </w:r>
      <w:r w:rsidR="00222BD2" w:rsidRPr="00DA1172">
        <w:rPr>
          <w:rFonts w:ascii="Times New Roman" w:hAnsi="Times New Roman" w:cs="Times New Roman"/>
          <w:sz w:val="28"/>
          <w:szCs w:val="28"/>
        </w:rPr>
        <w:t>.</w:t>
      </w:r>
      <w:proofErr w:type="gramEnd"/>
    </w:p>
    <w:p w:rsidR="00014085" w:rsidRDefault="00014085" w:rsidP="00014085">
      <w:pPr>
        <w:spacing w:after="0" w:line="360" w:lineRule="auto"/>
        <w:jc w:val="both"/>
        <w:rPr>
          <w:rFonts w:ascii="Times New Roman" w:hAnsi="Times New Roman" w:cs="Times New Roman"/>
          <w:sz w:val="28"/>
          <w:szCs w:val="28"/>
        </w:rPr>
      </w:pPr>
    </w:p>
    <w:p w:rsidR="00014085" w:rsidRPr="007F284E" w:rsidRDefault="007F284E" w:rsidP="0001408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Слайд 11</w:t>
      </w:r>
    </w:p>
    <w:p w:rsidR="002E4327" w:rsidRPr="00DD5BD1" w:rsidRDefault="002E4327" w:rsidP="00D332E1">
      <w:pPr>
        <w:spacing w:after="0" w:line="360" w:lineRule="auto"/>
        <w:jc w:val="center"/>
        <w:rPr>
          <w:rFonts w:ascii="Times New Roman" w:hAnsi="Times New Roman" w:cs="Times New Roman"/>
          <w:b/>
          <w:sz w:val="28"/>
          <w:szCs w:val="28"/>
        </w:rPr>
      </w:pPr>
      <w:r w:rsidRPr="00DD5BD1">
        <w:rPr>
          <w:rFonts w:ascii="Times New Roman" w:hAnsi="Times New Roman" w:cs="Times New Roman"/>
          <w:b/>
          <w:sz w:val="28"/>
          <w:szCs w:val="28"/>
        </w:rPr>
        <w:t>Приоритетными задачами</w:t>
      </w:r>
      <w:r w:rsidR="00E94EA0" w:rsidRPr="00DD5BD1">
        <w:rPr>
          <w:rFonts w:ascii="Times New Roman" w:hAnsi="Times New Roman" w:cs="Times New Roman"/>
          <w:b/>
          <w:sz w:val="28"/>
          <w:szCs w:val="28"/>
        </w:rPr>
        <w:t xml:space="preserve"> для Департамента</w:t>
      </w:r>
      <w:r w:rsidRPr="00DD5BD1">
        <w:rPr>
          <w:rFonts w:ascii="Times New Roman" w:hAnsi="Times New Roman" w:cs="Times New Roman"/>
          <w:b/>
          <w:sz w:val="28"/>
          <w:szCs w:val="28"/>
        </w:rPr>
        <w:t xml:space="preserve"> являются</w:t>
      </w:r>
      <w:r w:rsidR="005E7B91">
        <w:rPr>
          <w:rFonts w:ascii="Times New Roman" w:hAnsi="Times New Roman" w:cs="Times New Roman"/>
          <w:b/>
          <w:sz w:val="28"/>
          <w:szCs w:val="28"/>
        </w:rPr>
        <w:t>:</w:t>
      </w:r>
    </w:p>
    <w:p w:rsidR="0030177C" w:rsidRDefault="002E4327" w:rsidP="00D332E1">
      <w:pPr>
        <w:spacing w:after="0" w:line="360" w:lineRule="auto"/>
        <w:ind w:firstLine="709"/>
        <w:jc w:val="both"/>
        <w:rPr>
          <w:rFonts w:ascii="Times New Roman" w:hAnsi="Times New Roman" w:cs="Times New Roman"/>
          <w:sz w:val="28"/>
          <w:szCs w:val="28"/>
        </w:rPr>
      </w:pPr>
      <w:r w:rsidRPr="00DD5BD1">
        <w:rPr>
          <w:rFonts w:ascii="Times New Roman" w:hAnsi="Times New Roman" w:cs="Times New Roman"/>
          <w:sz w:val="28"/>
          <w:szCs w:val="28"/>
        </w:rPr>
        <w:t xml:space="preserve">1. </w:t>
      </w:r>
      <w:r w:rsidR="0030177C">
        <w:rPr>
          <w:rFonts w:ascii="Times New Roman" w:hAnsi="Times New Roman" w:cs="Times New Roman"/>
          <w:sz w:val="28"/>
          <w:szCs w:val="28"/>
        </w:rPr>
        <w:t>Достижение оптимального состава государственного имущества и показателей эффективности и распоряжения ими.</w:t>
      </w:r>
    </w:p>
    <w:p w:rsidR="002E4327" w:rsidRPr="00DD5BD1" w:rsidRDefault="0030177C" w:rsidP="00D33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E4327" w:rsidRPr="00DD5BD1">
        <w:rPr>
          <w:rFonts w:ascii="Times New Roman" w:hAnsi="Times New Roman" w:cs="Times New Roman"/>
          <w:sz w:val="28"/>
          <w:szCs w:val="28"/>
        </w:rPr>
        <w:t>Автоматизация деятельности Департамента в части управления имуществом, находящимся в собственности Ивановской области, включая, модернизацию и усовершенствование механизмов учета областного имущества и получения аналитической информации из реестра областного имущества.</w:t>
      </w:r>
    </w:p>
    <w:p w:rsidR="002E4327" w:rsidRDefault="0030177C" w:rsidP="00D332E1">
      <w:pPr>
        <w:pStyle w:val="a3"/>
        <w:spacing w:after="0" w:line="360" w:lineRule="auto"/>
        <w:ind w:firstLine="709"/>
        <w:jc w:val="both"/>
        <w:rPr>
          <w:sz w:val="28"/>
          <w:szCs w:val="28"/>
        </w:rPr>
      </w:pPr>
      <w:r>
        <w:rPr>
          <w:sz w:val="28"/>
          <w:szCs w:val="28"/>
        </w:rPr>
        <w:t>3</w:t>
      </w:r>
      <w:r w:rsidR="002E4327" w:rsidRPr="00DD5BD1">
        <w:rPr>
          <w:sz w:val="28"/>
          <w:szCs w:val="28"/>
        </w:rPr>
        <w:t xml:space="preserve">. </w:t>
      </w:r>
      <w:r w:rsidR="00182A98" w:rsidRPr="00DD5BD1">
        <w:rPr>
          <w:sz w:val="28"/>
          <w:szCs w:val="28"/>
        </w:rPr>
        <w:t>Координация взаимодействия государственного бюджетного учреждения Ивановской области «Центр кадастровой оценки» и органов местного самоуправления в части получения информации необходимой для определения кадастровой стоимости.</w:t>
      </w:r>
    </w:p>
    <w:p w:rsidR="0030177C" w:rsidRPr="00DD5BD1" w:rsidRDefault="0030177C" w:rsidP="00D332E1">
      <w:pPr>
        <w:pStyle w:val="a3"/>
        <w:spacing w:after="0" w:line="360" w:lineRule="auto"/>
        <w:ind w:firstLine="709"/>
        <w:jc w:val="both"/>
        <w:rPr>
          <w:sz w:val="28"/>
          <w:szCs w:val="28"/>
        </w:rPr>
      </w:pPr>
      <w:r>
        <w:rPr>
          <w:sz w:val="28"/>
          <w:szCs w:val="28"/>
        </w:rPr>
        <w:t>4. Осуществление</w:t>
      </w:r>
      <w:r w:rsidRPr="00DD5BD1">
        <w:rPr>
          <w:sz w:val="28"/>
          <w:szCs w:val="28"/>
        </w:rPr>
        <w:t xml:space="preserve"> проверок по наличию и использованию имущества Ивановской области на пятилетний период.</w:t>
      </w:r>
      <w:r>
        <w:rPr>
          <w:sz w:val="28"/>
          <w:szCs w:val="28"/>
        </w:rPr>
        <w:t xml:space="preserve"> Реализация мероприятий, направленных на обеспечение постановки на государственный кадастровый учет и государственной регистрации права.</w:t>
      </w:r>
    </w:p>
    <w:p w:rsidR="0030177C" w:rsidRDefault="0030177C" w:rsidP="00D332E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2E4327" w:rsidRPr="00DD5BD1">
        <w:rPr>
          <w:rFonts w:ascii="Times New Roman" w:eastAsia="Times New Roman" w:hAnsi="Times New Roman" w:cs="Times New Roman"/>
          <w:sz w:val="28"/>
          <w:szCs w:val="28"/>
        </w:rPr>
        <w:t>. О</w:t>
      </w:r>
      <w:r>
        <w:rPr>
          <w:rFonts w:ascii="Times New Roman" w:eastAsia="Times New Roman" w:hAnsi="Times New Roman" w:cs="Times New Roman"/>
          <w:sz w:val="28"/>
          <w:szCs w:val="28"/>
        </w:rPr>
        <w:t>птимизация деятельности государственных унитарных предприятий, определение их правовой судьбы и проведение обязательных организационных мероприятий.</w:t>
      </w:r>
    </w:p>
    <w:p w:rsidR="002E4327" w:rsidRPr="00DD5BD1" w:rsidRDefault="0030177C" w:rsidP="00D332E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E4327" w:rsidRPr="00DD5BD1">
        <w:rPr>
          <w:rFonts w:ascii="Times New Roman" w:eastAsia="Times New Roman" w:hAnsi="Times New Roman" w:cs="Times New Roman"/>
          <w:color w:val="000000"/>
          <w:sz w:val="28"/>
          <w:szCs w:val="28"/>
        </w:rPr>
        <w:t>. Работа в рамках компетенции по повышению эффективности оказания имущественной поддержки субъектам малого и среднего предпринимательства, предусмотренной Федеральным законом «О развитии малого и среднего предпринимательства».</w:t>
      </w:r>
    </w:p>
    <w:p w:rsidR="004876B1" w:rsidRPr="00B4189E" w:rsidRDefault="0030177C" w:rsidP="00D332E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94EA0" w:rsidRPr="00DD5BD1">
        <w:rPr>
          <w:rFonts w:ascii="Times New Roman" w:eastAsia="Calibri" w:hAnsi="Times New Roman" w:cs="Times New Roman"/>
          <w:sz w:val="28"/>
          <w:szCs w:val="28"/>
        </w:rPr>
        <w:t xml:space="preserve">. </w:t>
      </w:r>
      <w:r w:rsidR="002E4327" w:rsidRPr="00DD5BD1">
        <w:rPr>
          <w:rFonts w:ascii="Times New Roman" w:eastAsia="Calibri" w:hAnsi="Times New Roman" w:cs="Times New Roman"/>
          <w:sz w:val="28"/>
          <w:szCs w:val="28"/>
        </w:rPr>
        <w:t>С</w:t>
      </w:r>
      <w:r w:rsidR="002E4327" w:rsidRPr="00DD5BD1">
        <w:rPr>
          <w:rFonts w:ascii="Times New Roman" w:eastAsia="Times New Roman" w:hAnsi="Times New Roman" w:cs="Times New Roman"/>
          <w:sz w:val="28"/>
          <w:szCs w:val="28"/>
        </w:rPr>
        <w:t>овершенствование нормативной правовой базы Ивановской области в связи с изменениями в федеральном зако</w:t>
      </w:r>
      <w:r w:rsidR="000F1EC0" w:rsidRPr="00DD5BD1">
        <w:rPr>
          <w:rFonts w:ascii="Times New Roman" w:eastAsia="Times New Roman" w:hAnsi="Times New Roman" w:cs="Times New Roman"/>
          <w:sz w:val="28"/>
          <w:szCs w:val="28"/>
        </w:rPr>
        <w:t>нодательстве в сфере земельно-</w:t>
      </w:r>
      <w:r w:rsidR="002E4327" w:rsidRPr="00DD5BD1">
        <w:rPr>
          <w:rFonts w:ascii="Times New Roman" w:eastAsia="Times New Roman" w:hAnsi="Times New Roman" w:cs="Times New Roman"/>
          <w:sz w:val="28"/>
          <w:szCs w:val="28"/>
        </w:rPr>
        <w:t xml:space="preserve">имущественных отношений. </w:t>
      </w:r>
      <w:r>
        <w:rPr>
          <w:rFonts w:ascii="Times New Roman" w:eastAsia="Times New Roman" w:hAnsi="Times New Roman" w:cs="Times New Roman"/>
          <w:sz w:val="28"/>
          <w:szCs w:val="28"/>
        </w:rPr>
        <w:t>Использование инновационных подходов в области управления имуществом, основанных на принципах открытости, прозрачности, доступности.</w:t>
      </w:r>
      <w:bookmarkStart w:id="0" w:name="_GoBack"/>
      <w:bookmarkEnd w:id="0"/>
    </w:p>
    <w:sectPr w:rsidR="004876B1" w:rsidRPr="00B4189E" w:rsidSect="00F30DD8">
      <w:pgSz w:w="11906" w:h="16838"/>
      <w:pgMar w:top="709"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002"/>
    <w:multiLevelType w:val="hybridMultilevel"/>
    <w:tmpl w:val="679893A8"/>
    <w:lvl w:ilvl="0" w:tplc="B37888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263B64"/>
    <w:multiLevelType w:val="hybridMultilevel"/>
    <w:tmpl w:val="6EFC4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384FEC"/>
    <w:multiLevelType w:val="hybridMultilevel"/>
    <w:tmpl w:val="3EBAB3A2"/>
    <w:lvl w:ilvl="0" w:tplc="21285E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504970"/>
    <w:multiLevelType w:val="hybridMultilevel"/>
    <w:tmpl w:val="E1E2563C"/>
    <w:lvl w:ilvl="0" w:tplc="3A04096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0291A26"/>
    <w:multiLevelType w:val="hybridMultilevel"/>
    <w:tmpl w:val="780AA9AC"/>
    <w:lvl w:ilvl="0" w:tplc="F6E42E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E813B8"/>
    <w:multiLevelType w:val="hybridMultilevel"/>
    <w:tmpl w:val="B6BE4A04"/>
    <w:lvl w:ilvl="0" w:tplc="063A2E46">
      <w:start w:val="3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84678A7"/>
    <w:multiLevelType w:val="hybridMultilevel"/>
    <w:tmpl w:val="E27E9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2ED21A8"/>
    <w:multiLevelType w:val="hybridMultilevel"/>
    <w:tmpl w:val="A9E06618"/>
    <w:lvl w:ilvl="0" w:tplc="E6D8ABC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5C574CB1"/>
    <w:multiLevelType w:val="hybridMultilevel"/>
    <w:tmpl w:val="ED4ACC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471904"/>
    <w:multiLevelType w:val="hybridMultilevel"/>
    <w:tmpl w:val="A0764B2C"/>
    <w:lvl w:ilvl="0" w:tplc="5FC68374">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7B30C10"/>
    <w:multiLevelType w:val="hybridMultilevel"/>
    <w:tmpl w:val="5A6E9B52"/>
    <w:lvl w:ilvl="0" w:tplc="2152BFAC">
      <w:start w:val="1"/>
      <w:numFmt w:val="decimal"/>
      <w:lvlText w:val="%1."/>
      <w:lvlJc w:val="left"/>
      <w:pPr>
        <w:ind w:left="1759" w:hanging="105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B1C5825"/>
    <w:multiLevelType w:val="hybridMultilevel"/>
    <w:tmpl w:val="09BA8B0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69620C1"/>
    <w:multiLevelType w:val="hybridMultilevel"/>
    <w:tmpl w:val="15E0A37E"/>
    <w:lvl w:ilvl="0" w:tplc="96827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C52E3D"/>
    <w:multiLevelType w:val="hybridMultilevel"/>
    <w:tmpl w:val="1F707760"/>
    <w:lvl w:ilvl="0" w:tplc="6BAA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8965366"/>
    <w:multiLevelType w:val="hybridMultilevel"/>
    <w:tmpl w:val="6BACFDB2"/>
    <w:lvl w:ilvl="0" w:tplc="15C44AE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
  </w:num>
  <w:num w:numId="4">
    <w:abstractNumId w:val="3"/>
  </w:num>
  <w:num w:numId="5">
    <w:abstractNumId w:val="0"/>
  </w:num>
  <w:num w:numId="6">
    <w:abstractNumId w:val="4"/>
  </w:num>
  <w:num w:numId="7">
    <w:abstractNumId w:val="9"/>
  </w:num>
  <w:num w:numId="8">
    <w:abstractNumId w:val="12"/>
  </w:num>
  <w:num w:numId="9">
    <w:abstractNumId w:val="14"/>
  </w:num>
  <w:num w:numId="10">
    <w:abstractNumId w:val="11"/>
  </w:num>
  <w:num w:numId="11">
    <w:abstractNumId w:val="6"/>
  </w:num>
  <w:num w:numId="12">
    <w:abstractNumId w:val="7"/>
  </w:num>
  <w:num w:numId="13">
    <w:abstractNumId w:val="1"/>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B23397"/>
    <w:rsid w:val="00001A24"/>
    <w:rsid w:val="00001DFF"/>
    <w:rsid w:val="00014085"/>
    <w:rsid w:val="00022B3A"/>
    <w:rsid w:val="00036518"/>
    <w:rsid w:val="00040C33"/>
    <w:rsid w:val="00044074"/>
    <w:rsid w:val="000449A3"/>
    <w:rsid w:val="00046390"/>
    <w:rsid w:val="00055B68"/>
    <w:rsid w:val="000609E8"/>
    <w:rsid w:val="000715B5"/>
    <w:rsid w:val="0007297B"/>
    <w:rsid w:val="00076543"/>
    <w:rsid w:val="00085707"/>
    <w:rsid w:val="0009071F"/>
    <w:rsid w:val="000A31B4"/>
    <w:rsid w:val="000A59CA"/>
    <w:rsid w:val="000A6A2E"/>
    <w:rsid w:val="000C7FE6"/>
    <w:rsid w:val="000D13B3"/>
    <w:rsid w:val="000D3F06"/>
    <w:rsid w:val="000D6BC0"/>
    <w:rsid w:val="000E0AD7"/>
    <w:rsid w:val="000E6E1C"/>
    <w:rsid w:val="000F1EC0"/>
    <w:rsid w:val="000F5EBD"/>
    <w:rsid w:val="000F6A8E"/>
    <w:rsid w:val="000F6F4B"/>
    <w:rsid w:val="00104033"/>
    <w:rsid w:val="00116146"/>
    <w:rsid w:val="00117507"/>
    <w:rsid w:val="001265E3"/>
    <w:rsid w:val="00132527"/>
    <w:rsid w:val="00133B35"/>
    <w:rsid w:val="00134757"/>
    <w:rsid w:val="001464E7"/>
    <w:rsid w:val="00147C59"/>
    <w:rsid w:val="00152F3E"/>
    <w:rsid w:val="00155BE0"/>
    <w:rsid w:val="00156E94"/>
    <w:rsid w:val="001600B3"/>
    <w:rsid w:val="00164556"/>
    <w:rsid w:val="0018069E"/>
    <w:rsid w:val="00181095"/>
    <w:rsid w:val="00181317"/>
    <w:rsid w:val="00181945"/>
    <w:rsid w:val="00182A98"/>
    <w:rsid w:val="00182D84"/>
    <w:rsid w:val="001831E2"/>
    <w:rsid w:val="00184940"/>
    <w:rsid w:val="0018641A"/>
    <w:rsid w:val="00196196"/>
    <w:rsid w:val="001A6578"/>
    <w:rsid w:val="001B78BF"/>
    <w:rsid w:val="001C42CC"/>
    <w:rsid w:val="001C6B84"/>
    <w:rsid w:val="001D0AB8"/>
    <w:rsid w:val="001D1BA7"/>
    <w:rsid w:val="001D6682"/>
    <w:rsid w:val="001E3927"/>
    <w:rsid w:val="001E4BD6"/>
    <w:rsid w:val="001E7BE9"/>
    <w:rsid w:val="00200419"/>
    <w:rsid w:val="00207865"/>
    <w:rsid w:val="0021044F"/>
    <w:rsid w:val="00215790"/>
    <w:rsid w:val="00221B6C"/>
    <w:rsid w:val="00222BD2"/>
    <w:rsid w:val="00226D40"/>
    <w:rsid w:val="00234A1E"/>
    <w:rsid w:val="00255B36"/>
    <w:rsid w:val="00260039"/>
    <w:rsid w:val="002761F8"/>
    <w:rsid w:val="00287EDC"/>
    <w:rsid w:val="00297BF9"/>
    <w:rsid w:val="002A7C44"/>
    <w:rsid w:val="002B7826"/>
    <w:rsid w:val="002C1B32"/>
    <w:rsid w:val="002C3AF1"/>
    <w:rsid w:val="002C500E"/>
    <w:rsid w:val="002C65DD"/>
    <w:rsid w:val="002E1781"/>
    <w:rsid w:val="002E4327"/>
    <w:rsid w:val="002E6FC5"/>
    <w:rsid w:val="002F28ED"/>
    <w:rsid w:val="002F3234"/>
    <w:rsid w:val="002F3A03"/>
    <w:rsid w:val="00300678"/>
    <w:rsid w:val="0030177C"/>
    <w:rsid w:val="0030339C"/>
    <w:rsid w:val="00303BD7"/>
    <w:rsid w:val="003047E1"/>
    <w:rsid w:val="003140E3"/>
    <w:rsid w:val="00330680"/>
    <w:rsid w:val="00333640"/>
    <w:rsid w:val="00336FCB"/>
    <w:rsid w:val="00337226"/>
    <w:rsid w:val="00337AFC"/>
    <w:rsid w:val="00337BE9"/>
    <w:rsid w:val="003439F5"/>
    <w:rsid w:val="00345E43"/>
    <w:rsid w:val="0034632F"/>
    <w:rsid w:val="00346F56"/>
    <w:rsid w:val="003473FB"/>
    <w:rsid w:val="00351A46"/>
    <w:rsid w:val="00352391"/>
    <w:rsid w:val="00364003"/>
    <w:rsid w:val="00367FA3"/>
    <w:rsid w:val="00370141"/>
    <w:rsid w:val="00380681"/>
    <w:rsid w:val="003864F0"/>
    <w:rsid w:val="00394182"/>
    <w:rsid w:val="0039561C"/>
    <w:rsid w:val="003C1B35"/>
    <w:rsid w:val="00400DFC"/>
    <w:rsid w:val="00400F74"/>
    <w:rsid w:val="00404281"/>
    <w:rsid w:val="0041293A"/>
    <w:rsid w:val="00415C2A"/>
    <w:rsid w:val="00423BC3"/>
    <w:rsid w:val="00436970"/>
    <w:rsid w:val="004371B6"/>
    <w:rsid w:val="004448C0"/>
    <w:rsid w:val="00446834"/>
    <w:rsid w:val="004528C5"/>
    <w:rsid w:val="004539DE"/>
    <w:rsid w:val="0045640F"/>
    <w:rsid w:val="00471FAC"/>
    <w:rsid w:val="00480BD9"/>
    <w:rsid w:val="004876B1"/>
    <w:rsid w:val="004A3292"/>
    <w:rsid w:val="004A3886"/>
    <w:rsid w:val="004B3E21"/>
    <w:rsid w:val="004B41CD"/>
    <w:rsid w:val="004C2D66"/>
    <w:rsid w:val="004C45D9"/>
    <w:rsid w:val="004D11A5"/>
    <w:rsid w:val="004D2378"/>
    <w:rsid w:val="004E0CBC"/>
    <w:rsid w:val="004E1B17"/>
    <w:rsid w:val="004F187C"/>
    <w:rsid w:val="004F2361"/>
    <w:rsid w:val="004F2CD3"/>
    <w:rsid w:val="004F6A7A"/>
    <w:rsid w:val="004F6B1A"/>
    <w:rsid w:val="005112C4"/>
    <w:rsid w:val="00517D8A"/>
    <w:rsid w:val="005341A9"/>
    <w:rsid w:val="00541839"/>
    <w:rsid w:val="00542704"/>
    <w:rsid w:val="00542A82"/>
    <w:rsid w:val="00542DC4"/>
    <w:rsid w:val="005658D0"/>
    <w:rsid w:val="00574A58"/>
    <w:rsid w:val="0058228D"/>
    <w:rsid w:val="00592D73"/>
    <w:rsid w:val="00596259"/>
    <w:rsid w:val="00597115"/>
    <w:rsid w:val="005A1DFA"/>
    <w:rsid w:val="005A4944"/>
    <w:rsid w:val="005A5AC6"/>
    <w:rsid w:val="005A5C6B"/>
    <w:rsid w:val="005B20E2"/>
    <w:rsid w:val="005C2FA0"/>
    <w:rsid w:val="005C5F22"/>
    <w:rsid w:val="005C687A"/>
    <w:rsid w:val="005D46B4"/>
    <w:rsid w:val="005E1CB5"/>
    <w:rsid w:val="005E2A67"/>
    <w:rsid w:val="005E42DF"/>
    <w:rsid w:val="005E7B91"/>
    <w:rsid w:val="005E7C2A"/>
    <w:rsid w:val="005F08DA"/>
    <w:rsid w:val="005F3B13"/>
    <w:rsid w:val="006002C6"/>
    <w:rsid w:val="00613A56"/>
    <w:rsid w:val="0061473D"/>
    <w:rsid w:val="006160DF"/>
    <w:rsid w:val="00620FF7"/>
    <w:rsid w:val="006319B3"/>
    <w:rsid w:val="00636364"/>
    <w:rsid w:val="00643B85"/>
    <w:rsid w:val="00650A84"/>
    <w:rsid w:val="00661551"/>
    <w:rsid w:val="006633FA"/>
    <w:rsid w:val="00673FD0"/>
    <w:rsid w:val="00676C93"/>
    <w:rsid w:val="0068354F"/>
    <w:rsid w:val="00683940"/>
    <w:rsid w:val="00685DA4"/>
    <w:rsid w:val="00691C27"/>
    <w:rsid w:val="00694A6B"/>
    <w:rsid w:val="006A4CE9"/>
    <w:rsid w:val="006B3AC7"/>
    <w:rsid w:val="006B5958"/>
    <w:rsid w:val="006C114F"/>
    <w:rsid w:val="006C6B9D"/>
    <w:rsid w:val="006D570C"/>
    <w:rsid w:val="006E093B"/>
    <w:rsid w:val="006E6C5D"/>
    <w:rsid w:val="006F03DA"/>
    <w:rsid w:val="006F3619"/>
    <w:rsid w:val="006F5315"/>
    <w:rsid w:val="007009A0"/>
    <w:rsid w:val="00704940"/>
    <w:rsid w:val="007147D1"/>
    <w:rsid w:val="00735E13"/>
    <w:rsid w:val="00737F60"/>
    <w:rsid w:val="00751541"/>
    <w:rsid w:val="00751AF7"/>
    <w:rsid w:val="007531B6"/>
    <w:rsid w:val="00753CB4"/>
    <w:rsid w:val="00755921"/>
    <w:rsid w:val="00755958"/>
    <w:rsid w:val="007610B3"/>
    <w:rsid w:val="0076150D"/>
    <w:rsid w:val="00761C0E"/>
    <w:rsid w:val="00763FD6"/>
    <w:rsid w:val="00771BA7"/>
    <w:rsid w:val="0078102D"/>
    <w:rsid w:val="00782CFA"/>
    <w:rsid w:val="00791C7E"/>
    <w:rsid w:val="00797663"/>
    <w:rsid w:val="007A5EF9"/>
    <w:rsid w:val="007A65FB"/>
    <w:rsid w:val="007A796C"/>
    <w:rsid w:val="007B182B"/>
    <w:rsid w:val="007B1FD7"/>
    <w:rsid w:val="007B675D"/>
    <w:rsid w:val="007C6876"/>
    <w:rsid w:val="007E432D"/>
    <w:rsid w:val="007F284E"/>
    <w:rsid w:val="007F504A"/>
    <w:rsid w:val="007F512A"/>
    <w:rsid w:val="00801805"/>
    <w:rsid w:val="00816160"/>
    <w:rsid w:val="008523DA"/>
    <w:rsid w:val="00861568"/>
    <w:rsid w:val="0086207A"/>
    <w:rsid w:val="008669A3"/>
    <w:rsid w:val="0086797F"/>
    <w:rsid w:val="00875714"/>
    <w:rsid w:val="00884863"/>
    <w:rsid w:val="00890AB5"/>
    <w:rsid w:val="00894051"/>
    <w:rsid w:val="008A3822"/>
    <w:rsid w:val="008A6158"/>
    <w:rsid w:val="008A76F4"/>
    <w:rsid w:val="008B42B9"/>
    <w:rsid w:val="008B466D"/>
    <w:rsid w:val="008C2025"/>
    <w:rsid w:val="008C7890"/>
    <w:rsid w:val="008D09DE"/>
    <w:rsid w:val="008D369D"/>
    <w:rsid w:val="008D3BA6"/>
    <w:rsid w:val="008D64A2"/>
    <w:rsid w:val="008E3F54"/>
    <w:rsid w:val="008F1409"/>
    <w:rsid w:val="009028D6"/>
    <w:rsid w:val="009047D9"/>
    <w:rsid w:val="00905169"/>
    <w:rsid w:val="00913D3F"/>
    <w:rsid w:val="00914951"/>
    <w:rsid w:val="00934838"/>
    <w:rsid w:val="00934D9D"/>
    <w:rsid w:val="00936773"/>
    <w:rsid w:val="00937348"/>
    <w:rsid w:val="0094724A"/>
    <w:rsid w:val="0096463B"/>
    <w:rsid w:val="009669F1"/>
    <w:rsid w:val="00967CCA"/>
    <w:rsid w:val="009740E9"/>
    <w:rsid w:val="009838AC"/>
    <w:rsid w:val="009D1047"/>
    <w:rsid w:val="009D68E4"/>
    <w:rsid w:val="009E404C"/>
    <w:rsid w:val="009F0E84"/>
    <w:rsid w:val="009F4A8B"/>
    <w:rsid w:val="009F4F0C"/>
    <w:rsid w:val="009F743D"/>
    <w:rsid w:val="009F75B1"/>
    <w:rsid w:val="00A0462A"/>
    <w:rsid w:val="00A1172F"/>
    <w:rsid w:val="00A25BC8"/>
    <w:rsid w:val="00A4165E"/>
    <w:rsid w:val="00A43D73"/>
    <w:rsid w:val="00A44533"/>
    <w:rsid w:val="00A4474D"/>
    <w:rsid w:val="00A454FD"/>
    <w:rsid w:val="00A46AB9"/>
    <w:rsid w:val="00A500B4"/>
    <w:rsid w:val="00A54E12"/>
    <w:rsid w:val="00A57074"/>
    <w:rsid w:val="00A70EAB"/>
    <w:rsid w:val="00A72B2E"/>
    <w:rsid w:val="00A85B35"/>
    <w:rsid w:val="00AA3B0F"/>
    <w:rsid w:val="00AA5AFF"/>
    <w:rsid w:val="00AC6191"/>
    <w:rsid w:val="00AC6708"/>
    <w:rsid w:val="00AD5301"/>
    <w:rsid w:val="00AD649C"/>
    <w:rsid w:val="00AD6912"/>
    <w:rsid w:val="00AE3FAF"/>
    <w:rsid w:val="00AF1BB7"/>
    <w:rsid w:val="00B1407B"/>
    <w:rsid w:val="00B14D79"/>
    <w:rsid w:val="00B14DEE"/>
    <w:rsid w:val="00B22428"/>
    <w:rsid w:val="00B23397"/>
    <w:rsid w:val="00B4189E"/>
    <w:rsid w:val="00B47BBB"/>
    <w:rsid w:val="00B54360"/>
    <w:rsid w:val="00B55596"/>
    <w:rsid w:val="00B66B16"/>
    <w:rsid w:val="00B678DE"/>
    <w:rsid w:val="00B81DF6"/>
    <w:rsid w:val="00B86105"/>
    <w:rsid w:val="00BB040C"/>
    <w:rsid w:val="00BB434B"/>
    <w:rsid w:val="00BB444E"/>
    <w:rsid w:val="00BB5A0A"/>
    <w:rsid w:val="00BB73EA"/>
    <w:rsid w:val="00BC38E7"/>
    <w:rsid w:val="00BC391A"/>
    <w:rsid w:val="00BD2913"/>
    <w:rsid w:val="00BD4402"/>
    <w:rsid w:val="00BE20A6"/>
    <w:rsid w:val="00BE5B95"/>
    <w:rsid w:val="00BE7119"/>
    <w:rsid w:val="00BE78E0"/>
    <w:rsid w:val="00BF68A5"/>
    <w:rsid w:val="00C005F3"/>
    <w:rsid w:val="00C06A77"/>
    <w:rsid w:val="00C109A0"/>
    <w:rsid w:val="00C1240B"/>
    <w:rsid w:val="00C13188"/>
    <w:rsid w:val="00C20B36"/>
    <w:rsid w:val="00C2599C"/>
    <w:rsid w:val="00C30829"/>
    <w:rsid w:val="00C41355"/>
    <w:rsid w:val="00C45E23"/>
    <w:rsid w:val="00C47141"/>
    <w:rsid w:val="00C50655"/>
    <w:rsid w:val="00C52AEF"/>
    <w:rsid w:val="00C5520B"/>
    <w:rsid w:val="00C617FB"/>
    <w:rsid w:val="00C76A21"/>
    <w:rsid w:val="00C81C09"/>
    <w:rsid w:val="00C82B12"/>
    <w:rsid w:val="00C835A9"/>
    <w:rsid w:val="00C860B8"/>
    <w:rsid w:val="00C8692F"/>
    <w:rsid w:val="00C86DAA"/>
    <w:rsid w:val="00C875A3"/>
    <w:rsid w:val="00C92EB1"/>
    <w:rsid w:val="00CA68A9"/>
    <w:rsid w:val="00CB486A"/>
    <w:rsid w:val="00CD0E89"/>
    <w:rsid w:val="00CD213B"/>
    <w:rsid w:val="00CD2BB4"/>
    <w:rsid w:val="00CE2263"/>
    <w:rsid w:val="00CE5D65"/>
    <w:rsid w:val="00CE7D65"/>
    <w:rsid w:val="00CF5885"/>
    <w:rsid w:val="00CF6EE8"/>
    <w:rsid w:val="00CF7375"/>
    <w:rsid w:val="00D05611"/>
    <w:rsid w:val="00D214B1"/>
    <w:rsid w:val="00D24F30"/>
    <w:rsid w:val="00D306D8"/>
    <w:rsid w:val="00D32643"/>
    <w:rsid w:val="00D332E1"/>
    <w:rsid w:val="00D341B9"/>
    <w:rsid w:val="00D345AF"/>
    <w:rsid w:val="00D35C84"/>
    <w:rsid w:val="00D4002A"/>
    <w:rsid w:val="00D40AE7"/>
    <w:rsid w:val="00D437AA"/>
    <w:rsid w:val="00D47D95"/>
    <w:rsid w:val="00D56744"/>
    <w:rsid w:val="00D70571"/>
    <w:rsid w:val="00D722BF"/>
    <w:rsid w:val="00D83510"/>
    <w:rsid w:val="00D84AC4"/>
    <w:rsid w:val="00D86FB5"/>
    <w:rsid w:val="00D92BA0"/>
    <w:rsid w:val="00D97277"/>
    <w:rsid w:val="00DA1172"/>
    <w:rsid w:val="00DA55BC"/>
    <w:rsid w:val="00DC0479"/>
    <w:rsid w:val="00DC1321"/>
    <w:rsid w:val="00DD026C"/>
    <w:rsid w:val="00DD5BD1"/>
    <w:rsid w:val="00DE1709"/>
    <w:rsid w:val="00DE51AA"/>
    <w:rsid w:val="00DF502D"/>
    <w:rsid w:val="00E07957"/>
    <w:rsid w:val="00E115CA"/>
    <w:rsid w:val="00E16D7E"/>
    <w:rsid w:val="00E201A1"/>
    <w:rsid w:val="00E24BEC"/>
    <w:rsid w:val="00E304E5"/>
    <w:rsid w:val="00E33D2D"/>
    <w:rsid w:val="00E40803"/>
    <w:rsid w:val="00E43A86"/>
    <w:rsid w:val="00E57EAA"/>
    <w:rsid w:val="00E602B8"/>
    <w:rsid w:val="00E62559"/>
    <w:rsid w:val="00E701E3"/>
    <w:rsid w:val="00E70E5E"/>
    <w:rsid w:val="00E74267"/>
    <w:rsid w:val="00E8119B"/>
    <w:rsid w:val="00E94EA0"/>
    <w:rsid w:val="00EA3C62"/>
    <w:rsid w:val="00EA54D8"/>
    <w:rsid w:val="00EB15F5"/>
    <w:rsid w:val="00ED307E"/>
    <w:rsid w:val="00ED5184"/>
    <w:rsid w:val="00EE2C23"/>
    <w:rsid w:val="00EE6A44"/>
    <w:rsid w:val="00EE6C11"/>
    <w:rsid w:val="00EE7FF2"/>
    <w:rsid w:val="00EF5337"/>
    <w:rsid w:val="00F00BB2"/>
    <w:rsid w:val="00F070B8"/>
    <w:rsid w:val="00F11CFC"/>
    <w:rsid w:val="00F147EB"/>
    <w:rsid w:val="00F14893"/>
    <w:rsid w:val="00F15350"/>
    <w:rsid w:val="00F1772E"/>
    <w:rsid w:val="00F22A0F"/>
    <w:rsid w:val="00F267D1"/>
    <w:rsid w:val="00F30DD8"/>
    <w:rsid w:val="00F3179B"/>
    <w:rsid w:val="00F35A55"/>
    <w:rsid w:val="00F52764"/>
    <w:rsid w:val="00F53068"/>
    <w:rsid w:val="00F70600"/>
    <w:rsid w:val="00F758A5"/>
    <w:rsid w:val="00F758D9"/>
    <w:rsid w:val="00F807A2"/>
    <w:rsid w:val="00F90095"/>
    <w:rsid w:val="00F95118"/>
    <w:rsid w:val="00F95420"/>
    <w:rsid w:val="00FA16AC"/>
    <w:rsid w:val="00FA2962"/>
    <w:rsid w:val="00FA66D1"/>
    <w:rsid w:val="00FD04E4"/>
    <w:rsid w:val="00FD6E66"/>
    <w:rsid w:val="00FD7398"/>
    <w:rsid w:val="00FF0C28"/>
    <w:rsid w:val="00FF2877"/>
    <w:rsid w:val="00FF3A5B"/>
    <w:rsid w:val="00FF75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E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Знак Знак1 Знак Знак Знак Знак,Знак Знак2 Знак Знак Знак"/>
    <w:link w:val="a3"/>
    <w:uiPriority w:val="99"/>
    <w:semiHidden/>
    <w:locked/>
    <w:rsid w:val="00A57074"/>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2 Знак,Обычный (веб) Знак Знак1 Знак,Обычный (веб) Знак1 Знак Знак Знак,Обычный (веб) Знак Знак Знак Знак Знак,Знак Знак1 Знак Знак Знак,Знак Знак2 Знак Знак"/>
    <w:basedOn w:val="a"/>
    <w:link w:val="1"/>
    <w:uiPriority w:val="99"/>
    <w:semiHidden/>
    <w:unhideWhenUsed/>
    <w:rsid w:val="00A57074"/>
    <w:pPr>
      <w:spacing w:after="120"/>
    </w:pPr>
    <w:rPr>
      <w:rFonts w:ascii="Times New Roman" w:eastAsia="Times New Roman" w:hAnsi="Times New Roman" w:cs="Times New Roman"/>
      <w:sz w:val="24"/>
      <w:szCs w:val="24"/>
    </w:rPr>
  </w:style>
  <w:style w:type="paragraph" w:customStyle="1" w:styleId="ConsPlusNormal">
    <w:name w:val="ConsPlusNormal"/>
    <w:uiPriority w:val="99"/>
    <w:rsid w:val="00A57074"/>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A57074"/>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Default">
    <w:name w:val="Default"/>
    <w:uiPriority w:val="99"/>
    <w:rsid w:val="00A570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A72B2E"/>
    <w:pPr>
      <w:ind w:left="720"/>
      <w:contextualSpacing/>
    </w:pPr>
  </w:style>
  <w:style w:type="paragraph" w:styleId="a5">
    <w:name w:val="Body Text"/>
    <w:basedOn w:val="a"/>
    <w:link w:val="a6"/>
    <w:semiHidden/>
    <w:unhideWhenUsed/>
    <w:rsid w:val="00333640"/>
    <w:pPr>
      <w:spacing w:after="120"/>
    </w:pPr>
    <w:rPr>
      <w:rFonts w:ascii="Calibri" w:eastAsia="Times New Roman" w:hAnsi="Calibri" w:cs="Times New Roman"/>
    </w:rPr>
  </w:style>
  <w:style w:type="character" w:customStyle="1" w:styleId="a6">
    <w:name w:val="Основной текст Знак"/>
    <w:basedOn w:val="a0"/>
    <w:link w:val="a5"/>
    <w:semiHidden/>
    <w:rsid w:val="00333640"/>
    <w:rPr>
      <w:rFonts w:ascii="Calibri" w:eastAsia="Times New Roman" w:hAnsi="Calibri" w:cs="Times New Roman"/>
      <w:lang w:eastAsia="ru-RU"/>
    </w:rPr>
  </w:style>
  <w:style w:type="paragraph" w:styleId="a7">
    <w:name w:val="Balloon Text"/>
    <w:basedOn w:val="a"/>
    <w:link w:val="a8"/>
    <w:uiPriority w:val="99"/>
    <w:semiHidden/>
    <w:unhideWhenUsed/>
    <w:rsid w:val="007615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50D"/>
    <w:rPr>
      <w:rFonts w:ascii="Tahoma" w:hAnsi="Tahoma" w:cs="Tahoma"/>
      <w:sz w:val="16"/>
      <w:szCs w:val="16"/>
    </w:rPr>
  </w:style>
  <w:style w:type="paragraph" w:customStyle="1" w:styleId="Style2">
    <w:name w:val="Style2"/>
    <w:basedOn w:val="a"/>
    <w:uiPriority w:val="99"/>
    <w:rsid w:val="000449A3"/>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rPr>
  </w:style>
  <w:style w:type="paragraph" w:styleId="a9">
    <w:name w:val="Plain Text"/>
    <w:basedOn w:val="a"/>
    <w:link w:val="aa"/>
    <w:semiHidden/>
    <w:rsid w:val="00117507"/>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semiHidden/>
    <w:rsid w:val="00117507"/>
    <w:rPr>
      <w:rFonts w:ascii="Courier New" w:eastAsia="Times New Roman" w:hAnsi="Courier New" w:cs="Times New Roman"/>
      <w:sz w:val="20"/>
      <w:szCs w:val="20"/>
      <w:lang w:eastAsia="ru-RU"/>
    </w:rPr>
  </w:style>
  <w:style w:type="table" w:styleId="ab">
    <w:name w:val="Table Grid"/>
    <w:basedOn w:val="a1"/>
    <w:uiPriority w:val="59"/>
    <w:rsid w:val="007F5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uiPriority w:val="99"/>
    <w:rsid w:val="00C2599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Знак Знак1 Знак Знак Знак Знак,Знак Знак2 Знак Знак Знак"/>
    <w:link w:val="a3"/>
    <w:uiPriority w:val="99"/>
    <w:semiHidden/>
    <w:locked/>
    <w:rsid w:val="00A57074"/>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2 Знак,Обычный (веб) Знак Знак1 Знак,Обычный (веб) Знак1 Знак Знак Знак,Обычный (веб) Знак Знак Знак Знак Знак,Знак Знак1 Знак Знак Знак,Знак Знак2 Знак Знак"/>
    <w:basedOn w:val="a"/>
    <w:link w:val="1"/>
    <w:uiPriority w:val="99"/>
    <w:semiHidden/>
    <w:unhideWhenUsed/>
    <w:rsid w:val="00A57074"/>
    <w:pPr>
      <w:spacing w:after="120"/>
    </w:pPr>
    <w:rPr>
      <w:rFonts w:ascii="Times New Roman" w:eastAsia="Times New Roman" w:hAnsi="Times New Roman" w:cs="Times New Roman"/>
      <w:sz w:val="24"/>
      <w:szCs w:val="24"/>
    </w:rPr>
  </w:style>
  <w:style w:type="paragraph" w:customStyle="1" w:styleId="ConsPlusNormal">
    <w:name w:val="ConsPlusNormal"/>
    <w:uiPriority w:val="99"/>
    <w:rsid w:val="00A57074"/>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A57074"/>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Default">
    <w:name w:val="Default"/>
    <w:uiPriority w:val="99"/>
    <w:rsid w:val="00A570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A72B2E"/>
    <w:pPr>
      <w:ind w:left="720"/>
      <w:contextualSpacing/>
    </w:pPr>
  </w:style>
  <w:style w:type="paragraph" w:styleId="a5">
    <w:name w:val="Body Text"/>
    <w:basedOn w:val="a"/>
    <w:link w:val="a6"/>
    <w:semiHidden/>
    <w:unhideWhenUsed/>
    <w:rsid w:val="00333640"/>
    <w:pPr>
      <w:spacing w:after="120"/>
    </w:pPr>
    <w:rPr>
      <w:rFonts w:ascii="Calibri" w:eastAsia="Times New Roman" w:hAnsi="Calibri" w:cs="Times New Roman"/>
    </w:rPr>
  </w:style>
  <w:style w:type="character" w:customStyle="1" w:styleId="a6">
    <w:name w:val="Основной текст Знак"/>
    <w:basedOn w:val="a0"/>
    <w:link w:val="a5"/>
    <w:semiHidden/>
    <w:rsid w:val="00333640"/>
    <w:rPr>
      <w:rFonts w:ascii="Calibri" w:eastAsia="Times New Roman" w:hAnsi="Calibri" w:cs="Times New Roman"/>
      <w:lang w:eastAsia="ru-RU"/>
    </w:rPr>
  </w:style>
  <w:style w:type="paragraph" w:styleId="a7">
    <w:name w:val="Balloon Text"/>
    <w:basedOn w:val="a"/>
    <w:link w:val="a8"/>
    <w:uiPriority w:val="99"/>
    <w:semiHidden/>
    <w:unhideWhenUsed/>
    <w:rsid w:val="007615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50D"/>
    <w:rPr>
      <w:rFonts w:ascii="Tahoma" w:hAnsi="Tahoma" w:cs="Tahoma"/>
      <w:sz w:val="16"/>
      <w:szCs w:val="16"/>
    </w:rPr>
  </w:style>
  <w:style w:type="paragraph" w:customStyle="1" w:styleId="Style2">
    <w:name w:val="Style2"/>
    <w:basedOn w:val="a"/>
    <w:uiPriority w:val="99"/>
    <w:rsid w:val="000449A3"/>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rPr>
  </w:style>
  <w:style w:type="paragraph" w:styleId="a9">
    <w:name w:val="Plain Text"/>
    <w:basedOn w:val="a"/>
    <w:link w:val="aa"/>
    <w:semiHidden/>
    <w:rsid w:val="00117507"/>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semiHidden/>
    <w:rsid w:val="00117507"/>
    <w:rPr>
      <w:rFonts w:ascii="Courier New" w:eastAsia="Times New Roman" w:hAnsi="Courier New" w:cs="Times New Roman"/>
      <w:sz w:val="20"/>
      <w:szCs w:val="20"/>
      <w:lang w:eastAsia="ru-RU"/>
    </w:rPr>
  </w:style>
  <w:style w:type="table" w:styleId="ab">
    <w:name w:val="Table Grid"/>
    <w:basedOn w:val="a1"/>
    <w:uiPriority w:val="59"/>
    <w:rsid w:val="007F5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551712">
      <w:bodyDiv w:val="1"/>
      <w:marLeft w:val="0"/>
      <w:marRight w:val="0"/>
      <w:marTop w:val="0"/>
      <w:marBottom w:val="0"/>
      <w:divBdr>
        <w:top w:val="none" w:sz="0" w:space="0" w:color="auto"/>
        <w:left w:val="none" w:sz="0" w:space="0" w:color="auto"/>
        <w:bottom w:val="none" w:sz="0" w:space="0" w:color="auto"/>
        <w:right w:val="none" w:sz="0" w:space="0" w:color="auto"/>
      </w:divBdr>
    </w:div>
    <w:div w:id="125245884">
      <w:bodyDiv w:val="1"/>
      <w:marLeft w:val="0"/>
      <w:marRight w:val="0"/>
      <w:marTop w:val="0"/>
      <w:marBottom w:val="0"/>
      <w:divBdr>
        <w:top w:val="none" w:sz="0" w:space="0" w:color="auto"/>
        <w:left w:val="none" w:sz="0" w:space="0" w:color="auto"/>
        <w:bottom w:val="none" w:sz="0" w:space="0" w:color="auto"/>
        <w:right w:val="none" w:sz="0" w:space="0" w:color="auto"/>
      </w:divBdr>
    </w:div>
    <w:div w:id="155806695">
      <w:bodyDiv w:val="1"/>
      <w:marLeft w:val="0"/>
      <w:marRight w:val="0"/>
      <w:marTop w:val="0"/>
      <w:marBottom w:val="0"/>
      <w:divBdr>
        <w:top w:val="none" w:sz="0" w:space="0" w:color="auto"/>
        <w:left w:val="none" w:sz="0" w:space="0" w:color="auto"/>
        <w:bottom w:val="none" w:sz="0" w:space="0" w:color="auto"/>
        <w:right w:val="none" w:sz="0" w:space="0" w:color="auto"/>
      </w:divBdr>
    </w:div>
    <w:div w:id="328560928">
      <w:bodyDiv w:val="1"/>
      <w:marLeft w:val="0"/>
      <w:marRight w:val="0"/>
      <w:marTop w:val="0"/>
      <w:marBottom w:val="0"/>
      <w:divBdr>
        <w:top w:val="none" w:sz="0" w:space="0" w:color="auto"/>
        <w:left w:val="none" w:sz="0" w:space="0" w:color="auto"/>
        <w:bottom w:val="none" w:sz="0" w:space="0" w:color="auto"/>
        <w:right w:val="none" w:sz="0" w:space="0" w:color="auto"/>
      </w:divBdr>
    </w:div>
    <w:div w:id="404694436">
      <w:bodyDiv w:val="1"/>
      <w:marLeft w:val="0"/>
      <w:marRight w:val="0"/>
      <w:marTop w:val="0"/>
      <w:marBottom w:val="0"/>
      <w:divBdr>
        <w:top w:val="none" w:sz="0" w:space="0" w:color="auto"/>
        <w:left w:val="none" w:sz="0" w:space="0" w:color="auto"/>
        <w:bottom w:val="none" w:sz="0" w:space="0" w:color="auto"/>
        <w:right w:val="none" w:sz="0" w:space="0" w:color="auto"/>
      </w:divBdr>
    </w:div>
    <w:div w:id="475223300">
      <w:bodyDiv w:val="1"/>
      <w:marLeft w:val="0"/>
      <w:marRight w:val="0"/>
      <w:marTop w:val="0"/>
      <w:marBottom w:val="0"/>
      <w:divBdr>
        <w:top w:val="none" w:sz="0" w:space="0" w:color="auto"/>
        <w:left w:val="none" w:sz="0" w:space="0" w:color="auto"/>
        <w:bottom w:val="none" w:sz="0" w:space="0" w:color="auto"/>
        <w:right w:val="none" w:sz="0" w:space="0" w:color="auto"/>
      </w:divBdr>
    </w:div>
    <w:div w:id="483395676">
      <w:bodyDiv w:val="1"/>
      <w:marLeft w:val="0"/>
      <w:marRight w:val="0"/>
      <w:marTop w:val="0"/>
      <w:marBottom w:val="0"/>
      <w:divBdr>
        <w:top w:val="none" w:sz="0" w:space="0" w:color="auto"/>
        <w:left w:val="none" w:sz="0" w:space="0" w:color="auto"/>
        <w:bottom w:val="none" w:sz="0" w:space="0" w:color="auto"/>
        <w:right w:val="none" w:sz="0" w:space="0" w:color="auto"/>
      </w:divBdr>
    </w:div>
    <w:div w:id="557284998">
      <w:bodyDiv w:val="1"/>
      <w:marLeft w:val="0"/>
      <w:marRight w:val="0"/>
      <w:marTop w:val="0"/>
      <w:marBottom w:val="0"/>
      <w:divBdr>
        <w:top w:val="none" w:sz="0" w:space="0" w:color="auto"/>
        <w:left w:val="none" w:sz="0" w:space="0" w:color="auto"/>
        <w:bottom w:val="none" w:sz="0" w:space="0" w:color="auto"/>
        <w:right w:val="none" w:sz="0" w:space="0" w:color="auto"/>
      </w:divBdr>
    </w:div>
    <w:div w:id="559705822">
      <w:bodyDiv w:val="1"/>
      <w:marLeft w:val="0"/>
      <w:marRight w:val="0"/>
      <w:marTop w:val="0"/>
      <w:marBottom w:val="0"/>
      <w:divBdr>
        <w:top w:val="none" w:sz="0" w:space="0" w:color="auto"/>
        <w:left w:val="none" w:sz="0" w:space="0" w:color="auto"/>
        <w:bottom w:val="none" w:sz="0" w:space="0" w:color="auto"/>
        <w:right w:val="none" w:sz="0" w:space="0" w:color="auto"/>
      </w:divBdr>
    </w:div>
    <w:div w:id="595484662">
      <w:bodyDiv w:val="1"/>
      <w:marLeft w:val="0"/>
      <w:marRight w:val="0"/>
      <w:marTop w:val="0"/>
      <w:marBottom w:val="0"/>
      <w:divBdr>
        <w:top w:val="none" w:sz="0" w:space="0" w:color="auto"/>
        <w:left w:val="none" w:sz="0" w:space="0" w:color="auto"/>
        <w:bottom w:val="none" w:sz="0" w:space="0" w:color="auto"/>
        <w:right w:val="none" w:sz="0" w:space="0" w:color="auto"/>
      </w:divBdr>
    </w:div>
    <w:div w:id="753085455">
      <w:bodyDiv w:val="1"/>
      <w:marLeft w:val="0"/>
      <w:marRight w:val="0"/>
      <w:marTop w:val="0"/>
      <w:marBottom w:val="0"/>
      <w:divBdr>
        <w:top w:val="none" w:sz="0" w:space="0" w:color="auto"/>
        <w:left w:val="none" w:sz="0" w:space="0" w:color="auto"/>
        <w:bottom w:val="none" w:sz="0" w:space="0" w:color="auto"/>
        <w:right w:val="none" w:sz="0" w:space="0" w:color="auto"/>
      </w:divBdr>
    </w:div>
    <w:div w:id="813912016">
      <w:bodyDiv w:val="1"/>
      <w:marLeft w:val="0"/>
      <w:marRight w:val="0"/>
      <w:marTop w:val="0"/>
      <w:marBottom w:val="0"/>
      <w:divBdr>
        <w:top w:val="none" w:sz="0" w:space="0" w:color="auto"/>
        <w:left w:val="none" w:sz="0" w:space="0" w:color="auto"/>
        <w:bottom w:val="none" w:sz="0" w:space="0" w:color="auto"/>
        <w:right w:val="none" w:sz="0" w:space="0" w:color="auto"/>
      </w:divBdr>
    </w:div>
    <w:div w:id="833298204">
      <w:bodyDiv w:val="1"/>
      <w:marLeft w:val="0"/>
      <w:marRight w:val="0"/>
      <w:marTop w:val="0"/>
      <w:marBottom w:val="0"/>
      <w:divBdr>
        <w:top w:val="none" w:sz="0" w:space="0" w:color="auto"/>
        <w:left w:val="none" w:sz="0" w:space="0" w:color="auto"/>
        <w:bottom w:val="none" w:sz="0" w:space="0" w:color="auto"/>
        <w:right w:val="none" w:sz="0" w:space="0" w:color="auto"/>
      </w:divBdr>
    </w:div>
    <w:div w:id="956719205">
      <w:bodyDiv w:val="1"/>
      <w:marLeft w:val="0"/>
      <w:marRight w:val="0"/>
      <w:marTop w:val="0"/>
      <w:marBottom w:val="0"/>
      <w:divBdr>
        <w:top w:val="none" w:sz="0" w:space="0" w:color="auto"/>
        <w:left w:val="none" w:sz="0" w:space="0" w:color="auto"/>
        <w:bottom w:val="none" w:sz="0" w:space="0" w:color="auto"/>
        <w:right w:val="none" w:sz="0" w:space="0" w:color="auto"/>
      </w:divBdr>
    </w:div>
    <w:div w:id="961576071">
      <w:bodyDiv w:val="1"/>
      <w:marLeft w:val="0"/>
      <w:marRight w:val="0"/>
      <w:marTop w:val="0"/>
      <w:marBottom w:val="0"/>
      <w:divBdr>
        <w:top w:val="none" w:sz="0" w:space="0" w:color="auto"/>
        <w:left w:val="none" w:sz="0" w:space="0" w:color="auto"/>
        <w:bottom w:val="none" w:sz="0" w:space="0" w:color="auto"/>
        <w:right w:val="none" w:sz="0" w:space="0" w:color="auto"/>
      </w:divBdr>
    </w:div>
    <w:div w:id="1010255905">
      <w:bodyDiv w:val="1"/>
      <w:marLeft w:val="0"/>
      <w:marRight w:val="0"/>
      <w:marTop w:val="0"/>
      <w:marBottom w:val="0"/>
      <w:divBdr>
        <w:top w:val="none" w:sz="0" w:space="0" w:color="auto"/>
        <w:left w:val="none" w:sz="0" w:space="0" w:color="auto"/>
        <w:bottom w:val="none" w:sz="0" w:space="0" w:color="auto"/>
        <w:right w:val="none" w:sz="0" w:space="0" w:color="auto"/>
      </w:divBdr>
    </w:div>
    <w:div w:id="1047531031">
      <w:bodyDiv w:val="1"/>
      <w:marLeft w:val="0"/>
      <w:marRight w:val="0"/>
      <w:marTop w:val="0"/>
      <w:marBottom w:val="0"/>
      <w:divBdr>
        <w:top w:val="none" w:sz="0" w:space="0" w:color="auto"/>
        <w:left w:val="none" w:sz="0" w:space="0" w:color="auto"/>
        <w:bottom w:val="none" w:sz="0" w:space="0" w:color="auto"/>
        <w:right w:val="none" w:sz="0" w:space="0" w:color="auto"/>
      </w:divBdr>
    </w:div>
    <w:div w:id="1106076269">
      <w:bodyDiv w:val="1"/>
      <w:marLeft w:val="0"/>
      <w:marRight w:val="0"/>
      <w:marTop w:val="0"/>
      <w:marBottom w:val="0"/>
      <w:divBdr>
        <w:top w:val="none" w:sz="0" w:space="0" w:color="auto"/>
        <w:left w:val="none" w:sz="0" w:space="0" w:color="auto"/>
        <w:bottom w:val="none" w:sz="0" w:space="0" w:color="auto"/>
        <w:right w:val="none" w:sz="0" w:space="0" w:color="auto"/>
      </w:divBdr>
    </w:div>
    <w:div w:id="1144347895">
      <w:bodyDiv w:val="1"/>
      <w:marLeft w:val="0"/>
      <w:marRight w:val="0"/>
      <w:marTop w:val="0"/>
      <w:marBottom w:val="0"/>
      <w:divBdr>
        <w:top w:val="none" w:sz="0" w:space="0" w:color="auto"/>
        <w:left w:val="none" w:sz="0" w:space="0" w:color="auto"/>
        <w:bottom w:val="none" w:sz="0" w:space="0" w:color="auto"/>
        <w:right w:val="none" w:sz="0" w:space="0" w:color="auto"/>
      </w:divBdr>
    </w:div>
    <w:div w:id="1165900708">
      <w:bodyDiv w:val="1"/>
      <w:marLeft w:val="0"/>
      <w:marRight w:val="0"/>
      <w:marTop w:val="0"/>
      <w:marBottom w:val="0"/>
      <w:divBdr>
        <w:top w:val="none" w:sz="0" w:space="0" w:color="auto"/>
        <w:left w:val="none" w:sz="0" w:space="0" w:color="auto"/>
        <w:bottom w:val="none" w:sz="0" w:space="0" w:color="auto"/>
        <w:right w:val="none" w:sz="0" w:space="0" w:color="auto"/>
      </w:divBdr>
    </w:div>
    <w:div w:id="1184703814">
      <w:bodyDiv w:val="1"/>
      <w:marLeft w:val="0"/>
      <w:marRight w:val="0"/>
      <w:marTop w:val="0"/>
      <w:marBottom w:val="0"/>
      <w:divBdr>
        <w:top w:val="none" w:sz="0" w:space="0" w:color="auto"/>
        <w:left w:val="none" w:sz="0" w:space="0" w:color="auto"/>
        <w:bottom w:val="none" w:sz="0" w:space="0" w:color="auto"/>
        <w:right w:val="none" w:sz="0" w:space="0" w:color="auto"/>
      </w:divBdr>
    </w:div>
    <w:div w:id="1256328825">
      <w:bodyDiv w:val="1"/>
      <w:marLeft w:val="0"/>
      <w:marRight w:val="0"/>
      <w:marTop w:val="0"/>
      <w:marBottom w:val="0"/>
      <w:divBdr>
        <w:top w:val="none" w:sz="0" w:space="0" w:color="auto"/>
        <w:left w:val="none" w:sz="0" w:space="0" w:color="auto"/>
        <w:bottom w:val="none" w:sz="0" w:space="0" w:color="auto"/>
        <w:right w:val="none" w:sz="0" w:space="0" w:color="auto"/>
      </w:divBdr>
    </w:div>
    <w:div w:id="1336419704">
      <w:bodyDiv w:val="1"/>
      <w:marLeft w:val="0"/>
      <w:marRight w:val="0"/>
      <w:marTop w:val="0"/>
      <w:marBottom w:val="0"/>
      <w:divBdr>
        <w:top w:val="none" w:sz="0" w:space="0" w:color="auto"/>
        <w:left w:val="none" w:sz="0" w:space="0" w:color="auto"/>
        <w:bottom w:val="none" w:sz="0" w:space="0" w:color="auto"/>
        <w:right w:val="none" w:sz="0" w:space="0" w:color="auto"/>
      </w:divBdr>
    </w:div>
    <w:div w:id="1534492121">
      <w:bodyDiv w:val="1"/>
      <w:marLeft w:val="0"/>
      <w:marRight w:val="0"/>
      <w:marTop w:val="0"/>
      <w:marBottom w:val="0"/>
      <w:divBdr>
        <w:top w:val="none" w:sz="0" w:space="0" w:color="auto"/>
        <w:left w:val="none" w:sz="0" w:space="0" w:color="auto"/>
        <w:bottom w:val="none" w:sz="0" w:space="0" w:color="auto"/>
        <w:right w:val="none" w:sz="0" w:space="0" w:color="auto"/>
      </w:divBdr>
    </w:div>
    <w:div w:id="1606884094">
      <w:bodyDiv w:val="1"/>
      <w:marLeft w:val="0"/>
      <w:marRight w:val="0"/>
      <w:marTop w:val="0"/>
      <w:marBottom w:val="0"/>
      <w:divBdr>
        <w:top w:val="none" w:sz="0" w:space="0" w:color="auto"/>
        <w:left w:val="none" w:sz="0" w:space="0" w:color="auto"/>
        <w:bottom w:val="none" w:sz="0" w:space="0" w:color="auto"/>
        <w:right w:val="none" w:sz="0" w:space="0" w:color="auto"/>
      </w:divBdr>
    </w:div>
    <w:div w:id="21177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BD58A-E86C-4363-ADA0-FEFBAF0B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TotalTime>
  <Pages>10</Pages>
  <Words>2311</Words>
  <Characters>13173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Пользователь</cp:lastModifiedBy>
  <cp:revision>54</cp:revision>
  <cp:lastPrinted>2021-03-19T09:00:00Z</cp:lastPrinted>
  <dcterms:created xsi:type="dcterms:W3CDTF">2020-03-20T09:24:00Z</dcterms:created>
  <dcterms:modified xsi:type="dcterms:W3CDTF">2021-03-29T14:07:00Z</dcterms:modified>
</cp:coreProperties>
</file>