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495" w:rsidRPr="004B1390" w:rsidRDefault="00305495" w:rsidP="00305495">
      <w:pPr>
        <w:pStyle w:val="a4"/>
        <w:jc w:val="center"/>
        <w:rPr>
          <w:rFonts w:ascii="Times New Roman" w:hAnsi="Times New Roman" w:cs="Times New Roman"/>
          <w:sz w:val="24"/>
          <w:szCs w:val="24"/>
          <w:lang w:val="ru-RU"/>
        </w:rPr>
      </w:pPr>
      <w:r w:rsidRPr="004B1390">
        <w:rPr>
          <w:rFonts w:ascii="Times New Roman" w:hAnsi="Times New Roman" w:cs="Times New Roman"/>
          <w:noProof/>
          <w:sz w:val="24"/>
          <w:szCs w:val="24"/>
          <w:lang w:val="ru-RU" w:eastAsia="ru-RU"/>
        </w:rPr>
        <w:drawing>
          <wp:inline distT="0" distB="0" distL="0" distR="0">
            <wp:extent cx="914400" cy="640080"/>
            <wp:effectExtent l="19050" t="0" r="0" b="0"/>
            <wp:docPr id="2" name="Рисунок 0" descr="1200px-Coat_of_Arms_of_Ivanovo_Oblas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0px-Coat_of_Arms_of_Ivanovo_Oblast.svg.png"/>
                    <pic:cNvPicPr/>
                  </pic:nvPicPr>
                  <pic:blipFill>
                    <a:blip r:embed="rId5" cstate="print"/>
                    <a:stretch>
                      <a:fillRect/>
                    </a:stretch>
                  </pic:blipFill>
                  <pic:spPr>
                    <a:xfrm>
                      <a:off x="0" y="0"/>
                      <a:ext cx="914400" cy="640080"/>
                    </a:xfrm>
                    <a:prstGeom prst="rect">
                      <a:avLst/>
                    </a:prstGeom>
                  </pic:spPr>
                </pic:pic>
              </a:graphicData>
            </a:graphic>
          </wp:inline>
        </w:drawing>
      </w:r>
    </w:p>
    <w:p w:rsidR="00305495" w:rsidRPr="004B1390" w:rsidRDefault="00305495" w:rsidP="00305495">
      <w:pPr>
        <w:pStyle w:val="a4"/>
        <w:jc w:val="center"/>
        <w:rPr>
          <w:rFonts w:ascii="Times New Roman" w:hAnsi="Times New Roman" w:cs="Times New Roman"/>
          <w:sz w:val="16"/>
          <w:szCs w:val="16"/>
          <w:lang w:val="ru-RU"/>
        </w:rPr>
      </w:pPr>
    </w:p>
    <w:p w:rsidR="00305495" w:rsidRPr="004B1390" w:rsidRDefault="00305495" w:rsidP="00305495">
      <w:pPr>
        <w:pStyle w:val="a4"/>
        <w:jc w:val="center"/>
        <w:rPr>
          <w:rFonts w:ascii="Times New Roman" w:hAnsi="Times New Roman" w:cs="Times New Roman"/>
          <w:b/>
          <w:sz w:val="24"/>
          <w:szCs w:val="24"/>
          <w:lang w:val="ru-RU"/>
        </w:rPr>
      </w:pPr>
      <w:r w:rsidRPr="004B1390">
        <w:rPr>
          <w:rFonts w:ascii="Times New Roman" w:hAnsi="Times New Roman" w:cs="Times New Roman"/>
          <w:b/>
          <w:sz w:val="24"/>
          <w:szCs w:val="24"/>
          <w:lang w:val="ru-RU"/>
        </w:rPr>
        <w:t>Департамент управления имуществом Ивановской области</w:t>
      </w:r>
    </w:p>
    <w:p w:rsidR="00305495" w:rsidRPr="004B1390" w:rsidRDefault="00305495" w:rsidP="00305495">
      <w:pPr>
        <w:pStyle w:val="a4"/>
        <w:jc w:val="center"/>
        <w:rPr>
          <w:rFonts w:ascii="Times New Roman" w:hAnsi="Times New Roman" w:cs="Times New Roman"/>
          <w:b/>
          <w:sz w:val="20"/>
          <w:szCs w:val="20"/>
          <w:lang w:val="ru-RU"/>
        </w:rPr>
      </w:pPr>
    </w:p>
    <w:p w:rsidR="00305495" w:rsidRPr="004B1390" w:rsidRDefault="00305495" w:rsidP="00305495">
      <w:pPr>
        <w:pStyle w:val="ConsPlusTitle"/>
        <w:jc w:val="right"/>
        <w:rPr>
          <w:rFonts w:ascii="Times New Roman" w:hAnsi="Times New Roman" w:cs="Times New Roman"/>
          <w:b w:val="0"/>
          <w:sz w:val="28"/>
          <w:szCs w:val="28"/>
        </w:rPr>
      </w:pPr>
      <w:r w:rsidRPr="004B1390">
        <w:rPr>
          <w:rFonts w:ascii="Times New Roman" w:hAnsi="Times New Roman" w:cs="Times New Roman"/>
          <w:b w:val="0"/>
          <w:sz w:val="28"/>
          <w:szCs w:val="28"/>
        </w:rPr>
        <w:t>Проект</w:t>
      </w:r>
    </w:p>
    <w:p w:rsidR="00305495" w:rsidRPr="004B1390" w:rsidRDefault="00305495" w:rsidP="00305495">
      <w:pPr>
        <w:pStyle w:val="ConsPlusTitle"/>
        <w:jc w:val="right"/>
        <w:rPr>
          <w:rFonts w:ascii="Times New Roman" w:hAnsi="Times New Roman" w:cs="Times New Roman"/>
          <w:b w:val="0"/>
          <w:sz w:val="28"/>
          <w:szCs w:val="28"/>
        </w:rPr>
      </w:pPr>
    </w:p>
    <w:p w:rsidR="00305495" w:rsidRPr="004B1390" w:rsidRDefault="00305495" w:rsidP="00305495">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ПРИКАЗ</w:t>
      </w:r>
    </w:p>
    <w:p w:rsidR="00305495" w:rsidRPr="004B1390" w:rsidRDefault="00305495" w:rsidP="00305495">
      <w:pPr>
        <w:pStyle w:val="ConsPlusTitle"/>
        <w:jc w:val="center"/>
        <w:rPr>
          <w:rFonts w:ascii="Times New Roman" w:hAnsi="Times New Roman" w:cs="Times New Roman"/>
          <w:sz w:val="28"/>
          <w:szCs w:val="28"/>
        </w:rPr>
      </w:pPr>
    </w:p>
    <w:p w:rsidR="00305495" w:rsidRPr="004B1390" w:rsidRDefault="00305495" w:rsidP="00305495">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 xml:space="preserve">Об утверждении административного регламента по предоставлению </w:t>
      </w:r>
      <w:r w:rsidR="000D74B9" w:rsidRPr="004B1390">
        <w:rPr>
          <w:rFonts w:ascii="Times New Roman" w:hAnsi="Times New Roman" w:cs="Times New Roman"/>
          <w:sz w:val="28"/>
          <w:szCs w:val="28"/>
        </w:rPr>
        <w:t xml:space="preserve">ГБУ ИО «Центр кадастровой оценки»  </w:t>
      </w:r>
      <w:r w:rsidRPr="004B1390">
        <w:rPr>
          <w:rFonts w:ascii="Times New Roman" w:hAnsi="Times New Roman" w:cs="Times New Roman"/>
          <w:sz w:val="28"/>
          <w:szCs w:val="28"/>
        </w:rPr>
        <w:t xml:space="preserve">государственной услуги </w:t>
      </w:r>
      <w:r w:rsidR="008433F3" w:rsidRPr="004B1390">
        <w:rPr>
          <w:rFonts w:ascii="Times New Roman" w:hAnsi="Times New Roman" w:cs="Times New Roman"/>
          <w:sz w:val="28"/>
          <w:szCs w:val="28"/>
        </w:rPr>
        <w:t>«Рассмотрение декларации о характеристиках объекта недвижимости»</w:t>
      </w:r>
    </w:p>
    <w:p w:rsidR="00305495" w:rsidRPr="004B1390" w:rsidRDefault="00305495" w:rsidP="00305495">
      <w:pPr>
        <w:pStyle w:val="ConsPlusNormal"/>
        <w:jc w:val="both"/>
        <w:rPr>
          <w:rFonts w:ascii="Times New Roman" w:hAnsi="Times New Roman" w:cs="Times New Roman"/>
          <w:sz w:val="28"/>
          <w:szCs w:val="28"/>
        </w:rPr>
      </w:pPr>
    </w:p>
    <w:p w:rsidR="00305495" w:rsidRPr="004B1390" w:rsidRDefault="00305495" w:rsidP="00305495">
      <w:pPr>
        <w:pStyle w:val="ConsPlusNormal"/>
        <w:ind w:firstLine="540"/>
        <w:jc w:val="both"/>
        <w:rPr>
          <w:rFonts w:ascii="Times New Roman" w:hAnsi="Times New Roman" w:cs="Times New Roman"/>
          <w:sz w:val="28"/>
          <w:szCs w:val="28"/>
        </w:rPr>
      </w:pPr>
      <w:proofErr w:type="gramStart"/>
      <w:r w:rsidRPr="004B1390">
        <w:rPr>
          <w:rFonts w:ascii="Times New Roman" w:hAnsi="Times New Roman" w:cs="Times New Roman"/>
          <w:sz w:val="28"/>
          <w:szCs w:val="28"/>
        </w:rPr>
        <w:t xml:space="preserve">В соответствии с Федеральным законом от 03.07.2016 №237-ФЗ                         «О государственной кадастровой оценке», Федеральным законом от 27.07.2010 </w:t>
      </w:r>
      <w:r w:rsidR="000D74B9" w:rsidRPr="004B1390">
        <w:rPr>
          <w:rFonts w:ascii="Times New Roman" w:hAnsi="Times New Roman" w:cs="Times New Roman"/>
          <w:sz w:val="28"/>
          <w:szCs w:val="28"/>
        </w:rPr>
        <w:t xml:space="preserve"> </w:t>
      </w:r>
      <w:r w:rsidRPr="004B1390">
        <w:rPr>
          <w:rFonts w:ascii="Times New Roman" w:hAnsi="Times New Roman" w:cs="Times New Roman"/>
          <w:sz w:val="28"/>
          <w:szCs w:val="28"/>
        </w:rPr>
        <w:t xml:space="preserve"> № 210-ФЗ «Об организации предоставления государственных и муниципальных услуг»,</w:t>
      </w:r>
      <w:r w:rsidR="000D74B9" w:rsidRPr="004B1390">
        <w:rPr>
          <w:rFonts w:ascii="Times New Roman" w:hAnsi="Times New Roman" w:cs="Times New Roman"/>
          <w:sz w:val="28"/>
          <w:szCs w:val="28"/>
        </w:rPr>
        <w:t xml:space="preserve"> </w:t>
      </w:r>
      <w:r w:rsidRPr="004B1390">
        <w:rPr>
          <w:rFonts w:ascii="Times New Roman" w:hAnsi="Times New Roman" w:cs="Times New Roman"/>
          <w:sz w:val="28"/>
          <w:szCs w:val="28"/>
        </w:rPr>
        <w:t>Постановлением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000D74B9" w:rsidRPr="004B1390">
        <w:rPr>
          <w:rFonts w:ascii="Times New Roman" w:hAnsi="Times New Roman" w:cs="Times New Roman"/>
          <w:sz w:val="28"/>
          <w:szCs w:val="28"/>
        </w:rPr>
        <w:t>,</w:t>
      </w:r>
      <w:r w:rsidRPr="004B1390">
        <w:rPr>
          <w:rFonts w:ascii="Times New Roman" w:hAnsi="Times New Roman" w:cs="Times New Roman"/>
          <w:sz w:val="28"/>
          <w:szCs w:val="28"/>
        </w:rPr>
        <w:t xml:space="preserve"> </w:t>
      </w:r>
      <w:r w:rsidR="000D74B9" w:rsidRPr="004B1390">
        <w:rPr>
          <w:rFonts w:ascii="Times New Roman" w:hAnsi="Times New Roman" w:cs="Times New Roman"/>
          <w:sz w:val="28"/>
          <w:szCs w:val="28"/>
        </w:rPr>
        <w:t>Приказом Минэкономразвития России от 04.06.2019 № 318 «Об утверждении порядка рассмотрения декларации о характеристиках</w:t>
      </w:r>
      <w:proofErr w:type="gramEnd"/>
      <w:r w:rsidR="000D74B9" w:rsidRPr="004B1390">
        <w:rPr>
          <w:rFonts w:ascii="Times New Roman" w:hAnsi="Times New Roman" w:cs="Times New Roman"/>
          <w:sz w:val="28"/>
          <w:szCs w:val="28"/>
        </w:rPr>
        <w:t xml:space="preserve"> объекта недвижимости, в том числе ее форма», Постановлением Правительства Ивановской области от 15 октября 2008 г.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 </w:t>
      </w:r>
      <w:r w:rsidRPr="004B1390">
        <w:rPr>
          <w:rFonts w:ascii="Times New Roman" w:hAnsi="Times New Roman" w:cs="Times New Roman"/>
          <w:sz w:val="28"/>
          <w:szCs w:val="28"/>
        </w:rPr>
        <w:t>и руководствуясь Положением о департаменте управления имуществом Ивановской области, утвержденным Постановлением Правительства Ивановской области от 08.02.2013 № 31-п, ПРИКАЗЫВАЮ:</w:t>
      </w:r>
    </w:p>
    <w:p w:rsidR="00305495" w:rsidRPr="004B1390" w:rsidRDefault="00305495" w:rsidP="00305495">
      <w:pPr>
        <w:pStyle w:val="ConsPlusNormal"/>
        <w:numPr>
          <w:ilvl w:val="0"/>
          <w:numId w:val="1"/>
        </w:numPr>
        <w:ind w:left="0" w:firstLine="567"/>
        <w:jc w:val="both"/>
        <w:rPr>
          <w:rFonts w:ascii="Times New Roman" w:hAnsi="Times New Roman" w:cs="Times New Roman"/>
          <w:sz w:val="28"/>
          <w:szCs w:val="28"/>
        </w:rPr>
      </w:pPr>
      <w:r w:rsidRPr="004B1390">
        <w:rPr>
          <w:rFonts w:ascii="Times New Roman" w:hAnsi="Times New Roman" w:cs="Times New Roman"/>
          <w:sz w:val="28"/>
          <w:szCs w:val="28"/>
        </w:rPr>
        <w:t>Утвердить административный регламент по предоставлению ГБУ ИО «Центр кадастровой оценки» государственной услуги «Рассмотрение замечаний к промежуточным отчетным документам государственной кадастровой оценки» (далее – Услуга), согласно приложению.</w:t>
      </w:r>
    </w:p>
    <w:p w:rsidR="00305495" w:rsidRPr="004B1390" w:rsidRDefault="00305495" w:rsidP="00305495">
      <w:pPr>
        <w:pStyle w:val="ConsPlusNormal"/>
        <w:numPr>
          <w:ilvl w:val="0"/>
          <w:numId w:val="1"/>
        </w:numPr>
        <w:ind w:left="0" w:firstLine="567"/>
        <w:jc w:val="both"/>
        <w:rPr>
          <w:rFonts w:ascii="Times New Roman" w:hAnsi="Times New Roman" w:cs="Times New Roman"/>
          <w:sz w:val="28"/>
          <w:szCs w:val="28"/>
        </w:rPr>
      </w:pPr>
      <w:r w:rsidRPr="004B1390">
        <w:rPr>
          <w:rFonts w:ascii="Times New Roman" w:hAnsi="Times New Roman" w:cs="Times New Roman"/>
          <w:sz w:val="28"/>
          <w:szCs w:val="28"/>
        </w:rPr>
        <w:t>Структурным подразделением ГБУ ИО «Центр кадастровой оценки», непосредственно предоставляющим Услугу, является отдел мониторинга рынка недвижимости (Е.Г. </w:t>
      </w:r>
      <w:proofErr w:type="spellStart"/>
      <w:r w:rsidRPr="004B1390">
        <w:rPr>
          <w:rFonts w:ascii="Times New Roman" w:hAnsi="Times New Roman" w:cs="Times New Roman"/>
          <w:sz w:val="28"/>
          <w:szCs w:val="28"/>
        </w:rPr>
        <w:t>Медникова</w:t>
      </w:r>
      <w:proofErr w:type="spellEnd"/>
      <w:r w:rsidRPr="004B1390">
        <w:rPr>
          <w:rFonts w:ascii="Times New Roman" w:hAnsi="Times New Roman" w:cs="Times New Roman"/>
          <w:sz w:val="28"/>
          <w:szCs w:val="28"/>
        </w:rPr>
        <w:t xml:space="preserve">). </w:t>
      </w:r>
    </w:p>
    <w:p w:rsidR="00305495" w:rsidRPr="004B1390" w:rsidRDefault="00305495" w:rsidP="00305495">
      <w:pPr>
        <w:pStyle w:val="ConsPlusNormal"/>
        <w:numPr>
          <w:ilvl w:val="0"/>
          <w:numId w:val="1"/>
        </w:numPr>
        <w:jc w:val="both"/>
        <w:rPr>
          <w:rFonts w:ascii="Times New Roman" w:hAnsi="Times New Roman" w:cs="Times New Roman"/>
          <w:sz w:val="28"/>
          <w:szCs w:val="28"/>
        </w:rPr>
      </w:pPr>
      <w:r w:rsidRPr="004B1390">
        <w:rPr>
          <w:rFonts w:ascii="Times New Roman" w:hAnsi="Times New Roman" w:cs="Times New Roman"/>
          <w:sz w:val="28"/>
          <w:szCs w:val="28"/>
        </w:rPr>
        <w:t xml:space="preserve"> </w:t>
      </w:r>
      <w:proofErr w:type="gramStart"/>
      <w:r w:rsidRPr="004B1390">
        <w:rPr>
          <w:rFonts w:ascii="Times New Roman" w:hAnsi="Times New Roman" w:cs="Times New Roman"/>
          <w:sz w:val="28"/>
          <w:szCs w:val="28"/>
        </w:rPr>
        <w:t>Контроль за</w:t>
      </w:r>
      <w:proofErr w:type="gramEnd"/>
      <w:r w:rsidRPr="004B1390">
        <w:rPr>
          <w:rFonts w:ascii="Times New Roman" w:hAnsi="Times New Roman" w:cs="Times New Roman"/>
          <w:sz w:val="28"/>
          <w:szCs w:val="28"/>
        </w:rPr>
        <w:t xml:space="preserve"> исполнением настоящего приказа оставляю за собой.</w:t>
      </w:r>
    </w:p>
    <w:p w:rsidR="00C95FE7" w:rsidRPr="004B1390" w:rsidRDefault="00C95FE7" w:rsidP="00C95FE7">
      <w:pPr>
        <w:pStyle w:val="ConsPlusNormal"/>
        <w:rPr>
          <w:rFonts w:ascii="Times New Roman" w:hAnsi="Times New Roman" w:cs="Times New Roman"/>
          <w:sz w:val="28"/>
          <w:szCs w:val="28"/>
        </w:rPr>
      </w:pPr>
    </w:p>
    <w:p w:rsidR="00C95FE7" w:rsidRPr="004B1390" w:rsidRDefault="00C95FE7" w:rsidP="00C95FE7">
      <w:pPr>
        <w:pStyle w:val="ConsPlusNormal"/>
        <w:rPr>
          <w:rFonts w:ascii="Times New Roman" w:hAnsi="Times New Roman" w:cs="Times New Roman"/>
          <w:sz w:val="28"/>
          <w:szCs w:val="28"/>
        </w:rPr>
      </w:pPr>
    </w:p>
    <w:p w:rsidR="00C95FE7" w:rsidRPr="004B1390" w:rsidRDefault="00305495" w:rsidP="00C95FE7">
      <w:pPr>
        <w:pStyle w:val="ConsPlusNormal"/>
        <w:rPr>
          <w:rFonts w:ascii="Times New Roman" w:hAnsi="Times New Roman" w:cs="Times New Roman"/>
          <w:b/>
          <w:sz w:val="28"/>
          <w:szCs w:val="28"/>
        </w:rPr>
      </w:pPr>
      <w:r w:rsidRPr="004B1390">
        <w:rPr>
          <w:rFonts w:ascii="Times New Roman" w:hAnsi="Times New Roman" w:cs="Times New Roman"/>
          <w:b/>
          <w:sz w:val="28"/>
          <w:szCs w:val="28"/>
        </w:rPr>
        <w:t>Н</w:t>
      </w:r>
      <w:r w:rsidR="00C95FE7" w:rsidRPr="004B1390">
        <w:rPr>
          <w:rFonts w:ascii="Times New Roman" w:hAnsi="Times New Roman" w:cs="Times New Roman"/>
          <w:b/>
          <w:sz w:val="28"/>
          <w:szCs w:val="28"/>
        </w:rPr>
        <w:t>ачальник</w:t>
      </w:r>
      <w:r w:rsidR="005442B6" w:rsidRPr="004B1390">
        <w:rPr>
          <w:rFonts w:ascii="Times New Roman" w:hAnsi="Times New Roman" w:cs="Times New Roman"/>
          <w:b/>
          <w:sz w:val="28"/>
          <w:szCs w:val="28"/>
        </w:rPr>
        <w:t xml:space="preserve"> Д</w:t>
      </w:r>
      <w:r w:rsidR="00C95FE7" w:rsidRPr="004B1390">
        <w:rPr>
          <w:rFonts w:ascii="Times New Roman" w:hAnsi="Times New Roman" w:cs="Times New Roman"/>
          <w:b/>
          <w:sz w:val="28"/>
          <w:szCs w:val="28"/>
        </w:rPr>
        <w:t>епар</w:t>
      </w:r>
      <w:r w:rsidR="005442B6" w:rsidRPr="004B1390">
        <w:rPr>
          <w:rFonts w:ascii="Times New Roman" w:hAnsi="Times New Roman" w:cs="Times New Roman"/>
          <w:b/>
          <w:sz w:val="28"/>
          <w:szCs w:val="28"/>
        </w:rPr>
        <w:t>тамента</w:t>
      </w:r>
      <w:r w:rsidR="005442B6" w:rsidRPr="004B1390">
        <w:rPr>
          <w:rFonts w:ascii="Times New Roman" w:hAnsi="Times New Roman" w:cs="Times New Roman"/>
          <w:b/>
          <w:sz w:val="28"/>
          <w:szCs w:val="28"/>
        </w:rPr>
        <w:tab/>
      </w:r>
      <w:r w:rsidR="005442B6" w:rsidRPr="004B1390">
        <w:rPr>
          <w:rFonts w:ascii="Times New Roman" w:hAnsi="Times New Roman" w:cs="Times New Roman"/>
          <w:b/>
          <w:sz w:val="28"/>
          <w:szCs w:val="28"/>
        </w:rPr>
        <w:tab/>
      </w:r>
      <w:r w:rsidR="005442B6" w:rsidRPr="004B1390">
        <w:rPr>
          <w:rFonts w:ascii="Times New Roman" w:hAnsi="Times New Roman" w:cs="Times New Roman"/>
          <w:b/>
          <w:sz w:val="28"/>
          <w:szCs w:val="28"/>
        </w:rPr>
        <w:tab/>
      </w:r>
      <w:r w:rsidR="005442B6" w:rsidRPr="004B1390">
        <w:rPr>
          <w:rFonts w:ascii="Times New Roman" w:hAnsi="Times New Roman" w:cs="Times New Roman"/>
          <w:b/>
          <w:sz w:val="28"/>
          <w:szCs w:val="28"/>
        </w:rPr>
        <w:tab/>
      </w:r>
      <w:r w:rsidR="005442B6" w:rsidRPr="004B1390">
        <w:rPr>
          <w:rFonts w:ascii="Times New Roman" w:hAnsi="Times New Roman" w:cs="Times New Roman"/>
          <w:b/>
          <w:sz w:val="28"/>
          <w:szCs w:val="28"/>
        </w:rPr>
        <w:tab/>
      </w:r>
      <w:r w:rsidR="005442B6" w:rsidRPr="004B1390">
        <w:rPr>
          <w:rFonts w:ascii="Times New Roman" w:hAnsi="Times New Roman" w:cs="Times New Roman"/>
          <w:b/>
          <w:sz w:val="28"/>
          <w:szCs w:val="28"/>
        </w:rPr>
        <w:tab/>
        <w:t xml:space="preserve">      </w:t>
      </w:r>
      <w:r w:rsidRPr="004B1390">
        <w:rPr>
          <w:rFonts w:ascii="Times New Roman" w:hAnsi="Times New Roman" w:cs="Times New Roman"/>
          <w:b/>
          <w:sz w:val="28"/>
          <w:szCs w:val="28"/>
        </w:rPr>
        <w:t>С.Ю. Рощин</w:t>
      </w:r>
    </w:p>
    <w:p w:rsidR="001A781B" w:rsidRPr="004B1390" w:rsidRDefault="001A781B" w:rsidP="001A781B">
      <w:pPr>
        <w:pStyle w:val="ConsPlusNormal"/>
        <w:widowControl/>
        <w:ind w:firstLine="709"/>
        <w:jc w:val="right"/>
        <w:rPr>
          <w:rFonts w:ascii="Times New Roman" w:hAnsi="Times New Roman"/>
          <w:sz w:val="26"/>
          <w:szCs w:val="26"/>
        </w:rPr>
      </w:pPr>
    </w:p>
    <w:p w:rsidR="001A781B" w:rsidRPr="004B1390" w:rsidRDefault="001A781B" w:rsidP="001A781B">
      <w:pPr>
        <w:pStyle w:val="ConsPlusNormal"/>
        <w:widowControl/>
        <w:ind w:firstLine="709"/>
        <w:jc w:val="right"/>
        <w:rPr>
          <w:rFonts w:ascii="Times New Roman" w:hAnsi="Times New Roman"/>
          <w:sz w:val="26"/>
          <w:szCs w:val="26"/>
        </w:rPr>
      </w:pPr>
    </w:p>
    <w:p w:rsidR="001A781B" w:rsidRPr="004B1390" w:rsidRDefault="001A781B" w:rsidP="001A781B">
      <w:pPr>
        <w:pStyle w:val="ConsPlusNormal"/>
        <w:widowControl/>
        <w:ind w:firstLine="709"/>
        <w:jc w:val="right"/>
        <w:rPr>
          <w:rFonts w:ascii="Times New Roman" w:hAnsi="Times New Roman"/>
          <w:sz w:val="26"/>
          <w:szCs w:val="26"/>
        </w:rPr>
      </w:pPr>
    </w:p>
    <w:p w:rsidR="001A781B" w:rsidRPr="004B1390" w:rsidRDefault="001A781B" w:rsidP="001A781B">
      <w:pPr>
        <w:pStyle w:val="ConsPlusNormal"/>
        <w:widowControl/>
        <w:ind w:firstLine="709"/>
        <w:jc w:val="right"/>
        <w:rPr>
          <w:rFonts w:ascii="Times New Roman" w:hAnsi="Times New Roman"/>
          <w:sz w:val="26"/>
          <w:szCs w:val="26"/>
        </w:rPr>
      </w:pPr>
    </w:p>
    <w:p w:rsidR="001A781B" w:rsidRPr="004B1390" w:rsidRDefault="001A781B" w:rsidP="001A781B">
      <w:pPr>
        <w:pStyle w:val="ConsPlusNormal"/>
        <w:widowControl/>
        <w:ind w:firstLine="709"/>
        <w:jc w:val="right"/>
        <w:rPr>
          <w:rFonts w:ascii="Times New Roman" w:hAnsi="Times New Roman"/>
          <w:sz w:val="26"/>
          <w:szCs w:val="26"/>
        </w:rPr>
      </w:pPr>
    </w:p>
    <w:p w:rsidR="001808AD" w:rsidRPr="004B1390" w:rsidRDefault="001808AD" w:rsidP="000D74B9">
      <w:pPr>
        <w:pStyle w:val="ConsPlusNormal"/>
        <w:widowControl/>
        <w:rPr>
          <w:rFonts w:ascii="Times New Roman" w:hAnsi="Times New Roman"/>
          <w:sz w:val="26"/>
          <w:szCs w:val="26"/>
        </w:rPr>
      </w:pPr>
    </w:p>
    <w:p w:rsidR="001A781B" w:rsidRPr="004B1390" w:rsidRDefault="00305495" w:rsidP="00305495">
      <w:pPr>
        <w:pStyle w:val="ConsPlusNormal"/>
        <w:widowControl/>
        <w:ind w:firstLine="709"/>
        <w:jc w:val="center"/>
        <w:rPr>
          <w:rFonts w:ascii="Times New Roman" w:hAnsi="Times New Roman"/>
          <w:sz w:val="26"/>
          <w:szCs w:val="26"/>
        </w:rPr>
      </w:pPr>
      <w:r w:rsidRPr="004B1390">
        <w:rPr>
          <w:rFonts w:ascii="Times New Roman" w:hAnsi="Times New Roman"/>
          <w:sz w:val="26"/>
          <w:szCs w:val="26"/>
        </w:rPr>
        <w:t xml:space="preserve">                                 </w:t>
      </w:r>
      <w:r w:rsidR="001A781B" w:rsidRPr="004B1390">
        <w:rPr>
          <w:rFonts w:ascii="Times New Roman" w:hAnsi="Times New Roman"/>
          <w:sz w:val="26"/>
          <w:szCs w:val="26"/>
        </w:rPr>
        <w:t xml:space="preserve">Приложение </w:t>
      </w:r>
    </w:p>
    <w:p w:rsidR="001A781B" w:rsidRPr="004B1390" w:rsidRDefault="001A781B" w:rsidP="001A781B">
      <w:pPr>
        <w:pStyle w:val="ConsPlusNormal"/>
        <w:widowControl/>
        <w:ind w:firstLine="709"/>
        <w:jc w:val="right"/>
        <w:rPr>
          <w:rFonts w:ascii="Times New Roman" w:hAnsi="Times New Roman"/>
          <w:sz w:val="26"/>
          <w:szCs w:val="26"/>
        </w:rPr>
      </w:pPr>
      <w:r w:rsidRPr="004B1390">
        <w:rPr>
          <w:rFonts w:ascii="Times New Roman" w:hAnsi="Times New Roman"/>
          <w:sz w:val="26"/>
          <w:szCs w:val="26"/>
        </w:rPr>
        <w:t>к приказу департамента управления</w:t>
      </w:r>
    </w:p>
    <w:p w:rsidR="001A781B" w:rsidRPr="004B1390" w:rsidRDefault="00305495" w:rsidP="00305495">
      <w:pPr>
        <w:pStyle w:val="ConsPlusNormal"/>
        <w:widowControl/>
        <w:ind w:firstLine="709"/>
        <w:jc w:val="center"/>
        <w:rPr>
          <w:rFonts w:ascii="Times New Roman" w:hAnsi="Times New Roman"/>
          <w:sz w:val="26"/>
          <w:szCs w:val="26"/>
        </w:rPr>
      </w:pPr>
      <w:r w:rsidRPr="004B1390">
        <w:rPr>
          <w:rFonts w:ascii="Times New Roman" w:hAnsi="Times New Roman"/>
          <w:sz w:val="26"/>
          <w:szCs w:val="26"/>
        </w:rPr>
        <w:t xml:space="preserve">                                                                   </w:t>
      </w:r>
      <w:r w:rsidR="001A781B" w:rsidRPr="004B1390">
        <w:rPr>
          <w:rFonts w:ascii="Times New Roman" w:hAnsi="Times New Roman"/>
          <w:sz w:val="26"/>
          <w:szCs w:val="26"/>
        </w:rPr>
        <w:t xml:space="preserve"> имуществом Ивановской области</w:t>
      </w:r>
    </w:p>
    <w:p w:rsidR="001A781B" w:rsidRPr="004B1390" w:rsidRDefault="00305495" w:rsidP="00305495">
      <w:pPr>
        <w:pStyle w:val="ConsPlusNormal"/>
        <w:widowControl/>
        <w:ind w:firstLine="709"/>
        <w:jc w:val="center"/>
        <w:rPr>
          <w:rFonts w:ascii="Times New Roman" w:hAnsi="Times New Roman"/>
          <w:sz w:val="26"/>
          <w:szCs w:val="26"/>
          <w:u w:val="single"/>
        </w:rPr>
      </w:pPr>
      <w:r w:rsidRPr="004B1390">
        <w:rPr>
          <w:rFonts w:ascii="Times New Roman" w:hAnsi="Times New Roman"/>
          <w:sz w:val="26"/>
          <w:szCs w:val="26"/>
        </w:rPr>
        <w:t xml:space="preserve">                                                          </w:t>
      </w:r>
      <w:r w:rsidR="001A781B" w:rsidRPr="004B1390">
        <w:rPr>
          <w:rFonts w:ascii="Times New Roman" w:hAnsi="Times New Roman"/>
          <w:sz w:val="26"/>
          <w:szCs w:val="26"/>
        </w:rPr>
        <w:t>от ______________№  ____</w:t>
      </w:r>
    </w:p>
    <w:p w:rsidR="001A781B" w:rsidRPr="004B1390" w:rsidRDefault="001A781B" w:rsidP="001A781B">
      <w:pPr>
        <w:ind w:right="53"/>
        <w:rPr>
          <w:rFonts w:ascii="Times New Roman" w:eastAsia="Times New Roman" w:hAnsi="Times New Roman" w:cs="Times New Roman"/>
          <w:b/>
          <w:sz w:val="28"/>
          <w:szCs w:val="28"/>
        </w:rPr>
      </w:pPr>
    </w:p>
    <w:p w:rsidR="00C95FE7" w:rsidRPr="004B1390" w:rsidRDefault="001A781B" w:rsidP="001A781B">
      <w:pPr>
        <w:ind w:right="53" w:firstLine="709"/>
        <w:jc w:val="center"/>
        <w:rPr>
          <w:rFonts w:ascii="Times New Roman" w:eastAsia="Times New Roman" w:hAnsi="Times New Roman" w:cs="Times New Roman"/>
          <w:b/>
          <w:sz w:val="28"/>
          <w:szCs w:val="28"/>
        </w:rPr>
      </w:pPr>
      <w:r w:rsidRPr="004B1390">
        <w:rPr>
          <w:rFonts w:ascii="Times New Roman" w:hAnsi="Times New Roman" w:cs="Times New Roman"/>
          <w:b/>
          <w:sz w:val="28"/>
          <w:szCs w:val="28"/>
        </w:rPr>
        <w:t xml:space="preserve">Административный регламент </w:t>
      </w:r>
      <w:r w:rsidR="000D74B9" w:rsidRPr="004B1390">
        <w:rPr>
          <w:rFonts w:ascii="Times New Roman" w:hAnsi="Times New Roman" w:cs="Times New Roman"/>
          <w:b/>
          <w:sz w:val="28"/>
          <w:szCs w:val="28"/>
        </w:rPr>
        <w:t>по предоставлению</w:t>
      </w:r>
      <w:r w:rsidRPr="004B1390">
        <w:rPr>
          <w:rFonts w:ascii="Times New Roman" w:hAnsi="Times New Roman" w:cs="Times New Roman"/>
          <w:b/>
          <w:sz w:val="28"/>
          <w:szCs w:val="28"/>
        </w:rPr>
        <w:t xml:space="preserve"> </w:t>
      </w:r>
      <w:r w:rsidR="000D74B9" w:rsidRPr="004B1390">
        <w:rPr>
          <w:rFonts w:ascii="Times New Roman" w:hAnsi="Times New Roman" w:cs="Times New Roman"/>
          <w:b/>
          <w:sz w:val="28"/>
          <w:szCs w:val="28"/>
        </w:rPr>
        <w:t>ГБУ ИО «Центр кадастровой оценки»</w:t>
      </w:r>
      <w:r w:rsidR="000D74B9" w:rsidRPr="004B1390">
        <w:rPr>
          <w:rFonts w:ascii="Times New Roman" w:hAnsi="Times New Roman" w:cs="Times New Roman"/>
          <w:sz w:val="28"/>
          <w:szCs w:val="28"/>
        </w:rPr>
        <w:t xml:space="preserve"> </w:t>
      </w:r>
      <w:r w:rsidRPr="004B1390">
        <w:rPr>
          <w:rFonts w:ascii="Times New Roman" w:hAnsi="Times New Roman" w:cs="Times New Roman"/>
          <w:b/>
          <w:sz w:val="28"/>
          <w:szCs w:val="28"/>
        </w:rPr>
        <w:t>государственной услуги «Рассмотрение декларации о характеристиках объекта недвижимости»</w:t>
      </w:r>
    </w:p>
    <w:p w:rsidR="00C95FE7" w:rsidRPr="004B1390" w:rsidRDefault="00C95FE7" w:rsidP="00C95FE7">
      <w:pPr>
        <w:pStyle w:val="ConsPlusTitle"/>
        <w:jc w:val="center"/>
        <w:outlineLvl w:val="1"/>
        <w:rPr>
          <w:rFonts w:ascii="Times New Roman" w:hAnsi="Times New Roman" w:cs="Times New Roman"/>
          <w:sz w:val="28"/>
          <w:szCs w:val="28"/>
        </w:rPr>
      </w:pPr>
      <w:bookmarkStart w:id="0" w:name="Par33"/>
      <w:bookmarkEnd w:id="0"/>
      <w:r w:rsidRPr="004B1390">
        <w:rPr>
          <w:rFonts w:ascii="Times New Roman" w:hAnsi="Times New Roman" w:cs="Times New Roman"/>
          <w:sz w:val="28"/>
          <w:szCs w:val="28"/>
        </w:rPr>
        <w:t>I. Общие положения</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Предмет регулирования административного регламента</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1.1. </w:t>
      </w:r>
      <w:proofErr w:type="gramStart"/>
      <w:r w:rsidRPr="004B1390">
        <w:rPr>
          <w:rFonts w:ascii="Times New Roman" w:hAnsi="Times New Roman" w:cs="Times New Roman"/>
          <w:sz w:val="28"/>
          <w:szCs w:val="28"/>
        </w:rPr>
        <w:t xml:space="preserve">Административный регламент предоставления </w:t>
      </w:r>
      <w:r w:rsidR="00A46425" w:rsidRPr="004B1390">
        <w:rPr>
          <w:rFonts w:ascii="Times New Roman" w:hAnsi="Times New Roman" w:cs="Times New Roman"/>
          <w:sz w:val="28"/>
          <w:szCs w:val="28"/>
        </w:rPr>
        <w:t>государственной услуги «</w:t>
      </w:r>
      <w:r w:rsidRPr="004B1390">
        <w:rPr>
          <w:rFonts w:ascii="Times New Roman" w:hAnsi="Times New Roman" w:cs="Times New Roman"/>
          <w:sz w:val="28"/>
          <w:szCs w:val="28"/>
        </w:rPr>
        <w:t>Рассмотрение декларации о харак</w:t>
      </w:r>
      <w:r w:rsidR="00A46425" w:rsidRPr="004B1390">
        <w:rPr>
          <w:rFonts w:ascii="Times New Roman" w:hAnsi="Times New Roman" w:cs="Times New Roman"/>
          <w:sz w:val="28"/>
          <w:szCs w:val="28"/>
        </w:rPr>
        <w:t>теристиках объекта недвижимости»</w:t>
      </w:r>
      <w:r w:rsidRPr="004B1390">
        <w:rPr>
          <w:rFonts w:ascii="Times New Roman" w:hAnsi="Times New Roman" w:cs="Times New Roman"/>
          <w:sz w:val="28"/>
          <w:szCs w:val="28"/>
        </w:rPr>
        <w:t xml:space="preserve"> (далее - государственная услуга) устанавливает сроки и последовательность административных процедур и административных действий государс</w:t>
      </w:r>
      <w:r w:rsidR="00A46425" w:rsidRPr="004B1390">
        <w:rPr>
          <w:rFonts w:ascii="Times New Roman" w:hAnsi="Times New Roman" w:cs="Times New Roman"/>
          <w:sz w:val="28"/>
          <w:szCs w:val="28"/>
        </w:rPr>
        <w:t>твенного бюджетного учреждения Ивановской области «</w:t>
      </w:r>
      <w:r w:rsidRPr="004B1390">
        <w:rPr>
          <w:rFonts w:ascii="Times New Roman" w:hAnsi="Times New Roman" w:cs="Times New Roman"/>
          <w:sz w:val="28"/>
          <w:szCs w:val="28"/>
        </w:rPr>
        <w:t xml:space="preserve">Центр </w:t>
      </w:r>
      <w:r w:rsidR="00A46425" w:rsidRPr="004B1390">
        <w:rPr>
          <w:rFonts w:ascii="Times New Roman" w:hAnsi="Times New Roman" w:cs="Times New Roman"/>
          <w:sz w:val="28"/>
          <w:szCs w:val="28"/>
        </w:rPr>
        <w:t>кадастровой оценки»</w:t>
      </w:r>
      <w:r w:rsidRPr="004B1390">
        <w:rPr>
          <w:rFonts w:ascii="Times New Roman" w:hAnsi="Times New Roman" w:cs="Times New Roman"/>
          <w:sz w:val="28"/>
          <w:szCs w:val="28"/>
        </w:rPr>
        <w:t xml:space="preserve"> (далее - Учреждение), </w:t>
      </w:r>
      <w:r w:rsidR="00A46425" w:rsidRPr="004B1390">
        <w:rPr>
          <w:rFonts w:ascii="Times New Roman" w:hAnsi="Times New Roman" w:cs="Times New Roman"/>
          <w:sz w:val="28"/>
          <w:szCs w:val="28"/>
          <w:shd w:val="clear" w:color="auto" w:fill="FFFFFF"/>
        </w:rPr>
        <w:t>областного государственного бюджетного учреждения «Многофункциональный центр предоставления государственных и муниципальных услуг» Ивановской области</w:t>
      </w:r>
      <w:r w:rsidR="00A46425" w:rsidRPr="004B1390">
        <w:rPr>
          <w:rFonts w:ascii="Times New Roman" w:hAnsi="Times New Roman" w:cs="Times New Roman"/>
          <w:sz w:val="28"/>
          <w:szCs w:val="28"/>
        </w:rPr>
        <w:t xml:space="preserve"> (далее - МФЦ), порядок взаимодействия между физическими, юридическими лицами либо их уполномоченными представителями, при предоставлении</w:t>
      </w:r>
      <w:proofErr w:type="gramEnd"/>
      <w:r w:rsidR="00A46425" w:rsidRPr="004B1390">
        <w:rPr>
          <w:rFonts w:ascii="Times New Roman" w:hAnsi="Times New Roman" w:cs="Times New Roman"/>
          <w:sz w:val="28"/>
          <w:szCs w:val="28"/>
        </w:rPr>
        <w:t xml:space="preserve"> государственной услуги (далее - Административный регламент).</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Круг заявителей</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1.2. Заявителями при предоставлении государственной услуги являются физические и юридические лица</w:t>
      </w:r>
      <w:r w:rsidR="009633F8" w:rsidRPr="004B1390">
        <w:rPr>
          <w:rFonts w:ascii="Times New Roman" w:hAnsi="Times New Roman" w:cs="Times New Roman"/>
          <w:sz w:val="28"/>
          <w:szCs w:val="28"/>
        </w:rPr>
        <w:t xml:space="preserve">, а также органы государственной власти и органы местного самоуправления (далее - Заявители) </w:t>
      </w:r>
      <w:r w:rsidRPr="004B1390">
        <w:rPr>
          <w:rFonts w:ascii="Times New Roman" w:hAnsi="Times New Roman" w:cs="Times New Roman"/>
          <w:sz w:val="28"/>
          <w:szCs w:val="28"/>
        </w:rPr>
        <w:t>либо их уполномоченные представители, обратившиеся с декларацией о характеристиках объекта недвижимости (далее - декларация).</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1.3. Представитель Заявителя - физическое лицо, действующее от имени Заявителя. Полномочия представителя Заявителя при предоставлении государственной услуги подтверждаются доверенностью, за исключением лиц, имеющих право действовать без доверенности от имени Заявителя. Доверенность от имени юридического лица выдается за подписью его руководителя или иного лица, уполномоченного на это его учреди</w:t>
      </w:r>
      <w:r w:rsidR="000D74B9" w:rsidRPr="004B1390">
        <w:rPr>
          <w:rFonts w:ascii="Times New Roman" w:hAnsi="Times New Roman" w:cs="Times New Roman"/>
          <w:sz w:val="28"/>
          <w:szCs w:val="28"/>
        </w:rPr>
        <w:t>тельными документами</w:t>
      </w:r>
      <w:r w:rsidRPr="004B1390">
        <w:rPr>
          <w:rFonts w:ascii="Times New Roman" w:hAnsi="Times New Roman" w:cs="Times New Roman"/>
          <w:sz w:val="28"/>
          <w:szCs w:val="28"/>
        </w:rPr>
        <w:t>.</w:t>
      </w:r>
    </w:p>
    <w:p w:rsidR="00C95FE7" w:rsidRPr="004B1390" w:rsidRDefault="00C95FE7" w:rsidP="0012239B">
      <w:pPr>
        <w:pStyle w:val="ConsPlusNormal"/>
        <w:jc w:val="both"/>
        <w:rPr>
          <w:rFonts w:ascii="Times New Roman" w:hAnsi="Times New Roman" w:cs="Times New Roman"/>
          <w:sz w:val="28"/>
          <w:szCs w:val="28"/>
        </w:rPr>
      </w:pPr>
    </w:p>
    <w:p w:rsidR="000D74B9" w:rsidRPr="004B1390" w:rsidRDefault="000D74B9" w:rsidP="0012239B">
      <w:pPr>
        <w:pStyle w:val="ConsPlusNormal"/>
        <w:jc w:val="both"/>
        <w:rPr>
          <w:rFonts w:ascii="Times New Roman" w:hAnsi="Times New Roman" w:cs="Times New Roman"/>
          <w:sz w:val="28"/>
          <w:szCs w:val="28"/>
        </w:rPr>
      </w:pPr>
    </w:p>
    <w:p w:rsidR="004B1390" w:rsidRPr="004B1390" w:rsidRDefault="004B1390" w:rsidP="0012239B">
      <w:pPr>
        <w:pStyle w:val="ConsPlusNormal"/>
        <w:jc w:val="both"/>
        <w:rPr>
          <w:rFonts w:ascii="Times New Roman" w:hAnsi="Times New Roman" w:cs="Times New Roman"/>
          <w:sz w:val="28"/>
          <w:szCs w:val="28"/>
        </w:rPr>
      </w:pPr>
    </w:p>
    <w:p w:rsidR="004B1390" w:rsidRPr="004B1390" w:rsidRDefault="004B1390" w:rsidP="0012239B">
      <w:pPr>
        <w:pStyle w:val="ConsPlusNormal"/>
        <w:jc w:val="both"/>
        <w:rPr>
          <w:rFonts w:ascii="Times New Roman" w:hAnsi="Times New Roman" w:cs="Times New Roman"/>
          <w:sz w:val="28"/>
          <w:szCs w:val="28"/>
        </w:rPr>
      </w:pPr>
    </w:p>
    <w:p w:rsidR="000D74B9" w:rsidRPr="004B1390" w:rsidRDefault="000D74B9" w:rsidP="0012239B">
      <w:pPr>
        <w:pStyle w:val="ConsPlusNormal"/>
        <w:jc w:val="both"/>
        <w:rPr>
          <w:rFonts w:ascii="Times New Roman" w:hAnsi="Times New Roman" w:cs="Times New Roman"/>
          <w:sz w:val="28"/>
          <w:szCs w:val="28"/>
        </w:rPr>
      </w:pPr>
    </w:p>
    <w:p w:rsidR="00C95FE7" w:rsidRPr="004B1390" w:rsidRDefault="00C95FE7" w:rsidP="0012239B">
      <w:pPr>
        <w:pStyle w:val="ConsPlusTitle"/>
        <w:jc w:val="center"/>
        <w:outlineLvl w:val="3"/>
        <w:rPr>
          <w:rFonts w:ascii="Times New Roman" w:hAnsi="Times New Roman" w:cs="Times New Roman"/>
          <w:sz w:val="28"/>
          <w:szCs w:val="28"/>
        </w:rPr>
      </w:pPr>
      <w:r w:rsidRPr="004B1390">
        <w:rPr>
          <w:rFonts w:ascii="Times New Roman" w:hAnsi="Times New Roman" w:cs="Times New Roman"/>
          <w:sz w:val="28"/>
          <w:szCs w:val="28"/>
        </w:rPr>
        <w:lastRenderedPageBreak/>
        <w:t>Порядок получения информации заявителями по вопросам</w:t>
      </w:r>
    </w:p>
    <w:p w:rsidR="00C95FE7" w:rsidRPr="004B1390" w:rsidRDefault="00C95FE7" w:rsidP="0012239B">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предоставления государственной услуги, в том числе</w:t>
      </w:r>
    </w:p>
    <w:p w:rsidR="00C95FE7" w:rsidRPr="004B1390" w:rsidRDefault="00C95FE7" w:rsidP="0012239B">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о ходе предоставления государственной услуги</w:t>
      </w:r>
    </w:p>
    <w:p w:rsidR="00C95FE7" w:rsidRPr="004B1390" w:rsidRDefault="00C95FE7" w:rsidP="0012239B">
      <w:pPr>
        <w:pStyle w:val="ConsPlusNormal"/>
        <w:jc w:val="both"/>
        <w:rPr>
          <w:rFonts w:ascii="Times New Roman" w:hAnsi="Times New Roman" w:cs="Times New Roman"/>
          <w:sz w:val="28"/>
          <w:szCs w:val="28"/>
        </w:rPr>
      </w:pP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1.4. Информирование Заявителей о правилах предоставления государственной услуги осуществляется:</w:t>
      </w:r>
    </w:p>
    <w:p w:rsidR="00C95FE7" w:rsidRPr="004B1390" w:rsidRDefault="000D74B9"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непосредственно должностными лицами Учреждения;</w:t>
      </w:r>
    </w:p>
    <w:p w:rsidR="00C95FE7" w:rsidRPr="004B1390" w:rsidRDefault="000D74B9"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путем направления ответов на письменные обращения Заявителей;</w:t>
      </w:r>
    </w:p>
    <w:p w:rsidR="00C95FE7" w:rsidRPr="004B1390" w:rsidRDefault="000D74B9"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с использованием средств телефонной связи;</w:t>
      </w:r>
    </w:p>
    <w:p w:rsidR="00C95FE7" w:rsidRPr="004B1390" w:rsidRDefault="000D74B9"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посредством электронной почты (прием обращений по электронной почте осуществляется круглосуточно, обработка обращений и направление ответов на данные запросы осуществляются в рабочее время Учреждения).</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1.5. Консультации по процедуре предоставления государственной услуги предоставляются при непосредственном обращении Заявителей в Учреждение, по письменным обращениям Заявителей, при обращении Заявителей с использованием средств телефонной связи или электронной почты.</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При непосредственном обращении Заявителей в Учреждение либо при обращении Заявителя с использованием телефонной связи работниками Учреждения дается устная консультация Заявителю. Консультирование осуществляется не более 10 минут.</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1.6. Основными требованиями к информированию Заявителей о правилах предоставления государственной услуги являются:</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достоверность предоставляемой информации;</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четкость в изложении информации;</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полнота информирования;</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наглядность форм предоставляемой информации (при письменном информировании);</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удобство и доступность получения информации;</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оперативность предоставления информации.</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1.7. Информация о государственной услуге располагается на информационных стендах в Учреждении и на официальном сайте Учреждения</w:t>
      </w:r>
      <w:r w:rsidR="000D74B9" w:rsidRPr="004B1390">
        <w:rPr>
          <w:rFonts w:ascii="Times New Roman" w:hAnsi="Times New Roman" w:cs="Times New Roman"/>
          <w:sz w:val="28"/>
          <w:szCs w:val="28"/>
        </w:rPr>
        <w:t xml:space="preserve"> в информационно-телекоммуникационной сети «Интернет»</w:t>
      </w:r>
      <w:r w:rsidRPr="004B1390">
        <w:rPr>
          <w:rFonts w:ascii="Times New Roman" w:hAnsi="Times New Roman" w:cs="Times New Roman"/>
          <w:sz w:val="28"/>
          <w:szCs w:val="28"/>
        </w:rPr>
        <w:t>.</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На информационных стендах и на официальном сайте Учреждения размещаются следующие информационные материалы:</w:t>
      </w:r>
    </w:p>
    <w:p w:rsidR="00C95FE7" w:rsidRPr="004B1390" w:rsidRDefault="000D74B9"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текст Административного регламента;</w:t>
      </w:r>
    </w:p>
    <w:p w:rsidR="00C95FE7" w:rsidRPr="004B1390" w:rsidRDefault="000D74B9"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описание процедуры исполнения государственной услуги в виде блок-схемы;</w:t>
      </w:r>
    </w:p>
    <w:p w:rsidR="00C95FE7" w:rsidRPr="004B1390" w:rsidRDefault="000D74B9"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номера кабинетов, в которых осуществляется предоставление государственной услуги, Ф.И.О. работников Учреждения, ответственных за предоставление государственной услуги, график работы Учреждения, номера телефонов для справок, адрес электронной почты.</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1.8. Порядок получения информации Заявителями по вопросам предоставления государственной услуги, в том числе о ходе предоставления государственной услуги.</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Информирование Заявителей организуется следующим образом:</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 публичное информирование проводится посредством размещения в </w:t>
      </w:r>
      <w:r w:rsidRPr="004B1390">
        <w:rPr>
          <w:rFonts w:ascii="Times New Roman" w:hAnsi="Times New Roman" w:cs="Times New Roman"/>
          <w:sz w:val="28"/>
          <w:szCs w:val="28"/>
        </w:rPr>
        <w:lastRenderedPageBreak/>
        <w:t>информаци</w:t>
      </w:r>
      <w:r w:rsidR="00A46425" w:rsidRPr="004B1390">
        <w:rPr>
          <w:rFonts w:ascii="Times New Roman" w:hAnsi="Times New Roman" w:cs="Times New Roman"/>
          <w:sz w:val="28"/>
          <w:szCs w:val="28"/>
        </w:rPr>
        <w:t>онно-телекоммуникационной сети «Интернет»</w:t>
      </w:r>
      <w:r w:rsidRPr="004B1390">
        <w:rPr>
          <w:rFonts w:ascii="Times New Roman" w:hAnsi="Times New Roman" w:cs="Times New Roman"/>
          <w:sz w:val="28"/>
          <w:szCs w:val="28"/>
        </w:rPr>
        <w:t>, информа</w:t>
      </w:r>
      <w:r w:rsidR="00A46425" w:rsidRPr="004B1390">
        <w:rPr>
          <w:rFonts w:ascii="Times New Roman" w:hAnsi="Times New Roman" w:cs="Times New Roman"/>
          <w:sz w:val="28"/>
          <w:szCs w:val="28"/>
        </w:rPr>
        <w:t>ционной системе «Портал государственных и муниципальных услуг (функций) Ивановской области»</w:t>
      </w:r>
      <w:r w:rsidR="000D74B9" w:rsidRPr="004B1390">
        <w:rPr>
          <w:rFonts w:ascii="Times New Roman" w:hAnsi="Times New Roman" w:cs="Times New Roman"/>
          <w:sz w:val="28"/>
          <w:szCs w:val="28"/>
        </w:rPr>
        <w:t>, на информационном стенде</w:t>
      </w:r>
      <w:r w:rsidRPr="004B1390">
        <w:rPr>
          <w:rFonts w:ascii="Times New Roman" w:hAnsi="Times New Roman" w:cs="Times New Roman"/>
          <w:sz w:val="28"/>
          <w:szCs w:val="28"/>
        </w:rPr>
        <w:t xml:space="preserve"> в Учреждении;</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индивидуальное информирование проводится в форме устного информирования (лично или по телефону), письменного информирования (по почте или электронной почте).</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1.9. При личном обращении в Учреждение Заявитель информируется о:</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 </w:t>
      </w:r>
      <w:proofErr w:type="gramStart"/>
      <w:r w:rsidRPr="004B1390">
        <w:rPr>
          <w:rFonts w:ascii="Times New Roman" w:hAnsi="Times New Roman" w:cs="Times New Roman"/>
          <w:sz w:val="28"/>
          <w:szCs w:val="28"/>
        </w:rPr>
        <w:t>порядке</w:t>
      </w:r>
      <w:proofErr w:type="gramEnd"/>
      <w:r w:rsidRPr="004B1390">
        <w:rPr>
          <w:rFonts w:ascii="Times New Roman" w:hAnsi="Times New Roman" w:cs="Times New Roman"/>
          <w:sz w:val="28"/>
          <w:szCs w:val="28"/>
        </w:rPr>
        <w:t xml:space="preserve"> предоставления государственной услуги;</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 </w:t>
      </w:r>
      <w:proofErr w:type="gramStart"/>
      <w:r w:rsidRPr="004B1390">
        <w:rPr>
          <w:rFonts w:ascii="Times New Roman" w:hAnsi="Times New Roman" w:cs="Times New Roman"/>
          <w:sz w:val="28"/>
          <w:szCs w:val="28"/>
        </w:rPr>
        <w:t>видах</w:t>
      </w:r>
      <w:proofErr w:type="gramEnd"/>
      <w:r w:rsidRPr="004B1390">
        <w:rPr>
          <w:rFonts w:ascii="Times New Roman" w:hAnsi="Times New Roman" w:cs="Times New Roman"/>
          <w:sz w:val="28"/>
          <w:szCs w:val="28"/>
        </w:rPr>
        <w:t xml:space="preserve"> и характере официальных документов, необходимых для предоставления государственной услуги;</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w:t>
      </w:r>
      <w:r w:rsidR="0012239B" w:rsidRPr="004B1390">
        <w:rPr>
          <w:rFonts w:ascii="Times New Roman" w:hAnsi="Times New Roman" w:cs="Times New Roman"/>
          <w:sz w:val="28"/>
          <w:szCs w:val="28"/>
        </w:rPr>
        <w:t xml:space="preserve"> </w:t>
      </w:r>
      <w:r w:rsidRPr="004B1390">
        <w:rPr>
          <w:rFonts w:ascii="Times New Roman" w:hAnsi="Times New Roman" w:cs="Times New Roman"/>
          <w:sz w:val="28"/>
          <w:szCs w:val="28"/>
        </w:rPr>
        <w:t xml:space="preserve"> </w:t>
      </w:r>
      <w:proofErr w:type="gramStart"/>
      <w:r w:rsidRPr="004B1390">
        <w:rPr>
          <w:rFonts w:ascii="Times New Roman" w:hAnsi="Times New Roman" w:cs="Times New Roman"/>
          <w:sz w:val="28"/>
          <w:szCs w:val="28"/>
        </w:rPr>
        <w:t>сроках</w:t>
      </w:r>
      <w:proofErr w:type="gramEnd"/>
      <w:r w:rsidRPr="004B1390">
        <w:rPr>
          <w:rFonts w:ascii="Times New Roman" w:hAnsi="Times New Roman" w:cs="Times New Roman"/>
          <w:sz w:val="28"/>
          <w:szCs w:val="28"/>
        </w:rPr>
        <w:t xml:space="preserve"> предоставления государственной услуги;</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 </w:t>
      </w:r>
      <w:proofErr w:type="gramStart"/>
      <w:r w:rsidRPr="004B1390">
        <w:rPr>
          <w:rFonts w:ascii="Times New Roman" w:hAnsi="Times New Roman" w:cs="Times New Roman"/>
          <w:sz w:val="28"/>
          <w:szCs w:val="28"/>
        </w:rPr>
        <w:t>порядке</w:t>
      </w:r>
      <w:proofErr w:type="gramEnd"/>
      <w:r w:rsidRPr="004B1390">
        <w:rPr>
          <w:rFonts w:ascii="Times New Roman" w:hAnsi="Times New Roman" w:cs="Times New Roman"/>
          <w:sz w:val="28"/>
          <w:szCs w:val="28"/>
        </w:rPr>
        <w:t xml:space="preserve"> обжалования действий (бездействия) и решений, осуществляемых и применяемых в ходе предоставления государственной услуги.</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1.10. Информирование Заявителей по телефону осуществляется в соответствии с графиком работы Учреждения.</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При ответах на телефонные звонки работники Учреждения информируют обратившихся о:</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 </w:t>
      </w:r>
      <w:proofErr w:type="gramStart"/>
      <w:r w:rsidRPr="004B1390">
        <w:rPr>
          <w:rFonts w:ascii="Times New Roman" w:hAnsi="Times New Roman" w:cs="Times New Roman"/>
          <w:sz w:val="28"/>
          <w:szCs w:val="28"/>
        </w:rPr>
        <w:t>месте</w:t>
      </w:r>
      <w:proofErr w:type="gramEnd"/>
      <w:r w:rsidRPr="004B1390">
        <w:rPr>
          <w:rFonts w:ascii="Times New Roman" w:hAnsi="Times New Roman" w:cs="Times New Roman"/>
          <w:sz w:val="28"/>
          <w:szCs w:val="28"/>
        </w:rPr>
        <w:t xml:space="preserve"> нахождения и режиме работы Учреждения;</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 </w:t>
      </w:r>
      <w:proofErr w:type="gramStart"/>
      <w:r w:rsidRPr="004B1390">
        <w:rPr>
          <w:rFonts w:ascii="Times New Roman" w:hAnsi="Times New Roman" w:cs="Times New Roman"/>
          <w:sz w:val="28"/>
          <w:szCs w:val="28"/>
        </w:rPr>
        <w:t>сроках</w:t>
      </w:r>
      <w:proofErr w:type="gramEnd"/>
      <w:r w:rsidRPr="004B1390">
        <w:rPr>
          <w:rFonts w:ascii="Times New Roman" w:hAnsi="Times New Roman" w:cs="Times New Roman"/>
          <w:sz w:val="28"/>
          <w:szCs w:val="28"/>
        </w:rPr>
        <w:t xml:space="preserve"> предоставления государственной услуги;</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 </w:t>
      </w:r>
      <w:proofErr w:type="gramStart"/>
      <w:r w:rsidRPr="004B1390">
        <w:rPr>
          <w:rFonts w:ascii="Times New Roman" w:hAnsi="Times New Roman" w:cs="Times New Roman"/>
          <w:sz w:val="28"/>
          <w:szCs w:val="28"/>
        </w:rPr>
        <w:t>порядке</w:t>
      </w:r>
      <w:proofErr w:type="gramEnd"/>
      <w:r w:rsidRPr="004B1390">
        <w:rPr>
          <w:rFonts w:ascii="Times New Roman" w:hAnsi="Times New Roman" w:cs="Times New Roman"/>
          <w:sz w:val="28"/>
          <w:szCs w:val="28"/>
        </w:rPr>
        <w:t xml:space="preserve"> обжалования решений, действий или бездействия должностных лиц, участвующих в предоставлении государственной услуги.</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1.11. Информация о предоставлении государственной услуги в письменной форме предоставляется специалистами на основании письменного обращения Заявителя в течение 15 дней после получения письменного обращения.</w:t>
      </w:r>
    </w:p>
    <w:p w:rsidR="00C95FE7" w:rsidRPr="004B1390" w:rsidRDefault="00C95FE7" w:rsidP="0012239B">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1.12. При получении обращения в форме электронного документа специалистом готовится подробный ответ, который направляется в течение 15 дней после получения запроса по адресу электронной почты, указанному в обращении, или в письменной форме по почтовому адресу, указанному в обращении.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3"/>
        <w:rPr>
          <w:rFonts w:ascii="Times New Roman" w:hAnsi="Times New Roman" w:cs="Times New Roman"/>
          <w:sz w:val="28"/>
          <w:szCs w:val="28"/>
        </w:rPr>
      </w:pPr>
      <w:r w:rsidRPr="004B1390">
        <w:rPr>
          <w:rFonts w:ascii="Times New Roman" w:hAnsi="Times New Roman" w:cs="Times New Roman"/>
          <w:sz w:val="28"/>
          <w:szCs w:val="28"/>
        </w:rPr>
        <w:t>Порядок, форма и место размещения информации</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 xml:space="preserve">заявителям по вопросам предоставления </w:t>
      </w:r>
      <w:proofErr w:type="gramStart"/>
      <w:r w:rsidRPr="004B1390">
        <w:rPr>
          <w:rFonts w:ascii="Times New Roman" w:hAnsi="Times New Roman" w:cs="Times New Roman"/>
          <w:sz w:val="28"/>
          <w:szCs w:val="28"/>
        </w:rPr>
        <w:t>государственной</w:t>
      </w:r>
      <w:proofErr w:type="gramEnd"/>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услуги, в том числе о ходе предоставления</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государственной услуги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12239B">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1.13. На информационных стендах размещается следующая обязательная информация:</w:t>
      </w:r>
    </w:p>
    <w:p w:rsidR="00C95FE7" w:rsidRPr="004B1390" w:rsidRDefault="00C95FE7" w:rsidP="0012239B">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перечень документов, необходимых для получения государственной услуги;</w:t>
      </w:r>
    </w:p>
    <w:p w:rsidR="00C95FE7" w:rsidRPr="004B1390" w:rsidRDefault="00C95FE7" w:rsidP="0012239B">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форма декларации;</w:t>
      </w:r>
    </w:p>
    <w:p w:rsidR="00C95FE7" w:rsidRPr="004B1390" w:rsidRDefault="00C95FE7" w:rsidP="0012239B">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место нахождения, график работы и справочн</w:t>
      </w:r>
      <w:r w:rsidR="00AB127B" w:rsidRPr="004B1390">
        <w:rPr>
          <w:rFonts w:ascii="Times New Roman" w:hAnsi="Times New Roman" w:cs="Times New Roman"/>
          <w:sz w:val="28"/>
          <w:szCs w:val="28"/>
        </w:rPr>
        <w:t>ые телефоны Учреждения, МФЦ</w:t>
      </w:r>
      <w:r w:rsidRPr="004B1390">
        <w:rPr>
          <w:rFonts w:ascii="Times New Roman" w:hAnsi="Times New Roman" w:cs="Times New Roman"/>
          <w:sz w:val="28"/>
          <w:szCs w:val="28"/>
        </w:rPr>
        <w:t>.</w:t>
      </w:r>
    </w:p>
    <w:p w:rsidR="00C95FE7" w:rsidRPr="004B1390" w:rsidRDefault="00C95FE7" w:rsidP="0012239B">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1.14. С использованием федеральной государс</w:t>
      </w:r>
      <w:r w:rsidR="00AB127B" w:rsidRPr="004B1390">
        <w:rPr>
          <w:rFonts w:ascii="Times New Roman" w:hAnsi="Times New Roman" w:cs="Times New Roman"/>
          <w:sz w:val="28"/>
          <w:szCs w:val="28"/>
        </w:rPr>
        <w:t>твенной информационной системы «</w:t>
      </w:r>
      <w:r w:rsidRPr="004B1390">
        <w:rPr>
          <w:rFonts w:ascii="Times New Roman" w:hAnsi="Times New Roman" w:cs="Times New Roman"/>
          <w:sz w:val="28"/>
          <w:szCs w:val="28"/>
        </w:rPr>
        <w:t xml:space="preserve">Единый портал государственных и муниципальных услуг </w:t>
      </w:r>
      <w:r w:rsidR="00AB127B" w:rsidRPr="004B1390">
        <w:rPr>
          <w:rFonts w:ascii="Times New Roman" w:hAnsi="Times New Roman" w:cs="Times New Roman"/>
          <w:sz w:val="28"/>
          <w:szCs w:val="28"/>
        </w:rPr>
        <w:lastRenderedPageBreak/>
        <w:t>(функций)»,  региональной государственной информационной системе «Портал государственных и муниципальных услуг (функций) Ивановской области»,</w:t>
      </w:r>
      <w:r w:rsidRPr="004B1390">
        <w:rPr>
          <w:rFonts w:ascii="Times New Roman" w:hAnsi="Times New Roman" w:cs="Times New Roman"/>
          <w:sz w:val="28"/>
          <w:szCs w:val="28"/>
        </w:rPr>
        <w:t xml:space="preserve"> официального сайта Учреждения гражданам предоставляется доступ к сведениям о государственной услуге:</w:t>
      </w:r>
    </w:p>
    <w:p w:rsidR="00C95FE7" w:rsidRPr="004B1390" w:rsidRDefault="00C95FE7" w:rsidP="0012239B">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ознакомление с нормативными правовыми актами, регулирующими отношения, возникающие в связи с предоставлением государственной услуги;</w:t>
      </w:r>
    </w:p>
    <w:p w:rsidR="00C95FE7" w:rsidRPr="004B1390" w:rsidRDefault="00C95FE7" w:rsidP="0012239B">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ознакомление с настоящим Административным регламентом;</w:t>
      </w:r>
    </w:p>
    <w:p w:rsidR="00C95FE7" w:rsidRPr="004B1390" w:rsidRDefault="00C95FE7" w:rsidP="0012239B">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ознакомление с ответами на наиболее типичные вопросы Заявителей, связанные с предоставлением государственной услуги.</w:t>
      </w:r>
    </w:p>
    <w:p w:rsidR="00C95FE7" w:rsidRPr="004B1390" w:rsidRDefault="00C95FE7" w:rsidP="0012239B">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1.15. </w:t>
      </w:r>
      <w:proofErr w:type="gramStart"/>
      <w:r w:rsidRPr="004B1390">
        <w:rPr>
          <w:rFonts w:ascii="Times New Roman" w:hAnsi="Times New Roman" w:cs="Times New Roman"/>
          <w:sz w:val="28"/>
          <w:szCs w:val="28"/>
        </w:rPr>
        <w:t>Справочная информация о месте нахождения и графике работы Учреждения, государственных и муниципальных органов и организаций, обращение в которые необходимо для получения государс</w:t>
      </w:r>
      <w:r w:rsidR="00AB127B" w:rsidRPr="004B1390">
        <w:rPr>
          <w:rFonts w:ascii="Times New Roman" w:hAnsi="Times New Roman" w:cs="Times New Roman"/>
          <w:sz w:val="28"/>
          <w:szCs w:val="28"/>
        </w:rPr>
        <w:t>твенной услуги, а также МФЦ</w:t>
      </w:r>
      <w:r w:rsidRPr="004B1390">
        <w:rPr>
          <w:rFonts w:ascii="Times New Roman" w:hAnsi="Times New Roman" w:cs="Times New Roman"/>
          <w:sz w:val="28"/>
          <w:szCs w:val="28"/>
        </w:rPr>
        <w:t>, справочных телефонах Учреждения, организаций, участвующих в предоставлении государственной услуги, адресах официального сайта, а также электронной почты и (или) формы обратной связи Учреждения в информаци</w:t>
      </w:r>
      <w:r w:rsidR="00AB127B" w:rsidRPr="004B1390">
        <w:rPr>
          <w:rFonts w:ascii="Times New Roman" w:hAnsi="Times New Roman" w:cs="Times New Roman"/>
          <w:sz w:val="28"/>
          <w:szCs w:val="28"/>
        </w:rPr>
        <w:t>онно-телекоммуникационной сети «Интернет»</w:t>
      </w:r>
      <w:r w:rsidRPr="004B1390">
        <w:rPr>
          <w:rFonts w:ascii="Times New Roman" w:hAnsi="Times New Roman" w:cs="Times New Roman"/>
          <w:sz w:val="28"/>
          <w:szCs w:val="28"/>
        </w:rPr>
        <w:t xml:space="preserve"> размещается:</w:t>
      </w:r>
      <w:proofErr w:type="gramEnd"/>
    </w:p>
    <w:p w:rsidR="00C95FE7" w:rsidRPr="004B1390" w:rsidRDefault="00C95FE7" w:rsidP="0012239B">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на официальном сайте Учреждения:</w:t>
      </w:r>
      <w:r w:rsidR="005D0DC6" w:rsidRPr="004B1390">
        <w:rPr>
          <w:rFonts w:ascii="Times New Roman" w:hAnsi="Times New Roman" w:cs="Times New Roman"/>
          <w:sz w:val="28"/>
          <w:szCs w:val="28"/>
        </w:rPr>
        <w:t xml:space="preserve"> </w:t>
      </w:r>
      <w:proofErr w:type="spellStart"/>
      <w:r w:rsidR="005D0DC6" w:rsidRPr="004B1390">
        <w:rPr>
          <w:rFonts w:ascii="Times New Roman" w:hAnsi="Times New Roman" w:cs="Times New Roman"/>
          <w:sz w:val="28"/>
          <w:szCs w:val="28"/>
        </w:rPr>
        <w:t>http</w:t>
      </w:r>
      <w:proofErr w:type="spellEnd"/>
      <w:r w:rsidR="005D0DC6" w:rsidRPr="004B1390">
        <w:rPr>
          <w:rFonts w:ascii="Times New Roman" w:hAnsi="Times New Roman" w:cs="Times New Roman"/>
          <w:sz w:val="28"/>
          <w:szCs w:val="28"/>
          <w:lang w:val="en-US"/>
        </w:rPr>
        <w:t>s</w:t>
      </w:r>
      <w:r w:rsidR="005D0DC6" w:rsidRPr="004B1390">
        <w:rPr>
          <w:rFonts w:ascii="Times New Roman" w:hAnsi="Times New Roman" w:cs="Times New Roman"/>
          <w:sz w:val="28"/>
          <w:szCs w:val="28"/>
        </w:rPr>
        <w:t>://</w:t>
      </w:r>
      <w:hyperlink r:id="rId6" w:history="1">
        <w:r w:rsidR="005D0DC6" w:rsidRPr="004B1390">
          <w:rPr>
            <w:rStyle w:val="a3"/>
            <w:rFonts w:ascii="Times New Roman" w:hAnsi="Times New Roman" w:cs="Times New Roman"/>
            <w:color w:val="auto"/>
            <w:sz w:val="28"/>
            <w:szCs w:val="28"/>
            <w:u w:val="none"/>
            <w:bdr w:val="none" w:sz="0" w:space="0" w:color="auto" w:frame="1"/>
            <w:shd w:val="clear" w:color="auto" w:fill="FFFFFF"/>
          </w:rPr>
          <w:t>cko37.ru</w:t>
        </w:r>
      </w:hyperlink>
      <w:r w:rsidRPr="004B1390">
        <w:rPr>
          <w:rFonts w:ascii="Times New Roman" w:hAnsi="Times New Roman" w:cs="Times New Roman"/>
          <w:sz w:val="28"/>
          <w:szCs w:val="28"/>
        </w:rPr>
        <w:t>;</w:t>
      </w:r>
    </w:p>
    <w:p w:rsidR="00C95FE7" w:rsidRPr="004B1390" w:rsidRDefault="00C95FE7" w:rsidP="0012239B">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в федеральной государс</w:t>
      </w:r>
      <w:r w:rsidR="00AB127B" w:rsidRPr="004B1390">
        <w:rPr>
          <w:rFonts w:ascii="Times New Roman" w:hAnsi="Times New Roman" w:cs="Times New Roman"/>
          <w:sz w:val="28"/>
          <w:szCs w:val="28"/>
        </w:rPr>
        <w:t>твенной информационной системе «</w:t>
      </w:r>
      <w:r w:rsidRPr="004B1390">
        <w:rPr>
          <w:rFonts w:ascii="Times New Roman" w:hAnsi="Times New Roman" w:cs="Times New Roman"/>
          <w:sz w:val="28"/>
          <w:szCs w:val="28"/>
        </w:rPr>
        <w:t xml:space="preserve">Единый портал государственных </w:t>
      </w:r>
      <w:r w:rsidR="00AB127B" w:rsidRPr="004B1390">
        <w:rPr>
          <w:rFonts w:ascii="Times New Roman" w:hAnsi="Times New Roman" w:cs="Times New Roman"/>
          <w:sz w:val="28"/>
          <w:szCs w:val="28"/>
        </w:rPr>
        <w:t>и муниципальных услуг (функций)»</w:t>
      </w:r>
      <w:r w:rsidRPr="004B1390">
        <w:rPr>
          <w:rFonts w:ascii="Times New Roman" w:hAnsi="Times New Roman" w:cs="Times New Roman"/>
          <w:sz w:val="28"/>
          <w:szCs w:val="28"/>
        </w:rPr>
        <w:t xml:space="preserve">: </w:t>
      </w:r>
      <w:proofErr w:type="spellStart"/>
      <w:r w:rsidRPr="004B1390">
        <w:rPr>
          <w:rFonts w:ascii="Times New Roman" w:hAnsi="Times New Roman" w:cs="Times New Roman"/>
          <w:sz w:val="28"/>
          <w:szCs w:val="28"/>
        </w:rPr>
        <w:t>www.gosuslugi.ru</w:t>
      </w:r>
      <w:proofErr w:type="spellEnd"/>
      <w:r w:rsidRPr="004B1390">
        <w:rPr>
          <w:rFonts w:ascii="Times New Roman" w:hAnsi="Times New Roman" w:cs="Times New Roman"/>
          <w:sz w:val="28"/>
          <w:szCs w:val="28"/>
        </w:rPr>
        <w:t xml:space="preserve"> (далее - ЕПГ</w:t>
      </w:r>
      <w:r w:rsidR="006834CE" w:rsidRPr="004B1390">
        <w:rPr>
          <w:rFonts w:ascii="Times New Roman" w:hAnsi="Times New Roman" w:cs="Times New Roman"/>
          <w:sz w:val="28"/>
          <w:szCs w:val="28"/>
        </w:rPr>
        <w:t>М</w:t>
      </w:r>
      <w:r w:rsidRPr="004B1390">
        <w:rPr>
          <w:rFonts w:ascii="Times New Roman" w:hAnsi="Times New Roman" w:cs="Times New Roman"/>
          <w:sz w:val="28"/>
          <w:szCs w:val="28"/>
        </w:rPr>
        <w:t>У);</w:t>
      </w:r>
    </w:p>
    <w:p w:rsidR="005D0DC6" w:rsidRPr="004B1390" w:rsidRDefault="005D0DC6" w:rsidP="0012239B">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в региональной государственной информационной системе «Портал государственных и муниципальных услуг (функций) Ивановской области (</w:t>
      </w:r>
      <w:hyperlink r:id="rId7" w:history="1">
        <w:r w:rsidRPr="004B1390">
          <w:rPr>
            <w:rStyle w:val="a3"/>
            <w:rFonts w:ascii="Times New Roman" w:hAnsi="Times New Roman" w:cs="Times New Roman"/>
            <w:color w:val="auto"/>
            <w:sz w:val="28"/>
            <w:szCs w:val="28"/>
            <w:u w:val="none"/>
          </w:rPr>
          <w:t>https://pgu.ivanovoobl.ru/</w:t>
        </w:r>
      </w:hyperlink>
      <w:r w:rsidRPr="004B1390">
        <w:rPr>
          <w:rFonts w:ascii="Times New Roman" w:hAnsi="Times New Roman" w:cs="Times New Roman"/>
          <w:sz w:val="28"/>
          <w:szCs w:val="28"/>
        </w:rPr>
        <w:t>) (далее – ПГМУ).</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1"/>
        <w:rPr>
          <w:rFonts w:ascii="Times New Roman" w:hAnsi="Times New Roman" w:cs="Times New Roman"/>
          <w:sz w:val="28"/>
          <w:szCs w:val="28"/>
        </w:rPr>
      </w:pPr>
      <w:r w:rsidRPr="004B1390">
        <w:rPr>
          <w:rFonts w:ascii="Times New Roman" w:hAnsi="Times New Roman" w:cs="Times New Roman"/>
          <w:sz w:val="28"/>
          <w:szCs w:val="28"/>
        </w:rPr>
        <w:t>II. Стандарт предоставления государственной услуги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Наименование государственной услуги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2.1. Государственная услуга, предоставление которой регулируется Администр</w:t>
      </w:r>
      <w:r w:rsidR="00BA4423" w:rsidRPr="004B1390">
        <w:rPr>
          <w:rFonts w:ascii="Times New Roman" w:hAnsi="Times New Roman" w:cs="Times New Roman"/>
          <w:sz w:val="28"/>
          <w:szCs w:val="28"/>
        </w:rPr>
        <w:t>ативным регламентом, именуется «</w:t>
      </w:r>
      <w:r w:rsidRPr="004B1390">
        <w:rPr>
          <w:rFonts w:ascii="Times New Roman" w:hAnsi="Times New Roman" w:cs="Times New Roman"/>
          <w:sz w:val="28"/>
          <w:szCs w:val="28"/>
        </w:rPr>
        <w:t>Рассмотрение декларации о харак</w:t>
      </w:r>
      <w:r w:rsidR="00BA4423" w:rsidRPr="004B1390">
        <w:rPr>
          <w:rFonts w:ascii="Times New Roman" w:hAnsi="Times New Roman" w:cs="Times New Roman"/>
          <w:sz w:val="28"/>
          <w:szCs w:val="28"/>
        </w:rPr>
        <w:t>теристиках объекта недвижимости»</w:t>
      </w:r>
      <w:r w:rsidRPr="004B1390">
        <w:rPr>
          <w:rFonts w:ascii="Times New Roman" w:hAnsi="Times New Roman" w:cs="Times New Roman"/>
          <w:sz w:val="28"/>
          <w:szCs w:val="28"/>
        </w:rPr>
        <w:t>.</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Наименование органа, предоставляющего государственную услугу</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2.2. Государственная услуга предоставляется государственным бюджетным учреждением </w:t>
      </w:r>
      <w:r w:rsidR="00876121" w:rsidRPr="004B1390">
        <w:rPr>
          <w:rFonts w:ascii="Times New Roman" w:hAnsi="Times New Roman" w:cs="Times New Roman"/>
          <w:sz w:val="28"/>
          <w:szCs w:val="28"/>
        </w:rPr>
        <w:t>Ивановской области «</w:t>
      </w:r>
      <w:r w:rsidRPr="004B1390">
        <w:rPr>
          <w:rFonts w:ascii="Times New Roman" w:hAnsi="Times New Roman" w:cs="Times New Roman"/>
          <w:sz w:val="28"/>
          <w:szCs w:val="28"/>
        </w:rPr>
        <w:t xml:space="preserve">Центр </w:t>
      </w:r>
      <w:r w:rsidR="00876121" w:rsidRPr="004B1390">
        <w:rPr>
          <w:rFonts w:ascii="Times New Roman" w:hAnsi="Times New Roman" w:cs="Times New Roman"/>
          <w:sz w:val="28"/>
          <w:szCs w:val="28"/>
        </w:rPr>
        <w:t>кадастровой оценки</w:t>
      </w:r>
      <w:r w:rsidR="00BA4423" w:rsidRPr="004B1390">
        <w:rPr>
          <w:rFonts w:ascii="Times New Roman" w:hAnsi="Times New Roman" w:cs="Times New Roman"/>
          <w:sz w:val="28"/>
          <w:szCs w:val="28"/>
        </w:rPr>
        <w:t>»</w:t>
      </w:r>
      <w:r w:rsidRPr="004B1390">
        <w:rPr>
          <w:rFonts w:ascii="Times New Roman" w:hAnsi="Times New Roman" w:cs="Times New Roman"/>
          <w:sz w:val="28"/>
          <w:szCs w:val="28"/>
        </w:rPr>
        <w:t>.</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Результат предоставления государственной услуги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2.3. Результатом предоставления государственной услуги является направление в течение 5 рабочих дней со дня завершения рассмотрения декларации в адрес Заявителя и представителя Заявителя уведомления с указанием учтенной информации, содержащейся в декларации, а также неучтенной информации и причин, по которым она не была учтена</w:t>
      </w:r>
      <w:r w:rsidR="005D0DC6" w:rsidRPr="004B1390">
        <w:rPr>
          <w:rFonts w:ascii="Times New Roman" w:hAnsi="Times New Roman" w:cs="Times New Roman"/>
          <w:sz w:val="28"/>
          <w:szCs w:val="28"/>
        </w:rPr>
        <w:t>.</w:t>
      </w:r>
    </w:p>
    <w:p w:rsidR="00C95FE7" w:rsidRDefault="00C95FE7" w:rsidP="00C95FE7">
      <w:pPr>
        <w:pStyle w:val="ConsPlusNormal"/>
        <w:jc w:val="both"/>
        <w:rPr>
          <w:rFonts w:ascii="Times New Roman" w:hAnsi="Times New Roman" w:cs="Times New Roman"/>
          <w:sz w:val="28"/>
          <w:szCs w:val="28"/>
        </w:rPr>
      </w:pPr>
    </w:p>
    <w:p w:rsidR="004B1390" w:rsidRPr="004B1390" w:rsidRDefault="004B1390"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lastRenderedPageBreak/>
        <w:t>Срок предоставления государственной услуги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Normal"/>
        <w:ind w:firstLine="540"/>
        <w:jc w:val="both"/>
        <w:rPr>
          <w:rFonts w:ascii="Times New Roman" w:hAnsi="Times New Roman" w:cs="Times New Roman"/>
          <w:sz w:val="28"/>
          <w:szCs w:val="28"/>
        </w:rPr>
      </w:pPr>
      <w:bookmarkStart w:id="1" w:name="Par127"/>
      <w:bookmarkEnd w:id="1"/>
      <w:r w:rsidRPr="004B1390">
        <w:rPr>
          <w:rFonts w:ascii="Times New Roman" w:hAnsi="Times New Roman" w:cs="Times New Roman"/>
          <w:sz w:val="28"/>
          <w:szCs w:val="28"/>
        </w:rPr>
        <w:t>2.4. Срок предоставления государственной услуги не более 50 рабочих дней со дня представления декларации. Днем представления декларации считается день ее поступления в Учрежде</w:t>
      </w:r>
      <w:r w:rsidR="00A65FAC" w:rsidRPr="004B1390">
        <w:rPr>
          <w:rFonts w:ascii="Times New Roman" w:hAnsi="Times New Roman" w:cs="Times New Roman"/>
          <w:sz w:val="28"/>
          <w:szCs w:val="28"/>
        </w:rPr>
        <w:t xml:space="preserve">ние или в МФЦ, </w:t>
      </w:r>
      <w:r w:rsidRPr="004B1390">
        <w:rPr>
          <w:rFonts w:ascii="Times New Roman" w:hAnsi="Times New Roman" w:cs="Times New Roman"/>
          <w:sz w:val="28"/>
          <w:szCs w:val="28"/>
        </w:rPr>
        <w:t>день, указанный на оттиске календарного почтового штемпеля уведомления о вручении (в случае его направления почтовой связью), либо день ее подачи с использованием информационно-телекоммуникационных сетей общего пользования</w:t>
      </w:r>
      <w:r w:rsidR="00A65FAC" w:rsidRPr="004B1390">
        <w:rPr>
          <w:rFonts w:ascii="Times New Roman" w:hAnsi="Times New Roman" w:cs="Times New Roman"/>
          <w:sz w:val="28"/>
          <w:szCs w:val="28"/>
        </w:rPr>
        <w:t>, в том числе сети «Интернет».</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Нормативные правовые акты, регулирующие</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предоставление государственной услуги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2.5. Перечень нормативных правовых актов, регулирующих предоставление государственной услуги, размещается на официальном сайте Учреждения в информаци</w:t>
      </w:r>
      <w:r w:rsidR="009A308E" w:rsidRPr="004B1390">
        <w:rPr>
          <w:rFonts w:ascii="Times New Roman" w:hAnsi="Times New Roman" w:cs="Times New Roman"/>
          <w:sz w:val="28"/>
          <w:szCs w:val="28"/>
        </w:rPr>
        <w:t>онно-телекоммуникационной сети «Интернет» (</w:t>
      </w:r>
      <w:proofErr w:type="spellStart"/>
      <w:r w:rsidR="009A308E" w:rsidRPr="004B1390">
        <w:rPr>
          <w:rFonts w:ascii="Times New Roman" w:hAnsi="Times New Roman" w:cs="Times New Roman"/>
          <w:sz w:val="28"/>
          <w:szCs w:val="28"/>
        </w:rPr>
        <w:t>http</w:t>
      </w:r>
      <w:proofErr w:type="spellEnd"/>
      <w:r w:rsidR="009A308E" w:rsidRPr="004B1390">
        <w:rPr>
          <w:rFonts w:ascii="Times New Roman" w:hAnsi="Times New Roman" w:cs="Times New Roman"/>
          <w:sz w:val="28"/>
          <w:szCs w:val="28"/>
          <w:lang w:val="en-US"/>
        </w:rPr>
        <w:t>s</w:t>
      </w:r>
      <w:r w:rsidR="009A308E" w:rsidRPr="004B1390">
        <w:rPr>
          <w:rFonts w:ascii="Times New Roman" w:hAnsi="Times New Roman" w:cs="Times New Roman"/>
          <w:sz w:val="28"/>
          <w:szCs w:val="28"/>
        </w:rPr>
        <w:t>://</w:t>
      </w:r>
      <w:hyperlink r:id="rId8" w:history="1">
        <w:r w:rsidR="009A308E" w:rsidRPr="004B1390">
          <w:rPr>
            <w:rStyle w:val="a3"/>
            <w:rFonts w:ascii="Times New Roman" w:hAnsi="Times New Roman" w:cs="Times New Roman"/>
            <w:color w:val="auto"/>
            <w:sz w:val="28"/>
            <w:szCs w:val="28"/>
            <w:u w:val="none"/>
            <w:bdr w:val="none" w:sz="0" w:space="0" w:color="auto" w:frame="1"/>
            <w:shd w:val="clear" w:color="auto" w:fill="FFFFFF"/>
          </w:rPr>
          <w:t>cko37.ru</w:t>
        </w:r>
      </w:hyperlink>
      <w:r w:rsidRPr="004B1390">
        <w:rPr>
          <w:rFonts w:ascii="Times New Roman" w:hAnsi="Times New Roman" w:cs="Times New Roman"/>
          <w:sz w:val="28"/>
          <w:szCs w:val="28"/>
        </w:rPr>
        <w:t>)</w:t>
      </w:r>
      <w:r w:rsidR="00365779" w:rsidRPr="004B1390">
        <w:rPr>
          <w:rFonts w:ascii="Times New Roman" w:hAnsi="Times New Roman" w:cs="Times New Roman"/>
          <w:sz w:val="28"/>
          <w:szCs w:val="28"/>
        </w:rPr>
        <w:t xml:space="preserve"> в разделе «Документы»</w:t>
      </w:r>
      <w:r w:rsidRPr="004B1390">
        <w:rPr>
          <w:rFonts w:ascii="Times New Roman" w:hAnsi="Times New Roman" w:cs="Times New Roman"/>
          <w:sz w:val="28"/>
          <w:szCs w:val="28"/>
        </w:rPr>
        <w:t>.</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Исчерпывающий перечень документов,</w:t>
      </w:r>
    </w:p>
    <w:p w:rsidR="00C95FE7" w:rsidRPr="004B1390" w:rsidRDefault="00C95FE7" w:rsidP="00C95FE7">
      <w:pPr>
        <w:pStyle w:val="ConsPlusTitle"/>
        <w:jc w:val="center"/>
        <w:rPr>
          <w:rFonts w:ascii="Times New Roman" w:hAnsi="Times New Roman" w:cs="Times New Roman"/>
          <w:sz w:val="28"/>
          <w:szCs w:val="28"/>
        </w:rPr>
      </w:pPr>
      <w:proofErr w:type="gramStart"/>
      <w:r w:rsidRPr="004B1390">
        <w:rPr>
          <w:rFonts w:ascii="Times New Roman" w:hAnsi="Times New Roman" w:cs="Times New Roman"/>
          <w:sz w:val="28"/>
          <w:szCs w:val="28"/>
        </w:rPr>
        <w:t>необходимых</w:t>
      </w:r>
      <w:proofErr w:type="gramEnd"/>
      <w:r w:rsidRPr="004B1390">
        <w:rPr>
          <w:rFonts w:ascii="Times New Roman" w:hAnsi="Times New Roman" w:cs="Times New Roman"/>
          <w:sz w:val="28"/>
          <w:szCs w:val="28"/>
        </w:rPr>
        <w:t xml:space="preserve"> в соответствии с законодательными или иными</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нормативными правовыми актами для предоставления</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государственной услуги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Normal"/>
        <w:ind w:firstLine="709"/>
        <w:jc w:val="both"/>
        <w:rPr>
          <w:rFonts w:ascii="Times New Roman" w:hAnsi="Times New Roman" w:cs="Times New Roman"/>
          <w:sz w:val="28"/>
          <w:szCs w:val="28"/>
        </w:rPr>
      </w:pPr>
      <w:bookmarkStart w:id="2" w:name="Par139"/>
      <w:bookmarkEnd w:id="2"/>
      <w:r w:rsidRPr="004B1390">
        <w:rPr>
          <w:rFonts w:ascii="Times New Roman" w:hAnsi="Times New Roman" w:cs="Times New Roman"/>
          <w:sz w:val="28"/>
          <w:szCs w:val="28"/>
        </w:rPr>
        <w:t xml:space="preserve">2.6. Для получения государственной услуги Заявитель предоставляет </w:t>
      </w:r>
      <w:hyperlink r:id="rId9" w:history="1">
        <w:r w:rsidRPr="004B1390">
          <w:rPr>
            <w:rFonts w:ascii="Times New Roman" w:hAnsi="Times New Roman" w:cs="Times New Roman"/>
            <w:bCs/>
            <w:sz w:val="28"/>
            <w:szCs w:val="28"/>
          </w:rPr>
          <w:t>декларацию</w:t>
        </w:r>
      </w:hyperlink>
      <w:r w:rsidRPr="004B1390">
        <w:rPr>
          <w:rFonts w:ascii="Times New Roman" w:hAnsi="Times New Roman" w:cs="Times New Roman"/>
          <w:bCs/>
          <w:sz w:val="28"/>
          <w:szCs w:val="28"/>
        </w:rPr>
        <w:t xml:space="preserve"> по</w:t>
      </w:r>
      <w:r w:rsidRPr="004B1390">
        <w:rPr>
          <w:rFonts w:ascii="Times New Roman" w:hAnsi="Times New Roman" w:cs="Times New Roman"/>
          <w:sz w:val="28"/>
          <w:szCs w:val="28"/>
        </w:rPr>
        <w:t xml:space="preserve"> форме</w:t>
      </w:r>
      <w:r w:rsidR="001D0BF5" w:rsidRPr="004B1390">
        <w:rPr>
          <w:rFonts w:ascii="Times New Roman" w:eastAsiaTheme="minorHAnsi" w:hAnsi="Times New Roman" w:cs="Times New Roman"/>
          <w:sz w:val="28"/>
          <w:szCs w:val="28"/>
          <w:lang w:eastAsia="en-US"/>
        </w:rPr>
        <w:t>,</w:t>
      </w:r>
      <w:r w:rsidR="001D0BF5" w:rsidRPr="004B1390">
        <w:rPr>
          <w:rFonts w:ascii="Times New Roman" w:hAnsi="Times New Roman" w:cs="Times New Roman"/>
          <w:sz w:val="28"/>
          <w:szCs w:val="28"/>
        </w:rPr>
        <w:t xml:space="preserve"> предусмотренной приложением № 2 к приказу Минэкономразвития России от 04.06.2019 №318«Об утверждении порядка рассмотрения декларации о характеристиках объекта недвижимости, в том числе ее формы» (</w:t>
      </w:r>
      <w:r w:rsidRPr="004B1390">
        <w:rPr>
          <w:rFonts w:ascii="Times New Roman" w:hAnsi="Times New Roman" w:cs="Times New Roman"/>
          <w:sz w:val="28"/>
          <w:szCs w:val="28"/>
        </w:rPr>
        <w:t xml:space="preserve">согласно Приложению № </w:t>
      </w:r>
      <w:r w:rsidR="00365779" w:rsidRPr="004B1390">
        <w:rPr>
          <w:rFonts w:ascii="Times New Roman" w:hAnsi="Times New Roman" w:cs="Times New Roman"/>
          <w:sz w:val="28"/>
          <w:szCs w:val="28"/>
        </w:rPr>
        <w:t xml:space="preserve">1 </w:t>
      </w:r>
      <w:r w:rsidR="001D0BF5" w:rsidRPr="004B1390">
        <w:rPr>
          <w:rFonts w:ascii="Times New Roman" w:hAnsi="Times New Roman" w:cs="Times New Roman"/>
          <w:sz w:val="28"/>
          <w:szCs w:val="28"/>
        </w:rPr>
        <w:t xml:space="preserve">к </w:t>
      </w:r>
      <w:r w:rsidR="00365779" w:rsidRPr="004B1390">
        <w:rPr>
          <w:rFonts w:ascii="Times New Roman" w:hAnsi="Times New Roman" w:cs="Times New Roman"/>
          <w:sz w:val="28"/>
          <w:szCs w:val="28"/>
        </w:rPr>
        <w:t>на</w:t>
      </w:r>
      <w:r w:rsidR="001D0BF5" w:rsidRPr="004B1390">
        <w:rPr>
          <w:rFonts w:ascii="Times New Roman" w:hAnsi="Times New Roman" w:cs="Times New Roman"/>
          <w:sz w:val="28"/>
          <w:szCs w:val="28"/>
        </w:rPr>
        <w:t>стоящему Административному регламенту)</w:t>
      </w:r>
      <w:r w:rsidR="00365779" w:rsidRPr="004B1390">
        <w:rPr>
          <w:rFonts w:ascii="Times New Roman" w:hAnsi="Times New Roman" w:cs="Times New Roman"/>
          <w:sz w:val="28"/>
          <w:szCs w:val="28"/>
        </w:rPr>
        <w:t>.</w:t>
      </w:r>
    </w:p>
    <w:p w:rsidR="00C95FE7" w:rsidRPr="004B1390" w:rsidRDefault="001D0BF5" w:rsidP="00C95FE7">
      <w:pPr>
        <w:pStyle w:val="ConsPlusNormal"/>
        <w:ind w:firstLine="709"/>
        <w:jc w:val="both"/>
        <w:rPr>
          <w:rFonts w:ascii="Times New Roman" w:hAnsi="Times New Roman" w:cs="Times New Roman"/>
          <w:sz w:val="28"/>
          <w:szCs w:val="28"/>
        </w:rPr>
      </w:pPr>
      <w:r w:rsidRPr="004B1390">
        <w:rPr>
          <w:rFonts w:ascii="Times New Roman" w:hAnsi="Times New Roman" w:cs="Times New Roman"/>
          <w:sz w:val="28"/>
          <w:szCs w:val="28"/>
        </w:rPr>
        <w:t xml:space="preserve">2.6.1. </w:t>
      </w:r>
      <w:r w:rsidR="00C95FE7" w:rsidRPr="004B1390">
        <w:rPr>
          <w:rFonts w:ascii="Times New Roman" w:hAnsi="Times New Roman" w:cs="Times New Roman"/>
          <w:sz w:val="28"/>
          <w:szCs w:val="28"/>
        </w:rPr>
        <w:t>К декларации должны быть приложены следующие документы:</w:t>
      </w:r>
    </w:p>
    <w:p w:rsidR="00C95FE7" w:rsidRPr="004B1390" w:rsidRDefault="001E1C6C" w:rsidP="00C95FE7">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документы, указание на которые содержится в декларации, в том числе подтверждающие значения (описания) декларируемых характеристик;</w:t>
      </w:r>
    </w:p>
    <w:p w:rsidR="00C95FE7" w:rsidRPr="004B1390" w:rsidRDefault="001E1C6C" w:rsidP="00C95FE7">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w:t>
      </w:r>
      <w:r w:rsidR="00CE2BC3" w:rsidRPr="004B1390">
        <w:rPr>
          <w:rFonts w:ascii="Times New Roman" w:hAnsi="Times New Roman" w:cs="Times New Roman"/>
          <w:sz w:val="28"/>
          <w:szCs w:val="28"/>
        </w:rPr>
        <w:t>п</w:t>
      </w:r>
      <w:r w:rsidR="00C95FE7" w:rsidRPr="004B1390">
        <w:rPr>
          <w:rFonts w:ascii="Times New Roman" w:hAnsi="Times New Roman" w:cs="Times New Roman"/>
          <w:sz w:val="28"/>
          <w:szCs w:val="28"/>
        </w:rPr>
        <w:t>равоустанавливающие документы, подтверждающие права Заявителя на объект недвижимости;</w:t>
      </w:r>
    </w:p>
    <w:p w:rsidR="00C95FE7" w:rsidRPr="004B1390" w:rsidRDefault="001E1C6C" w:rsidP="001E1C6C">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доверенность или иной подтверждающий полномочия представителя Заявителя документ, удостоверенные в соответствии с законодат</w:t>
      </w:r>
      <w:r w:rsidR="00CE2BC3" w:rsidRPr="004B1390">
        <w:rPr>
          <w:rFonts w:ascii="Times New Roman" w:hAnsi="Times New Roman" w:cs="Times New Roman"/>
          <w:sz w:val="28"/>
          <w:szCs w:val="28"/>
        </w:rPr>
        <w:t>ельством Российской Федерации.</w:t>
      </w:r>
    </w:p>
    <w:p w:rsidR="00C95FE7" w:rsidRPr="004B1390" w:rsidRDefault="001E1C6C" w:rsidP="001E1C6C">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2.7. При представлении декларации Заявитель предъявляет документ, удосто</w:t>
      </w:r>
      <w:r w:rsidR="00CE2BC3" w:rsidRPr="004B1390">
        <w:rPr>
          <w:rFonts w:ascii="Times New Roman" w:hAnsi="Times New Roman" w:cs="Times New Roman"/>
          <w:sz w:val="28"/>
          <w:szCs w:val="28"/>
        </w:rPr>
        <w:t>веряющий его личность. В случае</w:t>
      </w:r>
      <w:r w:rsidR="00C95FE7" w:rsidRPr="004B1390">
        <w:rPr>
          <w:rFonts w:ascii="Times New Roman" w:hAnsi="Times New Roman" w:cs="Times New Roman"/>
          <w:sz w:val="28"/>
          <w:szCs w:val="28"/>
        </w:rPr>
        <w:t xml:space="preserve"> если с декларацией обращается представитель Заявителя, предъявляется доверенность или иной подтверждающий полномочия представителя заявителя документ, удостоверенные в соответствии с законодательством Российской Федерации.</w:t>
      </w:r>
    </w:p>
    <w:p w:rsidR="00C95FE7" w:rsidRPr="004B1390" w:rsidRDefault="00C95FE7" w:rsidP="00C95FE7">
      <w:pPr>
        <w:autoSpaceDE w:val="0"/>
        <w:autoSpaceDN w:val="0"/>
        <w:adjustRightInd w:val="0"/>
        <w:spacing w:after="0" w:line="240" w:lineRule="auto"/>
        <w:ind w:firstLine="708"/>
        <w:jc w:val="both"/>
        <w:rPr>
          <w:rFonts w:ascii="Times New Roman" w:hAnsi="Times New Roman" w:cs="Times New Roman"/>
          <w:sz w:val="28"/>
          <w:szCs w:val="28"/>
        </w:rPr>
      </w:pPr>
      <w:r w:rsidRPr="004B1390">
        <w:rPr>
          <w:rFonts w:ascii="Times New Roman" w:hAnsi="Times New Roman" w:cs="Times New Roman"/>
          <w:sz w:val="28"/>
          <w:szCs w:val="28"/>
        </w:rPr>
        <w:t xml:space="preserve">Заявители </w:t>
      </w:r>
      <w:proofErr w:type="gramStart"/>
      <w:r w:rsidRPr="004B1390">
        <w:rPr>
          <w:rFonts w:ascii="Times New Roman" w:hAnsi="Times New Roman" w:cs="Times New Roman"/>
          <w:sz w:val="28"/>
          <w:szCs w:val="28"/>
        </w:rPr>
        <w:t>предоставляют документы</w:t>
      </w:r>
      <w:proofErr w:type="gramEnd"/>
      <w:r w:rsidRPr="004B1390">
        <w:rPr>
          <w:rFonts w:ascii="Times New Roman" w:hAnsi="Times New Roman" w:cs="Times New Roman"/>
          <w:sz w:val="28"/>
          <w:szCs w:val="28"/>
        </w:rPr>
        <w:t xml:space="preserve"> в копиях с одновременным предоставлением оригинала.</w:t>
      </w:r>
    </w:p>
    <w:p w:rsidR="00C95FE7" w:rsidRPr="004B1390" w:rsidRDefault="001D0BF5" w:rsidP="00C95FE7">
      <w:pPr>
        <w:autoSpaceDE w:val="0"/>
        <w:autoSpaceDN w:val="0"/>
        <w:adjustRightInd w:val="0"/>
        <w:spacing w:after="0" w:line="240" w:lineRule="auto"/>
        <w:ind w:firstLine="708"/>
        <w:jc w:val="both"/>
        <w:rPr>
          <w:rFonts w:ascii="Times New Roman" w:hAnsi="Times New Roman" w:cs="Times New Roman"/>
          <w:sz w:val="28"/>
          <w:szCs w:val="28"/>
        </w:rPr>
      </w:pPr>
      <w:r w:rsidRPr="004B1390">
        <w:rPr>
          <w:rFonts w:ascii="Times New Roman" w:hAnsi="Times New Roman" w:cs="Times New Roman"/>
          <w:sz w:val="28"/>
          <w:szCs w:val="28"/>
        </w:rPr>
        <w:t xml:space="preserve">2.8. </w:t>
      </w:r>
      <w:r w:rsidR="00C95FE7" w:rsidRPr="004B1390">
        <w:rPr>
          <w:rFonts w:ascii="Times New Roman" w:hAnsi="Times New Roman" w:cs="Times New Roman"/>
          <w:sz w:val="28"/>
          <w:szCs w:val="28"/>
        </w:rPr>
        <w:t>Декларация предоставляется в оригинале в отношении одного объекта недвижимости на русском языке.</w:t>
      </w:r>
    </w:p>
    <w:p w:rsidR="00C95FE7" w:rsidRPr="004B1390" w:rsidRDefault="00C95FE7" w:rsidP="00C95FE7">
      <w:pPr>
        <w:pStyle w:val="ConsPlusNormal"/>
        <w:ind w:firstLine="708"/>
        <w:jc w:val="both"/>
        <w:rPr>
          <w:rFonts w:ascii="Times New Roman" w:hAnsi="Times New Roman" w:cs="Times New Roman"/>
          <w:sz w:val="28"/>
          <w:szCs w:val="28"/>
        </w:rPr>
      </w:pPr>
      <w:r w:rsidRPr="004B1390">
        <w:rPr>
          <w:rFonts w:ascii="Times New Roman" w:hAnsi="Times New Roman" w:cs="Times New Roman"/>
          <w:sz w:val="28"/>
          <w:szCs w:val="28"/>
        </w:rPr>
        <w:lastRenderedPageBreak/>
        <w:t>Декларация может быть составлена:</w:t>
      </w:r>
    </w:p>
    <w:p w:rsidR="00C95FE7" w:rsidRPr="004B1390" w:rsidRDefault="001E1C6C" w:rsidP="00C95FE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на бумажном носителе, каждый лист которой заверен собственноручной подписью Заявителя или его представителя;</w:t>
      </w:r>
      <w:proofErr w:type="gramEnd"/>
    </w:p>
    <w:p w:rsidR="00C95FE7" w:rsidRPr="004B1390" w:rsidRDefault="001E1C6C" w:rsidP="00C95FE7">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Заявителя или его представителя.</w:t>
      </w:r>
    </w:p>
    <w:p w:rsidR="00C95FE7" w:rsidRPr="004B1390" w:rsidRDefault="001E1C6C" w:rsidP="00C95FE7">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 xml:space="preserve">2.8.1. </w:t>
      </w:r>
      <w:r w:rsidR="00C95FE7" w:rsidRPr="004B1390">
        <w:rPr>
          <w:rFonts w:ascii="Times New Roman" w:hAnsi="Times New Roman" w:cs="Times New Roman"/>
          <w:sz w:val="28"/>
          <w:szCs w:val="28"/>
        </w:rPr>
        <w:t>Декларация, составленная на бумажном носителе, заполняется разборчиво, без сокращения слов, аббревиатур, исправлений, подчисток или иных помарок от руки печатными буквами шариковой ручкой с чернилами черного либо синего цвета или с использованием технических средств.</w:t>
      </w:r>
    </w:p>
    <w:p w:rsidR="00C95FE7" w:rsidRPr="004B1390" w:rsidRDefault="001E1C6C" w:rsidP="001E1C6C">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 xml:space="preserve">2.8.2. </w:t>
      </w:r>
      <w:r w:rsidR="00C95FE7" w:rsidRPr="004B1390">
        <w:rPr>
          <w:rFonts w:ascii="Times New Roman" w:hAnsi="Times New Roman" w:cs="Times New Roman"/>
          <w:sz w:val="28"/>
          <w:szCs w:val="28"/>
        </w:rPr>
        <w:t>Декларация, составленная в форме электронного документа, а также электронные документы (электронные образы документов, в том числе доверенностей), прилагаемые к декларации, предоставляются в виде файлов в форматах, обеспечивающих просмотр и копирование подписанных электронных документов без использования специальных программных средств.</w:t>
      </w:r>
    </w:p>
    <w:p w:rsidR="00C95FE7" w:rsidRPr="004B1390" w:rsidRDefault="00C95FE7" w:rsidP="001E1C6C">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2.9. Должно</w:t>
      </w:r>
      <w:r w:rsidR="00CE2BC3" w:rsidRPr="004B1390">
        <w:rPr>
          <w:rFonts w:ascii="Times New Roman" w:hAnsi="Times New Roman" w:cs="Times New Roman"/>
          <w:sz w:val="28"/>
          <w:szCs w:val="28"/>
        </w:rPr>
        <w:t xml:space="preserve">стные лица Учреждения и МФЦ </w:t>
      </w:r>
      <w:r w:rsidRPr="004B1390">
        <w:rPr>
          <w:rFonts w:ascii="Times New Roman" w:hAnsi="Times New Roman" w:cs="Times New Roman"/>
          <w:sz w:val="28"/>
          <w:szCs w:val="28"/>
        </w:rPr>
        <w:t xml:space="preserve"> не вправе требовать:</w:t>
      </w:r>
    </w:p>
    <w:p w:rsidR="00C95FE7" w:rsidRPr="004B1390" w:rsidRDefault="001E1C6C" w:rsidP="001E1C6C">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C95FE7" w:rsidRPr="004B1390" w:rsidRDefault="001E1C6C" w:rsidP="001E1C6C">
      <w:pPr>
        <w:pStyle w:val="ConsPlusNormal"/>
        <w:ind w:firstLine="540"/>
        <w:jc w:val="both"/>
        <w:rPr>
          <w:rFonts w:ascii="Times New Roman" w:hAnsi="Times New Roman" w:cs="Times New Roman"/>
          <w:sz w:val="28"/>
          <w:szCs w:val="28"/>
        </w:rPr>
      </w:pPr>
      <w:proofErr w:type="gramStart"/>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w:t>
      </w:r>
      <w:r w:rsidR="00CE2BC3" w:rsidRPr="004B1390">
        <w:rPr>
          <w:rFonts w:ascii="Times New Roman" w:hAnsi="Times New Roman" w:cs="Times New Roman"/>
          <w:sz w:val="28"/>
          <w:szCs w:val="28"/>
        </w:rPr>
        <w:t>вными правовыми актами Ивановской</w:t>
      </w:r>
      <w:r w:rsidR="00C95FE7" w:rsidRPr="004B1390">
        <w:rPr>
          <w:rFonts w:ascii="Times New Roman" w:hAnsi="Times New Roman" w:cs="Times New Roman"/>
          <w:sz w:val="28"/>
          <w:szCs w:val="28"/>
        </w:rPr>
        <w:t xml:space="preserve"> области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27.07.2010</w:t>
      </w:r>
      <w:proofErr w:type="gramEnd"/>
      <w:r w:rsidR="00C95FE7" w:rsidRPr="004B1390">
        <w:rPr>
          <w:rFonts w:ascii="Times New Roman" w:hAnsi="Times New Roman" w:cs="Times New Roman"/>
          <w:sz w:val="28"/>
          <w:szCs w:val="28"/>
        </w:rPr>
        <w:t xml:space="preserve"> </w:t>
      </w:r>
      <w:r w:rsidR="00CE2BC3" w:rsidRPr="004B1390">
        <w:rPr>
          <w:rFonts w:ascii="Times New Roman" w:hAnsi="Times New Roman" w:cs="Times New Roman"/>
          <w:sz w:val="28"/>
          <w:szCs w:val="28"/>
        </w:rPr>
        <w:t>№ 210-ФЗ «</w:t>
      </w:r>
      <w:r w:rsidR="00C95FE7" w:rsidRPr="004B1390">
        <w:rPr>
          <w:rFonts w:ascii="Times New Roman" w:hAnsi="Times New Roman" w:cs="Times New Roman"/>
          <w:sz w:val="28"/>
          <w:szCs w:val="28"/>
        </w:rPr>
        <w:t>Об организации предоставления госуда</w:t>
      </w:r>
      <w:r w:rsidR="00CE2BC3" w:rsidRPr="004B1390">
        <w:rPr>
          <w:rFonts w:ascii="Times New Roman" w:hAnsi="Times New Roman" w:cs="Times New Roman"/>
          <w:sz w:val="28"/>
          <w:szCs w:val="28"/>
        </w:rPr>
        <w:t>рственных и муниципальных услуг»</w:t>
      </w:r>
      <w:r w:rsidR="00C95FE7" w:rsidRPr="004B1390">
        <w:rPr>
          <w:rFonts w:ascii="Times New Roman" w:hAnsi="Times New Roman" w:cs="Times New Roman"/>
          <w:sz w:val="28"/>
          <w:szCs w:val="28"/>
        </w:rPr>
        <w:t>;</w:t>
      </w:r>
    </w:p>
    <w:p w:rsidR="00C95FE7" w:rsidRPr="004B1390" w:rsidRDefault="001E1C6C" w:rsidP="001E1C6C">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от 27.07.2010 </w:t>
      </w:r>
      <w:r w:rsidR="00F17658" w:rsidRPr="004B1390">
        <w:rPr>
          <w:rFonts w:ascii="Times New Roman" w:hAnsi="Times New Roman" w:cs="Times New Roman"/>
          <w:sz w:val="28"/>
          <w:szCs w:val="28"/>
        </w:rPr>
        <w:t>№ 210-ФЗ «</w:t>
      </w:r>
      <w:r w:rsidR="00C95FE7" w:rsidRPr="004B1390">
        <w:rPr>
          <w:rFonts w:ascii="Times New Roman" w:hAnsi="Times New Roman" w:cs="Times New Roman"/>
          <w:sz w:val="28"/>
          <w:szCs w:val="28"/>
        </w:rPr>
        <w:t>Об организации предоставления госуда</w:t>
      </w:r>
      <w:r w:rsidR="00F17658" w:rsidRPr="004B1390">
        <w:rPr>
          <w:rFonts w:ascii="Times New Roman" w:hAnsi="Times New Roman" w:cs="Times New Roman"/>
          <w:sz w:val="28"/>
          <w:szCs w:val="28"/>
        </w:rPr>
        <w:t>рственных и муниципальных услуг»</w:t>
      </w:r>
      <w:r w:rsidR="00C95FE7" w:rsidRPr="004B1390">
        <w:rPr>
          <w:rFonts w:ascii="Times New Roman" w:hAnsi="Times New Roman" w:cs="Times New Roman"/>
          <w:sz w:val="28"/>
          <w:szCs w:val="28"/>
        </w:rPr>
        <w:t>.</w:t>
      </w:r>
    </w:p>
    <w:p w:rsidR="00C95FE7" w:rsidRPr="004B1390" w:rsidRDefault="00C95FE7" w:rsidP="001E1C6C">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2.10. В течение срока рассмотрения декларации Учреждение вправе:</w:t>
      </w:r>
    </w:p>
    <w:p w:rsidR="00C95FE7" w:rsidRPr="004B1390" w:rsidRDefault="001E1C6C" w:rsidP="001E1C6C">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 xml:space="preserve"> использовать информацию, полученную из официальных источников, в том числе в соответствии с </w:t>
      </w:r>
      <w:hyperlink r:id="rId10" w:history="1">
        <w:r w:rsidR="00C95FE7" w:rsidRPr="004B1390">
          <w:rPr>
            <w:rFonts w:ascii="Times New Roman" w:hAnsi="Times New Roman" w:cs="Times New Roman"/>
            <w:sz w:val="28"/>
            <w:szCs w:val="28"/>
          </w:rPr>
          <w:t>частью 7 статьи 12</w:t>
        </w:r>
      </w:hyperlink>
      <w:r w:rsidR="00C95FE7" w:rsidRPr="004B1390">
        <w:rPr>
          <w:rFonts w:ascii="Times New Roman" w:hAnsi="Times New Roman" w:cs="Times New Roman"/>
          <w:sz w:val="28"/>
          <w:szCs w:val="28"/>
        </w:rPr>
        <w:t xml:space="preserve"> Федерального закона от 03.07.2016 № 237-ФЗ «О государственной кадастровой оценке»;</w:t>
      </w:r>
    </w:p>
    <w:p w:rsidR="00C95FE7" w:rsidRPr="004B1390" w:rsidRDefault="001E1C6C" w:rsidP="001E1C6C">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  - </w:t>
      </w:r>
      <w:r w:rsidR="00C95FE7" w:rsidRPr="004B1390">
        <w:rPr>
          <w:rFonts w:ascii="Times New Roman" w:hAnsi="Times New Roman" w:cs="Times New Roman"/>
          <w:sz w:val="28"/>
          <w:szCs w:val="28"/>
        </w:rPr>
        <w:t>использовать общедоступную информацию, содержащуюся на официальных сайтах федеральных органов исполнительной власти и подведомственных им организаций, органов исполнительной власти субъекта Российской Федерации и органов местного самоуправления, а также подведомственных</w:t>
      </w:r>
      <w:r w:rsidR="00DE5C4F" w:rsidRPr="004B1390">
        <w:rPr>
          <w:rFonts w:ascii="Times New Roman" w:hAnsi="Times New Roman" w:cs="Times New Roman"/>
          <w:sz w:val="28"/>
          <w:szCs w:val="28"/>
        </w:rPr>
        <w:t xml:space="preserve"> им организаций в информационно </w:t>
      </w:r>
      <w:r w:rsidR="00C95FE7" w:rsidRPr="004B1390">
        <w:rPr>
          <w:rFonts w:ascii="Times New Roman" w:hAnsi="Times New Roman" w:cs="Times New Roman"/>
          <w:sz w:val="28"/>
          <w:szCs w:val="28"/>
        </w:rPr>
        <w:t xml:space="preserve">телекоммуникационной </w:t>
      </w:r>
      <w:r w:rsidR="00C95FE7" w:rsidRPr="004B1390">
        <w:rPr>
          <w:rFonts w:ascii="Times New Roman" w:hAnsi="Times New Roman" w:cs="Times New Roman"/>
          <w:sz w:val="28"/>
          <w:szCs w:val="28"/>
        </w:rPr>
        <w:lastRenderedPageBreak/>
        <w:t>сети «Интернет».</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Исчерпывающий перечень оснований для отказа</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в приеме документов, необходимых для предоставления</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государственной услуги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2.11. Исчерпывающий перечень оснований для отказа в приеме документов, необходимых для предоставления государственной услуги:</w:t>
      </w:r>
    </w:p>
    <w:p w:rsidR="00C95FE7" w:rsidRPr="004B1390" w:rsidRDefault="00C95FE7" w:rsidP="00C95FE7">
      <w:pPr>
        <w:pStyle w:val="ConsPlusNormal"/>
        <w:spacing w:before="200"/>
        <w:ind w:firstLine="540"/>
        <w:jc w:val="both"/>
        <w:rPr>
          <w:rFonts w:ascii="Times New Roman" w:hAnsi="Times New Roman" w:cs="Times New Roman"/>
          <w:sz w:val="28"/>
          <w:szCs w:val="28"/>
        </w:rPr>
      </w:pPr>
      <w:r w:rsidRPr="004B1390">
        <w:rPr>
          <w:rFonts w:ascii="Times New Roman" w:hAnsi="Times New Roman" w:cs="Times New Roman"/>
          <w:sz w:val="28"/>
          <w:szCs w:val="28"/>
        </w:rPr>
        <w:t>2.11.1. Непредставление Заявителем документа, удостоверяющего его личность;</w:t>
      </w:r>
    </w:p>
    <w:p w:rsidR="00C95FE7" w:rsidRPr="004B1390" w:rsidRDefault="00C95FE7" w:rsidP="00C95FE7">
      <w:pPr>
        <w:pStyle w:val="ConsPlusNormal"/>
        <w:spacing w:before="200"/>
        <w:ind w:firstLine="540"/>
        <w:jc w:val="both"/>
        <w:rPr>
          <w:rFonts w:ascii="Times New Roman" w:hAnsi="Times New Roman" w:cs="Times New Roman"/>
          <w:sz w:val="28"/>
          <w:szCs w:val="28"/>
        </w:rPr>
      </w:pPr>
      <w:r w:rsidRPr="004B1390">
        <w:rPr>
          <w:rFonts w:ascii="Times New Roman" w:hAnsi="Times New Roman" w:cs="Times New Roman"/>
          <w:sz w:val="28"/>
          <w:szCs w:val="28"/>
        </w:rPr>
        <w:t>2.11.2. Непредставление представителем Заявителя документа, удостоверяющего личность и полномочия;</w:t>
      </w:r>
    </w:p>
    <w:p w:rsidR="00C95FE7" w:rsidRPr="004B1390" w:rsidRDefault="00C95FE7" w:rsidP="00C95FE7">
      <w:pPr>
        <w:pStyle w:val="ConsPlusNormal"/>
        <w:spacing w:before="200"/>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2.11.3. Декларация, представленная для </w:t>
      </w:r>
      <w:r w:rsidR="001D0BF5" w:rsidRPr="004B1390">
        <w:rPr>
          <w:rFonts w:ascii="Times New Roman" w:hAnsi="Times New Roman" w:cs="Times New Roman"/>
          <w:sz w:val="28"/>
          <w:szCs w:val="28"/>
        </w:rPr>
        <w:t>оказания</w:t>
      </w:r>
      <w:r w:rsidRPr="004B1390">
        <w:rPr>
          <w:rFonts w:ascii="Times New Roman" w:hAnsi="Times New Roman" w:cs="Times New Roman"/>
          <w:sz w:val="28"/>
          <w:szCs w:val="28"/>
        </w:rPr>
        <w:t xml:space="preserve"> государственной услуги, по содержанию не соответствует требованиям пункта 2.6 </w:t>
      </w:r>
      <w:r w:rsidR="001D0BF5" w:rsidRPr="004B1390">
        <w:rPr>
          <w:rFonts w:ascii="Times New Roman" w:hAnsi="Times New Roman" w:cs="Times New Roman"/>
          <w:sz w:val="28"/>
          <w:szCs w:val="28"/>
        </w:rPr>
        <w:t xml:space="preserve">настоящего </w:t>
      </w:r>
      <w:r w:rsidRPr="004B1390">
        <w:rPr>
          <w:rFonts w:ascii="Times New Roman" w:hAnsi="Times New Roman" w:cs="Times New Roman"/>
          <w:sz w:val="28"/>
          <w:szCs w:val="28"/>
        </w:rPr>
        <w:t>Административного регламента;</w:t>
      </w:r>
    </w:p>
    <w:p w:rsidR="00C95FE7" w:rsidRPr="004B1390" w:rsidRDefault="00C95FE7" w:rsidP="00C95FE7">
      <w:pPr>
        <w:pStyle w:val="ConsPlusNormal"/>
        <w:spacing w:before="200"/>
        <w:ind w:firstLine="540"/>
        <w:jc w:val="both"/>
        <w:rPr>
          <w:rFonts w:ascii="Times New Roman" w:hAnsi="Times New Roman" w:cs="Times New Roman"/>
          <w:sz w:val="28"/>
          <w:szCs w:val="28"/>
        </w:rPr>
      </w:pPr>
      <w:r w:rsidRPr="004B1390">
        <w:rPr>
          <w:rFonts w:ascii="Times New Roman" w:hAnsi="Times New Roman" w:cs="Times New Roman"/>
          <w:sz w:val="28"/>
          <w:szCs w:val="28"/>
        </w:rPr>
        <w:t>2.11.5. Наличие в предоставленных документах исправлений, серьезных повреждений, не позволяющих однозначно истолковать их содержание;</w:t>
      </w:r>
    </w:p>
    <w:p w:rsidR="00C95FE7" w:rsidRPr="004B1390" w:rsidRDefault="00C95FE7" w:rsidP="00C95FE7">
      <w:pPr>
        <w:pStyle w:val="ConsPlusNormal"/>
        <w:spacing w:before="200"/>
        <w:ind w:firstLine="540"/>
        <w:jc w:val="both"/>
        <w:rPr>
          <w:rFonts w:ascii="Times New Roman" w:hAnsi="Times New Roman" w:cs="Times New Roman"/>
          <w:sz w:val="28"/>
          <w:szCs w:val="28"/>
        </w:rPr>
      </w:pPr>
      <w:r w:rsidRPr="004B1390">
        <w:rPr>
          <w:rFonts w:ascii="Times New Roman" w:hAnsi="Times New Roman" w:cs="Times New Roman"/>
          <w:sz w:val="28"/>
          <w:szCs w:val="28"/>
        </w:rPr>
        <w:t>2.11.6. Наличие в предоставленных документах подчисток либо приписок, зачеркнутых слов и иных неоговоренных исправлений;</w:t>
      </w:r>
    </w:p>
    <w:p w:rsidR="00C95FE7" w:rsidRPr="004B1390" w:rsidRDefault="00C95FE7" w:rsidP="00C95FE7">
      <w:pPr>
        <w:pStyle w:val="ConsPlusNormal"/>
        <w:spacing w:before="200"/>
        <w:ind w:firstLine="540"/>
        <w:jc w:val="both"/>
        <w:rPr>
          <w:rFonts w:ascii="Times New Roman" w:hAnsi="Times New Roman" w:cs="Times New Roman"/>
          <w:sz w:val="28"/>
          <w:szCs w:val="28"/>
        </w:rPr>
      </w:pPr>
      <w:r w:rsidRPr="004B1390">
        <w:rPr>
          <w:rFonts w:ascii="Times New Roman" w:hAnsi="Times New Roman" w:cs="Times New Roman"/>
          <w:sz w:val="28"/>
          <w:szCs w:val="28"/>
        </w:rPr>
        <w:t>2.11.7. Документы исполнены карандашом.</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Исчерпывающий перечень оснований для приостановления</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или отказа в предоставлении государственной услуги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2.12. Основания для приостановления предоставления госу</w:t>
      </w:r>
      <w:r w:rsidR="00F17658" w:rsidRPr="004B1390">
        <w:rPr>
          <w:rFonts w:ascii="Times New Roman" w:hAnsi="Times New Roman" w:cs="Times New Roman"/>
          <w:sz w:val="28"/>
          <w:szCs w:val="28"/>
        </w:rPr>
        <w:t>дарственной услуги отсутствуют</w:t>
      </w:r>
      <w:r w:rsidRPr="004B1390">
        <w:rPr>
          <w:rFonts w:ascii="Times New Roman" w:hAnsi="Times New Roman" w:cs="Times New Roman"/>
          <w:sz w:val="28"/>
          <w:szCs w:val="28"/>
        </w:rPr>
        <w:t>;</w:t>
      </w:r>
    </w:p>
    <w:p w:rsidR="00C95FE7" w:rsidRPr="004B1390" w:rsidRDefault="00C95FE7" w:rsidP="00C95FE7">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2.1</w:t>
      </w:r>
      <w:r w:rsidR="00F17658" w:rsidRPr="004B1390">
        <w:rPr>
          <w:rFonts w:ascii="Times New Roman" w:hAnsi="Times New Roman" w:cs="Times New Roman"/>
          <w:sz w:val="28"/>
          <w:szCs w:val="28"/>
        </w:rPr>
        <w:t>3.</w:t>
      </w:r>
      <w:r w:rsidRPr="004B1390">
        <w:rPr>
          <w:rFonts w:ascii="Times New Roman" w:hAnsi="Times New Roman" w:cs="Times New Roman"/>
          <w:sz w:val="28"/>
          <w:szCs w:val="28"/>
        </w:rPr>
        <w:t xml:space="preserve"> Исчерпывающий перечень оснований для отказа в рассмотрении декларации:</w:t>
      </w:r>
    </w:p>
    <w:p w:rsidR="00C95FE7" w:rsidRPr="004B1390" w:rsidRDefault="001D0BF5" w:rsidP="00C95FE7">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заявитель, подавший декларацию, не является правообладателем объекта недвижимости, в отношении которого подается декларация;</w:t>
      </w:r>
    </w:p>
    <w:p w:rsidR="00C95FE7" w:rsidRPr="004B1390" w:rsidRDefault="001D0BF5" w:rsidP="00C95FE7">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к декларации не приложены документы, предусмотренные пунктом 2.6 настоящего Административного регламента;</w:t>
      </w:r>
    </w:p>
    <w:p w:rsidR="00C95FE7" w:rsidRPr="004B1390" w:rsidRDefault="001D0BF5" w:rsidP="00C95FE7">
      <w:pPr>
        <w:pStyle w:val="ConsPlusNormal"/>
        <w:ind w:firstLine="709"/>
        <w:jc w:val="both"/>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декларация не соответствует </w:t>
      </w:r>
      <w:hyperlink r:id="rId11" w:history="1">
        <w:r w:rsidR="00C95FE7" w:rsidRPr="004B1390">
          <w:rPr>
            <w:rFonts w:ascii="Times New Roman" w:eastAsiaTheme="minorHAnsi" w:hAnsi="Times New Roman" w:cs="Times New Roman"/>
            <w:sz w:val="28"/>
            <w:szCs w:val="28"/>
            <w:lang w:eastAsia="en-US"/>
          </w:rPr>
          <w:t>форме</w:t>
        </w:r>
      </w:hyperlink>
      <w:r w:rsidR="00C95FE7" w:rsidRPr="004B1390">
        <w:rPr>
          <w:rFonts w:ascii="Times New Roman" w:eastAsiaTheme="minorHAnsi" w:hAnsi="Times New Roman" w:cs="Times New Roman"/>
          <w:sz w:val="28"/>
          <w:szCs w:val="28"/>
          <w:lang w:eastAsia="en-US"/>
        </w:rPr>
        <w:t>,</w:t>
      </w:r>
      <w:r w:rsidR="00C95FE7" w:rsidRPr="004B1390">
        <w:rPr>
          <w:rFonts w:ascii="Times New Roman" w:hAnsi="Times New Roman" w:cs="Times New Roman"/>
          <w:sz w:val="28"/>
          <w:szCs w:val="28"/>
        </w:rPr>
        <w:t xml:space="preserve"> предусмотренной приложением </w:t>
      </w:r>
      <w:r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 2 к приказу Минэкономразвития России от 04.06.2019</w:t>
      </w:r>
      <w:r w:rsidR="00F17658"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№318</w:t>
      </w:r>
      <w:r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«Об утверждении порядка рассмотрения декларации о характеристиках объекта недвижимости, в том числе ее формы»;</w:t>
      </w:r>
    </w:p>
    <w:p w:rsidR="00C95FE7" w:rsidRPr="004B1390" w:rsidRDefault="001D0BF5" w:rsidP="00C95FE7">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декларация не заверена в соответствии с </w:t>
      </w:r>
      <w:r w:rsidRPr="004B1390">
        <w:rPr>
          <w:rFonts w:ascii="Times New Roman" w:hAnsi="Times New Roman" w:cs="Times New Roman"/>
          <w:sz w:val="28"/>
          <w:szCs w:val="28"/>
        </w:rPr>
        <w:t xml:space="preserve">пунктом </w:t>
      </w:r>
      <w:hyperlink r:id="rId12" w:history="1">
        <w:r w:rsidR="00C95FE7" w:rsidRPr="004B1390">
          <w:rPr>
            <w:rFonts w:ascii="Times New Roman" w:hAnsi="Times New Roman" w:cs="Times New Roman"/>
            <w:sz w:val="28"/>
            <w:szCs w:val="28"/>
          </w:rPr>
          <w:t>2.8</w:t>
        </w:r>
      </w:hyperlink>
      <w:r w:rsidR="00C95FE7" w:rsidRPr="004B1390">
        <w:rPr>
          <w:rFonts w:ascii="Times New Roman" w:hAnsi="Times New Roman" w:cs="Times New Roman"/>
          <w:sz w:val="28"/>
          <w:szCs w:val="28"/>
        </w:rPr>
        <w:t xml:space="preserve"> настоящего Административного регламента;</w:t>
      </w:r>
    </w:p>
    <w:p w:rsidR="00C95FE7" w:rsidRPr="004B1390" w:rsidRDefault="001D0BF5" w:rsidP="00C95FE7">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декларация и прилагаемые к ней документы представлены не в соответствии с требованиями, предусмотренными </w:t>
      </w:r>
      <w:r w:rsidRPr="004B1390">
        <w:rPr>
          <w:rFonts w:ascii="Times New Roman" w:hAnsi="Times New Roman" w:cs="Times New Roman"/>
          <w:sz w:val="28"/>
          <w:szCs w:val="28"/>
        </w:rPr>
        <w:t xml:space="preserve">пунктами 2.8, </w:t>
      </w:r>
      <w:hyperlink r:id="rId13" w:history="1">
        <w:r w:rsidR="00C95FE7" w:rsidRPr="004B1390">
          <w:rPr>
            <w:rFonts w:ascii="Times New Roman" w:hAnsi="Times New Roman" w:cs="Times New Roman"/>
            <w:sz w:val="28"/>
            <w:szCs w:val="28"/>
          </w:rPr>
          <w:t>2.8</w:t>
        </w:r>
      </w:hyperlink>
      <w:r w:rsidRPr="004B1390">
        <w:rPr>
          <w:rFonts w:ascii="Times New Roman" w:hAnsi="Times New Roman" w:cs="Times New Roman"/>
        </w:rPr>
        <w:t>.</w:t>
      </w:r>
      <w:r w:rsidRPr="004B1390">
        <w:rPr>
          <w:rFonts w:ascii="Times New Roman" w:hAnsi="Times New Roman" w:cs="Times New Roman"/>
          <w:sz w:val="28"/>
          <w:szCs w:val="28"/>
        </w:rPr>
        <w:t>1, 2.8.2.</w:t>
      </w:r>
      <w:r w:rsidR="00C95FE7" w:rsidRPr="004B1390">
        <w:rPr>
          <w:rFonts w:ascii="Times New Roman" w:hAnsi="Times New Roman" w:cs="Times New Roman"/>
          <w:sz w:val="28"/>
          <w:szCs w:val="28"/>
        </w:rPr>
        <w:t xml:space="preserve"> настоящего Административного регламента.</w:t>
      </w:r>
    </w:p>
    <w:p w:rsidR="00C95FE7" w:rsidRPr="004B1390" w:rsidRDefault="00C95FE7" w:rsidP="00C95FE7">
      <w:pPr>
        <w:pStyle w:val="ConsPlusNormal"/>
        <w:ind w:firstLine="540"/>
        <w:jc w:val="both"/>
        <w:rPr>
          <w:rFonts w:ascii="Times New Roman" w:hAnsi="Times New Roman" w:cs="Times New Roman"/>
          <w:sz w:val="28"/>
          <w:szCs w:val="28"/>
        </w:rPr>
      </w:pPr>
      <w:proofErr w:type="gramStart"/>
      <w:r w:rsidRPr="004B1390">
        <w:rPr>
          <w:rFonts w:ascii="Times New Roman" w:hAnsi="Times New Roman" w:cs="Times New Roman"/>
          <w:sz w:val="28"/>
          <w:szCs w:val="28"/>
        </w:rPr>
        <w:t xml:space="preserve">В случае если декларация не подлежит рассмотрению, Учреждением в </w:t>
      </w:r>
      <w:r w:rsidRPr="004B1390">
        <w:rPr>
          <w:rFonts w:ascii="Times New Roman" w:hAnsi="Times New Roman" w:cs="Times New Roman"/>
          <w:sz w:val="28"/>
          <w:szCs w:val="28"/>
        </w:rPr>
        <w:lastRenderedPageBreak/>
        <w:t>адрес Заявителя и представителя Заявителя в течение 5 рабочих дней со дня ее предоставления направляется уведомление о причинах, по которым такая декларация не подлежит рассмотрению, а также приложенные к декларации документы, указание на которые содержится в декларации, в том числе подтверждающие значения (описания) декларируемых характеристик</w:t>
      </w:r>
      <w:r w:rsidR="00F17658" w:rsidRPr="004B1390">
        <w:rPr>
          <w:rFonts w:ascii="Times New Roman" w:hAnsi="Times New Roman" w:cs="Times New Roman"/>
          <w:sz w:val="28"/>
          <w:szCs w:val="28"/>
        </w:rPr>
        <w:t>.</w:t>
      </w:r>
      <w:proofErr w:type="gramEnd"/>
    </w:p>
    <w:p w:rsidR="001D0BF5" w:rsidRPr="004B1390" w:rsidRDefault="001D0BF5" w:rsidP="001D0BF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2.14. Основания для приостановления предоставления государственной услуги отсутствуют.</w:t>
      </w:r>
    </w:p>
    <w:p w:rsidR="001D0BF5" w:rsidRPr="004B1390" w:rsidRDefault="001D0BF5" w:rsidP="00C95FE7">
      <w:pPr>
        <w:pStyle w:val="ConsPlusNormal"/>
        <w:ind w:firstLine="540"/>
        <w:jc w:val="both"/>
        <w:rPr>
          <w:rFonts w:ascii="Times New Roman" w:hAnsi="Times New Roman" w:cs="Times New Roman"/>
          <w:sz w:val="28"/>
          <w:szCs w:val="28"/>
        </w:rPr>
      </w:pP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Перечень услуг, которые являются необходимыми</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 xml:space="preserve">и </w:t>
      </w:r>
      <w:proofErr w:type="gramStart"/>
      <w:r w:rsidRPr="004B1390">
        <w:rPr>
          <w:rFonts w:ascii="Times New Roman" w:hAnsi="Times New Roman" w:cs="Times New Roman"/>
          <w:sz w:val="28"/>
          <w:szCs w:val="28"/>
        </w:rPr>
        <w:t>обязательными</w:t>
      </w:r>
      <w:proofErr w:type="gramEnd"/>
      <w:r w:rsidRPr="004B1390">
        <w:rPr>
          <w:rFonts w:ascii="Times New Roman" w:hAnsi="Times New Roman" w:cs="Times New Roman"/>
          <w:sz w:val="28"/>
          <w:szCs w:val="28"/>
        </w:rPr>
        <w:t xml:space="preserve"> для предоставления государственной</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услуги, в том числе сведения о документе</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 xml:space="preserve">(документах), </w:t>
      </w:r>
      <w:proofErr w:type="gramStart"/>
      <w:r w:rsidRPr="004B1390">
        <w:rPr>
          <w:rFonts w:ascii="Times New Roman" w:hAnsi="Times New Roman" w:cs="Times New Roman"/>
          <w:sz w:val="28"/>
          <w:szCs w:val="28"/>
        </w:rPr>
        <w:t>выдаваемом</w:t>
      </w:r>
      <w:proofErr w:type="gramEnd"/>
      <w:r w:rsidRPr="004B1390">
        <w:rPr>
          <w:rFonts w:ascii="Times New Roman" w:hAnsi="Times New Roman" w:cs="Times New Roman"/>
          <w:sz w:val="28"/>
          <w:szCs w:val="28"/>
        </w:rPr>
        <w:t xml:space="preserve"> (выдаваемых) организациями,</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участвующими в предоставлении государственной услуги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F17658" w:rsidP="00C95FE7">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2.1</w:t>
      </w:r>
      <w:r w:rsidR="001D0BF5" w:rsidRPr="004B1390">
        <w:rPr>
          <w:rFonts w:ascii="Times New Roman" w:hAnsi="Times New Roman" w:cs="Times New Roman"/>
          <w:sz w:val="28"/>
          <w:szCs w:val="28"/>
        </w:rPr>
        <w:t>5</w:t>
      </w:r>
      <w:r w:rsidR="00C95FE7" w:rsidRPr="004B1390">
        <w:rPr>
          <w:rFonts w:ascii="Times New Roman" w:hAnsi="Times New Roman" w:cs="Times New Roman"/>
          <w:sz w:val="28"/>
          <w:szCs w:val="28"/>
        </w:rPr>
        <w:t>. Предоставление государственной услуги не связано с получением услуг, которые являются необходимыми и обязательными для предоставления государственной услуги.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Размер платы, взимаемой с заявителя</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при предоставлении государственной услуги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F17658" w:rsidP="00C95FE7">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2.1</w:t>
      </w:r>
      <w:r w:rsidR="001D0BF5" w:rsidRPr="004B1390">
        <w:rPr>
          <w:rFonts w:ascii="Times New Roman" w:hAnsi="Times New Roman" w:cs="Times New Roman"/>
          <w:sz w:val="28"/>
          <w:szCs w:val="28"/>
        </w:rPr>
        <w:t>6</w:t>
      </w:r>
      <w:r w:rsidR="00C95FE7" w:rsidRPr="004B1390">
        <w:rPr>
          <w:rFonts w:ascii="Times New Roman" w:hAnsi="Times New Roman" w:cs="Times New Roman"/>
          <w:sz w:val="28"/>
          <w:szCs w:val="28"/>
        </w:rPr>
        <w:t>. Государственная услуга предоставляется бесплатно.</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Максимальный срок ожидания в очереди при подаче</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 xml:space="preserve">запроса о предоставлении государственной услуги и </w:t>
      </w:r>
      <w:proofErr w:type="gramStart"/>
      <w:r w:rsidRPr="004B1390">
        <w:rPr>
          <w:rFonts w:ascii="Times New Roman" w:hAnsi="Times New Roman" w:cs="Times New Roman"/>
          <w:sz w:val="28"/>
          <w:szCs w:val="28"/>
        </w:rPr>
        <w:t>при</w:t>
      </w:r>
      <w:proofErr w:type="gramEnd"/>
    </w:p>
    <w:p w:rsidR="00C95FE7" w:rsidRPr="004B1390" w:rsidRDefault="00C95FE7" w:rsidP="00C95FE7">
      <w:pPr>
        <w:pStyle w:val="ConsPlusTitle"/>
        <w:jc w:val="center"/>
        <w:rPr>
          <w:rFonts w:ascii="Times New Roman" w:hAnsi="Times New Roman" w:cs="Times New Roman"/>
          <w:sz w:val="28"/>
          <w:szCs w:val="28"/>
        </w:rPr>
      </w:pPr>
      <w:proofErr w:type="gramStart"/>
      <w:r w:rsidRPr="004B1390">
        <w:rPr>
          <w:rFonts w:ascii="Times New Roman" w:hAnsi="Times New Roman" w:cs="Times New Roman"/>
          <w:sz w:val="28"/>
          <w:szCs w:val="28"/>
        </w:rPr>
        <w:t>получении</w:t>
      </w:r>
      <w:proofErr w:type="gramEnd"/>
      <w:r w:rsidRPr="004B1390">
        <w:rPr>
          <w:rFonts w:ascii="Times New Roman" w:hAnsi="Times New Roman" w:cs="Times New Roman"/>
          <w:sz w:val="28"/>
          <w:szCs w:val="28"/>
        </w:rPr>
        <w:t xml:space="preserve"> результата предоставления государственной услуги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2.1</w:t>
      </w:r>
      <w:r w:rsidR="001D0BF5" w:rsidRPr="004B1390">
        <w:rPr>
          <w:rFonts w:ascii="Times New Roman" w:hAnsi="Times New Roman" w:cs="Times New Roman"/>
          <w:sz w:val="28"/>
          <w:szCs w:val="28"/>
        </w:rPr>
        <w:t>7</w:t>
      </w:r>
      <w:r w:rsidRPr="004B1390">
        <w:rPr>
          <w:rFonts w:ascii="Times New Roman" w:hAnsi="Times New Roman" w:cs="Times New Roman"/>
          <w:sz w:val="28"/>
          <w:szCs w:val="28"/>
        </w:rPr>
        <w:t>. Максимальный срок ожидания в очереди при подаче запроса о предоставлении государственной услуги не должен превышать 15 минут.</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Срок и порядок регистрации Декларации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2.1</w:t>
      </w:r>
      <w:r w:rsidR="001D0BF5" w:rsidRPr="004B1390">
        <w:rPr>
          <w:rFonts w:ascii="Times New Roman" w:hAnsi="Times New Roman" w:cs="Times New Roman"/>
          <w:sz w:val="28"/>
          <w:szCs w:val="28"/>
        </w:rPr>
        <w:t>8</w:t>
      </w:r>
      <w:r w:rsidRPr="004B1390">
        <w:rPr>
          <w:rFonts w:ascii="Times New Roman" w:hAnsi="Times New Roman" w:cs="Times New Roman"/>
          <w:sz w:val="28"/>
          <w:szCs w:val="28"/>
        </w:rPr>
        <w:t>. Декларация регистрируе</w:t>
      </w:r>
      <w:r w:rsidR="00E20FE9" w:rsidRPr="004B1390">
        <w:rPr>
          <w:rFonts w:ascii="Times New Roman" w:hAnsi="Times New Roman" w:cs="Times New Roman"/>
          <w:sz w:val="28"/>
          <w:szCs w:val="28"/>
        </w:rPr>
        <w:t>тся в день ее поступления делопроизводителем</w:t>
      </w:r>
      <w:r w:rsidRPr="004B1390">
        <w:rPr>
          <w:rFonts w:ascii="Times New Roman" w:hAnsi="Times New Roman" w:cs="Times New Roman"/>
          <w:sz w:val="28"/>
          <w:szCs w:val="28"/>
        </w:rPr>
        <w:t xml:space="preserve"> Учреждения в соответствии с инструкцией по делопроизводству, принятой в Учреждении.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Требования к помещениям, в которых предоставляется</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государственная услуга, к залу ожидания, местам</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 xml:space="preserve">для заполнения запросов о предоставлении </w:t>
      </w:r>
      <w:proofErr w:type="gramStart"/>
      <w:r w:rsidRPr="004B1390">
        <w:rPr>
          <w:rFonts w:ascii="Times New Roman" w:hAnsi="Times New Roman" w:cs="Times New Roman"/>
          <w:sz w:val="28"/>
          <w:szCs w:val="28"/>
        </w:rPr>
        <w:t>государственной</w:t>
      </w:r>
      <w:proofErr w:type="gramEnd"/>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услуги, информационным стендам с образцами их заполнения</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и перечнем документов, необходимых для предоставления</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государственной услуги, в том числе к обеспечению</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доступности для инвалидов указанных объектов в соответствии</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с законодательством Российской Федерации о социальной защите</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инвалидов</w:t>
      </w:r>
    </w:p>
    <w:p w:rsidR="00C95FE7" w:rsidRPr="004B1390" w:rsidRDefault="00C95FE7" w:rsidP="00C95FE7">
      <w:pPr>
        <w:pStyle w:val="ConsPlusNormal"/>
        <w:jc w:val="both"/>
        <w:rPr>
          <w:rFonts w:ascii="Times New Roman" w:hAnsi="Times New Roman" w:cs="Times New Roman"/>
          <w:sz w:val="28"/>
          <w:szCs w:val="28"/>
        </w:rPr>
      </w:pP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2.19. На территории, прилегающей к месторасположению здания, где осуществляется прием и выдача документов, располагается бесплатная парковка для автомобильного транспорта посетителей. На бесплатной парковке выделяется не менее 10 процентов мест (но не менее одного места) для парковки специальных автотранспортных средств инвалидов. </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2.20. Места для ожидания оборудуются стульями, количество которых определяется исходя из фактической нагрузки и возможностей для их размещения в здании, но не может составлять менее 3 мест.</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2.21. Места для информирования и заполнения необходимых документов оборудуются информационными стендами, стульями и столами либо стойками для оформления документов, обеспечиваются бланками заявлений и необходимыми канцелярскими принадлежностями.</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2.22. На информационном стенде размещается следующая информация:</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срок предоставления услуги и сроки выполнения отдельных административных действий;</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форма заявления и образец его заполнения;</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перечень документов, необходимых для предоставления услуги, и предъявляемые к ним требования;</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перечень оснований для отказа в предоставлении услуги;</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информация о платности (бесплатности) предоставления услуги;</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извлечения из Административного регламента.</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2.23. Прием Заявителей осуществляется в окнах приема документов.</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2.23.1. Окна приема документов должны быть оборудованы информационными табличками с указанием:</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номера окна;</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фамилии, имени, отчества и должности лица, ведущего прием;</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графика приема.</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2.23.2. Специалисты, ответственные за прием документов, обеспечиваются личными идентификационными карточками и (или) настольными табличками.</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2.23.3. Места для приема документов должны быть снабжены стульями, иметь место для письма и раскладки документов.</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2.23.4. В целях обеспечения конфиденциальности сведений о Заявителе одним специалистом одновременно ведется прием только одного Заявителя по одному обращению за предоставлением одной услуги.</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2.23.5. Каждое рабочее место должно быть оборудовано телефоном, персональным компьютером с возможностью доступа к информационным базам данных, печатающему устройству.</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2.24. При оборудовании помещений обеспечивается возможность беспрепятственной эвакуации всех Заявителей, должностных лиц и специалистов в случае возникновения чрезвычайной ситуации.</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2.25. По решению руководителя график (режим) работы может быть изменен.</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2.26. Здание и помещение должны отвечать требованиям законодательства Российской Федерации о социальной защите инвалидов.</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lastRenderedPageBreak/>
        <w:t>2.26.1. В зданиях и помещениях обеспечивается создание инвалидам условий доступности объектов в соответствии с требованиями, установленными законодательными и иными нормативными правовыми актами, в том числе:</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возможность беспрепятственного входа в объекты и выхода из них;</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сопровождение инвалидов, имеющих стойкие нарушения функции зрения и самостоятельного передвижения, и оказание им помощи;</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содействие инвалиду при входе в объект и выходе из него, информирование инвалида о доступных маршрутах общественного транспорта;</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обеспечение допуска на объект, в котором предоставляются услуги, собаки-проводника при наличии документа, подтверждающего ее специальное обучение.</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2.26.2. Помещение для приема Заявителей, имеющих инвалидность, должно соответствовать следующим требованиям:</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обязательное наличие справочно-информационной службы;</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стойка информации в вестибюлях и в зонах специализированного обслуживания инвалидов должна быть хорошо видимой со стороны входа и легко различаться слабовидящими посетителями.</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2.26.3. Размещение помещений для приема Заявителей, имеющих инвалидность, осуществляется преимущественно на нижних этажах зданий.</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2.26.4. В зоне места ожидания должны быть выделены зоны специализированного обслуживания инвалидов в здании.</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2.26.5. В зоне места ожидания должны быть предусмотрены места для инвалидов из расчета не менее 5%, но не менее одного места от расчетной вместимости учреждения или расчетного числа посетителей.</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2.26.6. Зона мест ожидания Заявителей, имеющих инвалидность, размещается преимущественно на нижних этажах зданий.</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2.26.7. </w:t>
      </w:r>
      <w:proofErr w:type="gramStart"/>
      <w:r w:rsidRPr="004B1390">
        <w:rPr>
          <w:rFonts w:ascii="Times New Roman" w:hAnsi="Times New Roman" w:cs="Times New Roman"/>
          <w:sz w:val="28"/>
          <w:szCs w:val="28"/>
        </w:rPr>
        <w:t>Обеспечивается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2.26.8. Обеспечивается предоставление бесплатно в доступной форме, с учетом стойких расстройств функций организма инвалидов, информации об их правах и обязанностях, сроках, порядке и условиях предоставления услуги, доступности ее предоставления.</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2.26.9. </w:t>
      </w:r>
      <w:proofErr w:type="gramStart"/>
      <w:r w:rsidRPr="004B1390">
        <w:rPr>
          <w:rFonts w:ascii="Times New Roman" w:hAnsi="Times New Roman" w:cs="Times New Roman"/>
          <w:sz w:val="28"/>
          <w:szCs w:val="28"/>
        </w:rPr>
        <w:t xml:space="preserve">В случаях, если здание, в котором предоставляется услуга, </w:t>
      </w:r>
      <w:r w:rsidRPr="004B1390">
        <w:rPr>
          <w:rFonts w:ascii="Times New Roman" w:hAnsi="Times New Roman" w:cs="Times New Roman"/>
          <w:sz w:val="28"/>
          <w:szCs w:val="28"/>
        </w:rPr>
        <w:lastRenderedPageBreak/>
        <w:t>невозможно полностью приспособить с учетом потребностей инвалидов, собственники этого здания до его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по возможности, обеспечить предоставление необходимых услуг по</w:t>
      </w:r>
      <w:proofErr w:type="gramEnd"/>
      <w:r w:rsidRPr="004B1390">
        <w:rPr>
          <w:rFonts w:ascii="Times New Roman" w:hAnsi="Times New Roman" w:cs="Times New Roman"/>
          <w:sz w:val="28"/>
          <w:szCs w:val="28"/>
        </w:rPr>
        <w:t xml:space="preserve"> месту жительства инвалида или в дистанционном режиме.</w:t>
      </w:r>
    </w:p>
    <w:p w:rsidR="00AE580E" w:rsidRPr="004B1390" w:rsidRDefault="00AE580E" w:rsidP="00AE580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2.26.10. В случае предоставления услуги в арендуемых для предоставления услуг зданиях, которые невозможно полностью приспособить с учетом потребностей инвалидов, учреждение принимает меры по заключению дополнительных соглашений с арендодателем либо по включению в проекты договоров их аренды условий о выполнении собственником объекта требований по обеспечению условий доступности для инвалидов данного объекта.</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Показатели доступности и качества государственной услуги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F80784" w:rsidP="00AE580E">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2.2</w:t>
      </w:r>
      <w:r w:rsidR="00AE580E" w:rsidRPr="004B1390">
        <w:rPr>
          <w:rFonts w:ascii="Times New Roman" w:hAnsi="Times New Roman" w:cs="Times New Roman"/>
          <w:sz w:val="28"/>
          <w:szCs w:val="28"/>
        </w:rPr>
        <w:t>7</w:t>
      </w:r>
      <w:r w:rsidR="00C95FE7" w:rsidRPr="004B1390">
        <w:rPr>
          <w:rFonts w:ascii="Times New Roman" w:hAnsi="Times New Roman" w:cs="Times New Roman"/>
          <w:sz w:val="28"/>
          <w:szCs w:val="28"/>
        </w:rPr>
        <w:t>. К показателям доступности и качества предоставления государственной услуги относятся:</w:t>
      </w:r>
    </w:p>
    <w:p w:rsidR="00C95FE7" w:rsidRPr="004B1390" w:rsidRDefault="00C95FE7" w:rsidP="00AE580E">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наличие доступа Заявителей к информации по вопросам предоставления государственной услуги в местах ее размещения, предусмотренных настоящим Административным регламентом;</w:t>
      </w:r>
    </w:p>
    <w:p w:rsidR="00C95FE7" w:rsidRPr="004B1390" w:rsidRDefault="00C95FE7" w:rsidP="00AE580E">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получение Заявителем информации по вопросам предоставления государственной услуги, в том числе о ходе предоставления государственной услуги, в сроки, установленные настоящим Административным регламентом;</w:t>
      </w:r>
    </w:p>
    <w:p w:rsidR="00C95FE7" w:rsidRPr="004B1390" w:rsidRDefault="00C95FE7" w:rsidP="00AE580E">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исполнение должностн</w:t>
      </w:r>
      <w:r w:rsidR="00F80784" w:rsidRPr="004B1390">
        <w:rPr>
          <w:rFonts w:ascii="Times New Roman" w:hAnsi="Times New Roman" w:cs="Times New Roman"/>
          <w:sz w:val="28"/>
          <w:szCs w:val="28"/>
        </w:rPr>
        <w:t xml:space="preserve">ыми лицами Учреждения и МФЦ </w:t>
      </w:r>
      <w:r w:rsidRPr="004B1390">
        <w:rPr>
          <w:rFonts w:ascii="Times New Roman" w:hAnsi="Times New Roman" w:cs="Times New Roman"/>
          <w:sz w:val="28"/>
          <w:szCs w:val="28"/>
        </w:rPr>
        <w:t>административных процедур в сроки, установленные настоящим Административным регламентом;</w:t>
      </w:r>
    </w:p>
    <w:p w:rsidR="00C95FE7" w:rsidRPr="004B1390" w:rsidRDefault="00C95FE7" w:rsidP="00AE580E">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правильное и грамотное оформление должностными лицами документов, являющихся результатом предоставления государственной услуги;</w:t>
      </w:r>
    </w:p>
    <w:p w:rsidR="00C95FE7" w:rsidRPr="004B1390" w:rsidRDefault="00C95FE7" w:rsidP="00AE580E">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количество обоснованных жалоб, поданных в связи с ненадлежащим предоставлением государственной услуги.</w:t>
      </w:r>
    </w:p>
    <w:p w:rsidR="00C95FE7" w:rsidRPr="004B1390" w:rsidRDefault="00C95FE7" w:rsidP="00AE580E">
      <w:pPr>
        <w:pStyle w:val="ConsPlusNormal"/>
        <w:jc w:val="both"/>
        <w:rPr>
          <w:rFonts w:ascii="Times New Roman" w:hAnsi="Times New Roman" w:cs="Times New Roman"/>
          <w:sz w:val="28"/>
          <w:szCs w:val="28"/>
        </w:rPr>
      </w:pPr>
    </w:p>
    <w:p w:rsidR="00C95FE7" w:rsidRPr="004B1390" w:rsidRDefault="00C95FE7" w:rsidP="00AE580E">
      <w:pPr>
        <w:pStyle w:val="ConsPlusTitle"/>
        <w:jc w:val="center"/>
        <w:outlineLvl w:val="1"/>
        <w:rPr>
          <w:rFonts w:ascii="Times New Roman" w:hAnsi="Times New Roman" w:cs="Times New Roman"/>
          <w:sz w:val="28"/>
          <w:szCs w:val="28"/>
        </w:rPr>
      </w:pPr>
      <w:r w:rsidRPr="004B1390">
        <w:rPr>
          <w:rFonts w:ascii="Times New Roman" w:hAnsi="Times New Roman" w:cs="Times New Roman"/>
          <w:sz w:val="28"/>
          <w:szCs w:val="28"/>
        </w:rPr>
        <w:t>III. Состав, последовательность и сроки выполнения</w:t>
      </w:r>
    </w:p>
    <w:p w:rsidR="00C95FE7" w:rsidRPr="004B1390" w:rsidRDefault="00C95FE7" w:rsidP="00AE580E">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административных процедур, требования к порядку</w:t>
      </w:r>
    </w:p>
    <w:p w:rsidR="00C95FE7" w:rsidRPr="004B1390" w:rsidRDefault="00C95FE7" w:rsidP="00AE580E">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их выполнения, в том числе особенности выполнения</w:t>
      </w:r>
    </w:p>
    <w:p w:rsidR="00C95FE7" w:rsidRPr="004B1390" w:rsidRDefault="00C95FE7" w:rsidP="00AE580E">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административных процедур в электронной форме</w:t>
      </w:r>
    </w:p>
    <w:p w:rsidR="00C95FE7" w:rsidRPr="004B1390" w:rsidRDefault="00C95FE7" w:rsidP="00AE580E">
      <w:pPr>
        <w:pStyle w:val="ConsPlusNormal"/>
        <w:jc w:val="both"/>
        <w:rPr>
          <w:rFonts w:ascii="Times New Roman" w:hAnsi="Times New Roman" w:cs="Times New Roman"/>
          <w:sz w:val="28"/>
          <w:szCs w:val="28"/>
        </w:rPr>
      </w:pPr>
    </w:p>
    <w:p w:rsidR="00C95FE7" w:rsidRPr="004B1390" w:rsidRDefault="00C95FE7" w:rsidP="00AE580E">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3.1. Предоставление государственной услуги включает в себя следующие административные процедуры и действия:</w:t>
      </w:r>
    </w:p>
    <w:p w:rsidR="00C95FE7" w:rsidRPr="004B1390" w:rsidRDefault="00AE580E" w:rsidP="00C95FE7">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3.1.1. П</w:t>
      </w:r>
      <w:r w:rsidR="00C95FE7" w:rsidRPr="004B1390">
        <w:rPr>
          <w:rFonts w:ascii="Times New Roman" w:hAnsi="Times New Roman" w:cs="Times New Roman"/>
          <w:sz w:val="28"/>
          <w:szCs w:val="28"/>
        </w:rPr>
        <w:t>рием и реги</w:t>
      </w:r>
      <w:r w:rsidR="00F80784" w:rsidRPr="004B1390">
        <w:rPr>
          <w:rFonts w:ascii="Times New Roman" w:hAnsi="Times New Roman" w:cs="Times New Roman"/>
          <w:sz w:val="28"/>
          <w:szCs w:val="28"/>
        </w:rPr>
        <w:t xml:space="preserve">страция Учреждением или МФЦ </w:t>
      </w:r>
      <w:r w:rsidR="00C95FE7" w:rsidRPr="004B1390">
        <w:rPr>
          <w:rFonts w:ascii="Times New Roman" w:hAnsi="Times New Roman" w:cs="Times New Roman"/>
          <w:sz w:val="28"/>
          <w:szCs w:val="28"/>
        </w:rPr>
        <w:t>декларации и приложенных документов;</w:t>
      </w:r>
    </w:p>
    <w:p w:rsidR="00C95FE7" w:rsidRPr="004B1390" w:rsidRDefault="00AE580E" w:rsidP="00C95FE7">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3.1.2. Н</w:t>
      </w:r>
      <w:r w:rsidR="00F80784" w:rsidRPr="004B1390">
        <w:rPr>
          <w:rFonts w:ascii="Times New Roman" w:hAnsi="Times New Roman" w:cs="Times New Roman"/>
          <w:sz w:val="28"/>
          <w:szCs w:val="28"/>
        </w:rPr>
        <w:t xml:space="preserve">аправление </w:t>
      </w:r>
      <w:r w:rsidR="00C95FE7" w:rsidRPr="004B1390">
        <w:rPr>
          <w:rFonts w:ascii="Times New Roman" w:hAnsi="Times New Roman" w:cs="Times New Roman"/>
          <w:sz w:val="28"/>
          <w:szCs w:val="28"/>
        </w:rPr>
        <w:t xml:space="preserve">МФЦ декларации и приложенных документов в Учреждение (в случае предоставления декларации в </w:t>
      </w:r>
      <w:r w:rsidR="00F80784" w:rsidRPr="004B1390">
        <w:rPr>
          <w:rFonts w:ascii="Times New Roman" w:hAnsi="Times New Roman" w:cs="Times New Roman"/>
          <w:sz w:val="28"/>
          <w:szCs w:val="28"/>
        </w:rPr>
        <w:t>МФЦ</w:t>
      </w:r>
      <w:r w:rsidR="00C95FE7" w:rsidRPr="004B1390">
        <w:rPr>
          <w:rFonts w:ascii="Times New Roman" w:hAnsi="Times New Roman" w:cs="Times New Roman"/>
          <w:sz w:val="28"/>
          <w:szCs w:val="28"/>
        </w:rPr>
        <w:t>);</w:t>
      </w:r>
    </w:p>
    <w:p w:rsidR="00C95FE7" w:rsidRPr="004B1390" w:rsidRDefault="00AE580E" w:rsidP="00C95FE7">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lastRenderedPageBreak/>
        <w:t xml:space="preserve">3.1.3. </w:t>
      </w:r>
      <w:r w:rsidR="00C95FE7" w:rsidRPr="004B1390">
        <w:rPr>
          <w:rFonts w:ascii="Times New Roman" w:hAnsi="Times New Roman" w:cs="Times New Roman"/>
          <w:sz w:val="28"/>
          <w:szCs w:val="28"/>
        </w:rPr>
        <w:t xml:space="preserve"> </w:t>
      </w:r>
      <w:r w:rsidRPr="004B1390">
        <w:rPr>
          <w:rFonts w:ascii="Times New Roman" w:hAnsi="Times New Roman" w:cs="Times New Roman"/>
          <w:sz w:val="28"/>
          <w:szCs w:val="28"/>
        </w:rPr>
        <w:t>Р</w:t>
      </w:r>
      <w:r w:rsidR="00C95FE7" w:rsidRPr="004B1390">
        <w:rPr>
          <w:rFonts w:ascii="Times New Roman" w:hAnsi="Times New Roman" w:cs="Times New Roman"/>
          <w:sz w:val="28"/>
          <w:szCs w:val="28"/>
        </w:rPr>
        <w:t>ассмотрение Учреждением декларации;</w:t>
      </w:r>
    </w:p>
    <w:p w:rsidR="00C95FE7" w:rsidRPr="004B1390" w:rsidRDefault="00AE580E" w:rsidP="00C95FE7">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3.1.4. Н</w:t>
      </w:r>
      <w:r w:rsidR="00C95FE7" w:rsidRPr="004B1390">
        <w:rPr>
          <w:rFonts w:ascii="Times New Roman" w:hAnsi="Times New Roman" w:cs="Times New Roman"/>
          <w:sz w:val="28"/>
          <w:szCs w:val="28"/>
        </w:rPr>
        <w:t>аправление Учреждением соответствующих запросов о предоставлении информации в иные органы, организации (в случае необходимости);</w:t>
      </w:r>
    </w:p>
    <w:p w:rsidR="00C95FE7" w:rsidRPr="004B1390" w:rsidRDefault="00AE580E" w:rsidP="00C95FE7">
      <w:pPr>
        <w:pStyle w:val="ConsPlusNormal"/>
        <w:ind w:firstLine="709"/>
        <w:jc w:val="both"/>
        <w:rPr>
          <w:rFonts w:ascii="Times New Roman" w:hAnsi="Times New Roman" w:cs="Times New Roman"/>
          <w:sz w:val="28"/>
          <w:szCs w:val="28"/>
        </w:rPr>
      </w:pPr>
      <w:r w:rsidRPr="004B1390">
        <w:rPr>
          <w:rFonts w:ascii="Times New Roman" w:hAnsi="Times New Roman" w:cs="Times New Roman"/>
          <w:sz w:val="28"/>
          <w:szCs w:val="28"/>
        </w:rPr>
        <w:t>3.1.5. П</w:t>
      </w:r>
      <w:r w:rsidR="00C95FE7" w:rsidRPr="004B1390">
        <w:rPr>
          <w:rFonts w:ascii="Times New Roman" w:hAnsi="Times New Roman" w:cs="Times New Roman"/>
          <w:sz w:val="28"/>
          <w:szCs w:val="28"/>
        </w:rPr>
        <w:t>роверка Учреждением информации, содержащейся в декларации;</w:t>
      </w:r>
    </w:p>
    <w:p w:rsidR="00C95FE7" w:rsidRPr="004B1390" w:rsidRDefault="00AE580E" w:rsidP="00C95FE7">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3.1.6. П</w:t>
      </w:r>
      <w:r w:rsidR="00C95FE7" w:rsidRPr="004B1390">
        <w:rPr>
          <w:rFonts w:ascii="Times New Roman" w:hAnsi="Times New Roman" w:cs="Times New Roman"/>
          <w:sz w:val="28"/>
          <w:szCs w:val="28"/>
        </w:rPr>
        <w:t>ринятие решения об учете информации или об отказе в учете информации, содержащейся в декларации;</w:t>
      </w:r>
    </w:p>
    <w:p w:rsidR="00C95FE7" w:rsidRPr="004B1390" w:rsidRDefault="00980AC1" w:rsidP="007401A4">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  </w:t>
      </w:r>
      <w:r w:rsidR="00AE580E" w:rsidRPr="004B1390">
        <w:rPr>
          <w:rFonts w:ascii="Times New Roman" w:hAnsi="Times New Roman" w:cs="Times New Roman"/>
          <w:sz w:val="28"/>
          <w:szCs w:val="28"/>
        </w:rPr>
        <w:t>3.1.7. В</w:t>
      </w:r>
      <w:r w:rsidR="00C95FE7" w:rsidRPr="004B1390">
        <w:rPr>
          <w:rFonts w:ascii="Times New Roman" w:hAnsi="Times New Roman" w:cs="Times New Roman"/>
          <w:sz w:val="28"/>
          <w:szCs w:val="28"/>
        </w:rPr>
        <w:t>ыдача (направление) результата предоставления государственной услуги</w:t>
      </w:r>
    </w:p>
    <w:p w:rsidR="00C95FE7" w:rsidRPr="004B1390" w:rsidRDefault="00AE580E" w:rsidP="007401A4">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3.2. Прием и реги</w:t>
      </w:r>
      <w:r w:rsidR="00F80784" w:rsidRPr="004B1390">
        <w:rPr>
          <w:rFonts w:ascii="Times New Roman" w:hAnsi="Times New Roman" w:cs="Times New Roman"/>
          <w:sz w:val="28"/>
          <w:szCs w:val="28"/>
        </w:rPr>
        <w:t xml:space="preserve">страция Учреждением или </w:t>
      </w:r>
      <w:r w:rsidR="00C95FE7" w:rsidRPr="004B1390">
        <w:rPr>
          <w:rFonts w:ascii="Times New Roman" w:hAnsi="Times New Roman" w:cs="Times New Roman"/>
          <w:sz w:val="28"/>
          <w:szCs w:val="28"/>
        </w:rPr>
        <w:t>МФЦ деклараций и приложенных документов.</w:t>
      </w:r>
    </w:p>
    <w:p w:rsidR="00C95FE7" w:rsidRPr="004B1390" w:rsidRDefault="00AE580E" w:rsidP="007401A4">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 3.2.1. </w:t>
      </w:r>
      <w:r w:rsidR="00C95FE7" w:rsidRPr="004B1390">
        <w:rPr>
          <w:rFonts w:ascii="Times New Roman" w:hAnsi="Times New Roman" w:cs="Times New Roman"/>
          <w:sz w:val="28"/>
          <w:szCs w:val="28"/>
        </w:rPr>
        <w:t>Основанием для начала административной процедуры по приему и регистрации документов является личное обращение Зая</w:t>
      </w:r>
      <w:r w:rsidR="00F80784" w:rsidRPr="004B1390">
        <w:rPr>
          <w:rFonts w:ascii="Times New Roman" w:hAnsi="Times New Roman" w:cs="Times New Roman"/>
          <w:sz w:val="28"/>
          <w:szCs w:val="28"/>
        </w:rPr>
        <w:t xml:space="preserve">вителя в Учреждение или МФЦ </w:t>
      </w:r>
      <w:r w:rsidR="00C95FE7" w:rsidRPr="004B1390">
        <w:rPr>
          <w:rFonts w:ascii="Times New Roman" w:hAnsi="Times New Roman" w:cs="Times New Roman"/>
          <w:sz w:val="28"/>
          <w:szCs w:val="28"/>
        </w:rPr>
        <w:t>с декларацией.</w:t>
      </w:r>
    </w:p>
    <w:p w:rsidR="00C95FE7" w:rsidRPr="004B1390" w:rsidRDefault="00AE580E" w:rsidP="007401A4">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3.2.2. </w:t>
      </w:r>
      <w:r w:rsidR="00C95FE7" w:rsidRPr="004B1390">
        <w:rPr>
          <w:rFonts w:ascii="Times New Roman" w:hAnsi="Times New Roman" w:cs="Times New Roman"/>
          <w:sz w:val="28"/>
          <w:szCs w:val="28"/>
        </w:rPr>
        <w:t>Должностное лицо Учреждения или</w:t>
      </w:r>
      <w:r w:rsidR="00F80784" w:rsidRPr="004B1390">
        <w:rPr>
          <w:rFonts w:ascii="Times New Roman" w:hAnsi="Times New Roman" w:cs="Times New Roman"/>
          <w:sz w:val="28"/>
          <w:szCs w:val="28"/>
        </w:rPr>
        <w:t xml:space="preserve"> МФЦ</w:t>
      </w:r>
      <w:r w:rsidR="00C95FE7" w:rsidRPr="004B1390">
        <w:rPr>
          <w:rFonts w:ascii="Times New Roman" w:hAnsi="Times New Roman" w:cs="Times New Roman"/>
          <w:sz w:val="28"/>
          <w:szCs w:val="28"/>
        </w:rPr>
        <w:t>, ответственное за прием и регистрацию документов:</w:t>
      </w:r>
    </w:p>
    <w:p w:rsidR="00C95FE7" w:rsidRPr="004B1390" w:rsidRDefault="00AE580E" w:rsidP="007401A4">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3.2.2.1. У</w:t>
      </w:r>
      <w:r w:rsidR="00C95FE7" w:rsidRPr="004B1390">
        <w:rPr>
          <w:rFonts w:ascii="Times New Roman" w:hAnsi="Times New Roman" w:cs="Times New Roman"/>
          <w:sz w:val="28"/>
          <w:szCs w:val="28"/>
        </w:rPr>
        <w:t>станавливает предмет обращения;</w:t>
      </w:r>
    </w:p>
    <w:p w:rsidR="00C95FE7" w:rsidRPr="004B1390" w:rsidRDefault="00AE580E" w:rsidP="007401A4">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3.2.2.2. П</w:t>
      </w:r>
      <w:r w:rsidR="00C95FE7" w:rsidRPr="004B1390">
        <w:rPr>
          <w:rFonts w:ascii="Times New Roman" w:hAnsi="Times New Roman" w:cs="Times New Roman"/>
          <w:sz w:val="28"/>
          <w:szCs w:val="28"/>
        </w:rPr>
        <w:t>роверяет документ, удостоверяющий личность Заявителя, в случае если документы представлены при личном обращении;</w:t>
      </w:r>
    </w:p>
    <w:p w:rsidR="00C95FE7" w:rsidRPr="004B1390" w:rsidRDefault="007401A4" w:rsidP="007401A4">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3.2.2.3. П</w:t>
      </w:r>
      <w:r w:rsidR="00C95FE7" w:rsidRPr="004B1390">
        <w:rPr>
          <w:rFonts w:ascii="Times New Roman" w:hAnsi="Times New Roman" w:cs="Times New Roman"/>
          <w:sz w:val="28"/>
          <w:szCs w:val="28"/>
        </w:rPr>
        <w:t>роверяет полномочия представителя Заявителя;</w:t>
      </w:r>
    </w:p>
    <w:p w:rsidR="00C95FE7" w:rsidRPr="004B1390" w:rsidRDefault="007401A4" w:rsidP="007401A4">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3.2.2.4. В</w:t>
      </w:r>
      <w:r w:rsidR="00C95FE7" w:rsidRPr="004B1390">
        <w:rPr>
          <w:rFonts w:ascii="Times New Roman" w:hAnsi="Times New Roman" w:cs="Times New Roman"/>
          <w:sz w:val="28"/>
          <w:szCs w:val="28"/>
        </w:rPr>
        <w:t xml:space="preserve"> случае подачи документов в Учреждение должностное лицо Учреждения регистрирует их в автоматизированной информационной системе СЭД</w:t>
      </w:r>
      <w:r w:rsidR="00176341" w:rsidRPr="004B1390">
        <w:rPr>
          <w:rFonts w:ascii="Times New Roman" w:hAnsi="Times New Roman" w:cs="Times New Roman"/>
          <w:sz w:val="28"/>
          <w:szCs w:val="28"/>
        </w:rPr>
        <w:t>О (далее - СЭД</w:t>
      </w:r>
      <w:r w:rsidR="00C95FE7" w:rsidRPr="004B1390">
        <w:rPr>
          <w:rFonts w:ascii="Times New Roman" w:hAnsi="Times New Roman" w:cs="Times New Roman"/>
          <w:sz w:val="28"/>
          <w:szCs w:val="28"/>
        </w:rPr>
        <w:t>).</w:t>
      </w:r>
    </w:p>
    <w:p w:rsidR="00C95FE7" w:rsidRPr="004B1390" w:rsidRDefault="007401A4" w:rsidP="007401A4">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3.2.2.5. В</w:t>
      </w:r>
      <w:r w:rsidR="00C95FE7" w:rsidRPr="004B1390">
        <w:rPr>
          <w:rFonts w:ascii="Times New Roman" w:hAnsi="Times New Roman" w:cs="Times New Roman"/>
          <w:sz w:val="28"/>
          <w:szCs w:val="28"/>
        </w:rPr>
        <w:t xml:space="preserve"> слу</w:t>
      </w:r>
      <w:r w:rsidR="00176341" w:rsidRPr="004B1390">
        <w:rPr>
          <w:rFonts w:ascii="Times New Roman" w:hAnsi="Times New Roman" w:cs="Times New Roman"/>
          <w:sz w:val="28"/>
          <w:szCs w:val="28"/>
        </w:rPr>
        <w:t xml:space="preserve">чае подачи документов в МФЦ </w:t>
      </w:r>
      <w:r w:rsidR="00C95FE7" w:rsidRPr="004B1390">
        <w:rPr>
          <w:rFonts w:ascii="Times New Roman" w:hAnsi="Times New Roman" w:cs="Times New Roman"/>
          <w:sz w:val="28"/>
          <w:szCs w:val="28"/>
        </w:rPr>
        <w:t xml:space="preserve"> д</w:t>
      </w:r>
      <w:r w:rsidR="00176341" w:rsidRPr="004B1390">
        <w:rPr>
          <w:rFonts w:ascii="Times New Roman" w:hAnsi="Times New Roman" w:cs="Times New Roman"/>
          <w:sz w:val="28"/>
          <w:szCs w:val="28"/>
        </w:rPr>
        <w:t xml:space="preserve">олжностное лицо МФЦ </w:t>
      </w:r>
      <w:r w:rsidR="00C95FE7" w:rsidRPr="004B1390">
        <w:rPr>
          <w:rFonts w:ascii="Times New Roman" w:hAnsi="Times New Roman" w:cs="Times New Roman"/>
          <w:sz w:val="28"/>
          <w:szCs w:val="28"/>
        </w:rPr>
        <w:t xml:space="preserve"> регистрирует их в автоматизированной информационной системе многофункционального центра (далее - АИС МФЦ).</w:t>
      </w:r>
    </w:p>
    <w:p w:rsidR="00C95FE7" w:rsidRPr="004B1390" w:rsidRDefault="007401A4" w:rsidP="004B1390">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3.2.2.6. </w:t>
      </w:r>
      <w:r w:rsidR="00C95FE7" w:rsidRPr="004B1390">
        <w:rPr>
          <w:rFonts w:ascii="Times New Roman" w:hAnsi="Times New Roman" w:cs="Times New Roman"/>
          <w:sz w:val="28"/>
          <w:szCs w:val="28"/>
        </w:rPr>
        <w:t>Должн</w:t>
      </w:r>
      <w:r w:rsidR="00176341" w:rsidRPr="004B1390">
        <w:rPr>
          <w:rFonts w:ascii="Times New Roman" w:hAnsi="Times New Roman" w:cs="Times New Roman"/>
          <w:sz w:val="28"/>
          <w:szCs w:val="28"/>
        </w:rPr>
        <w:t>остное лицо Учреждения, МФЦ</w:t>
      </w:r>
      <w:r w:rsidR="00C95FE7" w:rsidRPr="004B1390">
        <w:rPr>
          <w:rFonts w:ascii="Times New Roman" w:hAnsi="Times New Roman" w:cs="Times New Roman"/>
          <w:sz w:val="28"/>
          <w:szCs w:val="28"/>
        </w:rPr>
        <w:t xml:space="preserve">, ответственное за прием и регистрацию документов, оформляет расписку в получении документов в двух экземплярах согласно Приложению </w:t>
      </w:r>
      <w:r w:rsidR="00176341"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w:t>
      </w:r>
      <w:r w:rsidRPr="004B1390">
        <w:rPr>
          <w:rFonts w:ascii="Times New Roman" w:hAnsi="Times New Roman" w:cs="Times New Roman"/>
          <w:sz w:val="28"/>
          <w:szCs w:val="28"/>
        </w:rPr>
        <w:t>2</w:t>
      </w:r>
      <w:r w:rsidR="00C95FE7" w:rsidRPr="004B1390">
        <w:rPr>
          <w:rFonts w:ascii="Times New Roman" w:hAnsi="Times New Roman" w:cs="Times New Roman"/>
          <w:sz w:val="28"/>
          <w:szCs w:val="28"/>
        </w:rPr>
        <w:t xml:space="preserve"> к </w:t>
      </w:r>
      <w:r w:rsidRPr="004B1390">
        <w:rPr>
          <w:rFonts w:ascii="Times New Roman" w:hAnsi="Times New Roman" w:cs="Times New Roman"/>
          <w:sz w:val="28"/>
          <w:szCs w:val="28"/>
        </w:rPr>
        <w:t xml:space="preserve">настоящему </w:t>
      </w:r>
      <w:r w:rsidR="00C95FE7" w:rsidRPr="004B1390">
        <w:rPr>
          <w:rFonts w:ascii="Times New Roman" w:hAnsi="Times New Roman" w:cs="Times New Roman"/>
          <w:sz w:val="28"/>
          <w:szCs w:val="28"/>
        </w:rPr>
        <w:t>Административному регламенту. Первый экземпляр выдается Заявителю, второй экземпляр прикладывается к принятым документам. В расписке указывается дата и перечень представленных документов, дата окончания срока рассмотрения документов.</w:t>
      </w:r>
    </w:p>
    <w:p w:rsidR="00C95FE7" w:rsidRPr="004B1390" w:rsidRDefault="007401A4" w:rsidP="004B1390">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3.2.2.7. </w:t>
      </w:r>
      <w:r w:rsidR="00C95FE7" w:rsidRPr="004B1390">
        <w:rPr>
          <w:rFonts w:ascii="Times New Roman" w:hAnsi="Times New Roman" w:cs="Times New Roman"/>
          <w:sz w:val="28"/>
          <w:szCs w:val="28"/>
        </w:rPr>
        <w:t>Продолжительность административного действия 30 минут.</w:t>
      </w:r>
    </w:p>
    <w:p w:rsidR="00C95FE7" w:rsidRPr="004B1390" w:rsidRDefault="007401A4" w:rsidP="004B1390">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3.2.2.8. </w:t>
      </w:r>
      <w:r w:rsidR="00C95FE7" w:rsidRPr="004B1390">
        <w:rPr>
          <w:rFonts w:ascii="Times New Roman" w:hAnsi="Times New Roman" w:cs="Times New Roman"/>
          <w:sz w:val="28"/>
          <w:szCs w:val="28"/>
        </w:rPr>
        <w:t>Результатом административной процедуры приема и реги</w:t>
      </w:r>
      <w:r w:rsidR="00176341" w:rsidRPr="004B1390">
        <w:rPr>
          <w:rFonts w:ascii="Times New Roman" w:hAnsi="Times New Roman" w:cs="Times New Roman"/>
          <w:sz w:val="28"/>
          <w:szCs w:val="28"/>
        </w:rPr>
        <w:t xml:space="preserve">страции Учреждением или МФЦ </w:t>
      </w:r>
      <w:r w:rsidR="00C95FE7" w:rsidRPr="004B1390">
        <w:rPr>
          <w:rFonts w:ascii="Times New Roman" w:hAnsi="Times New Roman" w:cs="Times New Roman"/>
          <w:sz w:val="28"/>
          <w:szCs w:val="28"/>
        </w:rPr>
        <w:t xml:space="preserve"> документов являются либо:</w:t>
      </w:r>
    </w:p>
    <w:p w:rsidR="00C95FE7" w:rsidRPr="004B1390" w:rsidRDefault="00C95FE7" w:rsidP="004B1390">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выдача Заявителю расписки в получении документов;</w:t>
      </w:r>
    </w:p>
    <w:p w:rsidR="00C95FE7" w:rsidRPr="004B1390" w:rsidRDefault="00C95FE7" w:rsidP="004B1390">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выдача Заявителю копии декларации со штампом о принятии.</w:t>
      </w:r>
    </w:p>
    <w:p w:rsidR="00C95FE7" w:rsidRPr="004B1390" w:rsidRDefault="007401A4"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3.2.2.9. </w:t>
      </w:r>
      <w:r w:rsidR="00C95FE7" w:rsidRPr="004B1390">
        <w:rPr>
          <w:rFonts w:ascii="Times New Roman" w:hAnsi="Times New Roman" w:cs="Times New Roman"/>
          <w:sz w:val="28"/>
          <w:szCs w:val="28"/>
        </w:rPr>
        <w:t>При получении декларации и приложенных документов в электронной форме через ЕПГ</w:t>
      </w:r>
      <w:r w:rsidR="006834CE" w:rsidRPr="004B1390">
        <w:rPr>
          <w:rFonts w:ascii="Times New Roman" w:hAnsi="Times New Roman" w:cs="Times New Roman"/>
          <w:sz w:val="28"/>
          <w:szCs w:val="28"/>
        </w:rPr>
        <w:t>М</w:t>
      </w:r>
      <w:r w:rsidR="00C95FE7" w:rsidRPr="004B1390">
        <w:rPr>
          <w:rFonts w:ascii="Times New Roman" w:hAnsi="Times New Roman" w:cs="Times New Roman"/>
          <w:sz w:val="28"/>
          <w:szCs w:val="28"/>
        </w:rPr>
        <w:t>У, РПГ</w:t>
      </w:r>
      <w:r w:rsidR="006834CE" w:rsidRPr="004B1390">
        <w:rPr>
          <w:rFonts w:ascii="Times New Roman" w:hAnsi="Times New Roman" w:cs="Times New Roman"/>
          <w:sz w:val="28"/>
          <w:szCs w:val="28"/>
        </w:rPr>
        <w:t>М</w:t>
      </w:r>
      <w:r w:rsidR="00C95FE7" w:rsidRPr="004B1390">
        <w:rPr>
          <w:rFonts w:ascii="Times New Roman" w:hAnsi="Times New Roman" w:cs="Times New Roman"/>
          <w:sz w:val="28"/>
          <w:szCs w:val="28"/>
        </w:rPr>
        <w:t>У в автоматическом режиме осуществляется их форматно-логический контроль.</w:t>
      </w:r>
    </w:p>
    <w:p w:rsidR="00C95FE7" w:rsidRPr="004B1390" w:rsidRDefault="006834CE"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w:t>
      </w:r>
      <w:r w:rsidR="007401A4" w:rsidRPr="004B1390">
        <w:rPr>
          <w:rFonts w:ascii="Times New Roman" w:hAnsi="Times New Roman" w:cs="Times New Roman"/>
          <w:sz w:val="28"/>
          <w:szCs w:val="28"/>
        </w:rPr>
        <w:t>3</w:t>
      </w:r>
      <w:r w:rsidRPr="004B1390">
        <w:rPr>
          <w:rFonts w:ascii="Times New Roman" w:hAnsi="Times New Roman" w:cs="Times New Roman"/>
          <w:sz w:val="28"/>
          <w:szCs w:val="28"/>
        </w:rPr>
        <w:t>. Направление МФЦ</w:t>
      </w:r>
      <w:r w:rsidR="00C95FE7" w:rsidRPr="004B1390">
        <w:rPr>
          <w:rFonts w:ascii="Times New Roman" w:hAnsi="Times New Roman" w:cs="Times New Roman"/>
          <w:sz w:val="28"/>
          <w:szCs w:val="28"/>
        </w:rPr>
        <w:t xml:space="preserve"> декларации и приложенных документов в Учреждение (в случае пре</w:t>
      </w:r>
      <w:r w:rsidRPr="004B1390">
        <w:rPr>
          <w:rFonts w:ascii="Times New Roman" w:hAnsi="Times New Roman" w:cs="Times New Roman"/>
          <w:sz w:val="28"/>
          <w:szCs w:val="28"/>
        </w:rPr>
        <w:t>дставления документов в МФЦ)</w:t>
      </w:r>
      <w:r w:rsidR="00C95FE7" w:rsidRPr="004B1390">
        <w:rPr>
          <w:rFonts w:ascii="Times New Roman" w:hAnsi="Times New Roman" w:cs="Times New Roman"/>
          <w:sz w:val="28"/>
          <w:szCs w:val="28"/>
        </w:rPr>
        <w:t>.</w:t>
      </w:r>
    </w:p>
    <w:p w:rsidR="00C95FE7" w:rsidRPr="004B1390" w:rsidRDefault="007401A4"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3.3.1. </w:t>
      </w:r>
      <w:r w:rsidR="00C95FE7" w:rsidRPr="004B1390">
        <w:rPr>
          <w:rFonts w:ascii="Times New Roman" w:hAnsi="Times New Roman" w:cs="Times New Roman"/>
          <w:sz w:val="28"/>
          <w:szCs w:val="28"/>
        </w:rPr>
        <w:t>Основанием для начала административной процедуры по направлению декларации и приложенных документов в Учреждение является оформление расписки в получении документов.</w:t>
      </w:r>
    </w:p>
    <w:p w:rsidR="00C95FE7" w:rsidRPr="004B1390" w:rsidRDefault="007401A4"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lastRenderedPageBreak/>
        <w:t xml:space="preserve">3.3.2. </w:t>
      </w:r>
      <w:r w:rsidR="006834CE" w:rsidRPr="004B1390">
        <w:rPr>
          <w:rFonts w:ascii="Times New Roman" w:hAnsi="Times New Roman" w:cs="Times New Roman"/>
          <w:sz w:val="28"/>
          <w:szCs w:val="28"/>
        </w:rPr>
        <w:t>Должностное лицо МФЦ</w:t>
      </w:r>
      <w:r w:rsidR="00C95FE7" w:rsidRPr="004B1390">
        <w:rPr>
          <w:rFonts w:ascii="Times New Roman" w:hAnsi="Times New Roman" w:cs="Times New Roman"/>
          <w:sz w:val="28"/>
          <w:szCs w:val="28"/>
        </w:rPr>
        <w:t>, ответственное за прием и регистрацию документов, передает комплект принятых д</w:t>
      </w:r>
      <w:r w:rsidR="00DE5C4F" w:rsidRPr="004B1390">
        <w:rPr>
          <w:rFonts w:ascii="Times New Roman" w:hAnsi="Times New Roman" w:cs="Times New Roman"/>
          <w:sz w:val="28"/>
          <w:szCs w:val="28"/>
        </w:rPr>
        <w:t>окументов должностному лицу МФЦ</w:t>
      </w:r>
      <w:r w:rsidR="00C95FE7" w:rsidRPr="004B1390">
        <w:rPr>
          <w:rFonts w:ascii="Times New Roman" w:hAnsi="Times New Roman" w:cs="Times New Roman"/>
          <w:sz w:val="28"/>
          <w:szCs w:val="28"/>
        </w:rPr>
        <w:t>, ответственному за направление документов в Учреждение.</w:t>
      </w:r>
    </w:p>
    <w:p w:rsidR="00C95FE7" w:rsidRPr="004B1390" w:rsidRDefault="007401A4"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3.3.3. </w:t>
      </w:r>
      <w:r w:rsidR="00DE5C4F" w:rsidRPr="004B1390">
        <w:rPr>
          <w:rFonts w:ascii="Times New Roman" w:hAnsi="Times New Roman" w:cs="Times New Roman"/>
          <w:sz w:val="28"/>
          <w:szCs w:val="28"/>
        </w:rPr>
        <w:t>Должностное лицо МФЦ</w:t>
      </w:r>
      <w:r w:rsidR="00C95FE7" w:rsidRPr="004B1390">
        <w:rPr>
          <w:rFonts w:ascii="Times New Roman" w:hAnsi="Times New Roman" w:cs="Times New Roman"/>
          <w:sz w:val="28"/>
          <w:szCs w:val="28"/>
        </w:rPr>
        <w:t>, ответственное за направление документов в Учреждение, направляет комплект принятых документов в Учреждение, в том числе посредством АИС МФЦ. На рассмотрение направляются все документы, представленные Заявителем.</w:t>
      </w:r>
    </w:p>
    <w:p w:rsidR="00C95FE7" w:rsidRPr="004B1390" w:rsidRDefault="007401A4"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3.3.4. </w:t>
      </w:r>
      <w:r w:rsidR="00C95FE7" w:rsidRPr="004B1390">
        <w:rPr>
          <w:rFonts w:ascii="Times New Roman" w:hAnsi="Times New Roman" w:cs="Times New Roman"/>
          <w:sz w:val="28"/>
          <w:szCs w:val="28"/>
        </w:rPr>
        <w:t>Обращение на бумажных носителях доставляются в Учреждение:</w:t>
      </w:r>
    </w:p>
    <w:p w:rsidR="00C95FE7" w:rsidRPr="004B1390" w:rsidRDefault="0002508F"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из учреждений МФЦ</w:t>
      </w:r>
      <w:r w:rsidR="00E51E08" w:rsidRPr="004B1390">
        <w:rPr>
          <w:rFonts w:ascii="Times New Roman" w:hAnsi="Times New Roman" w:cs="Times New Roman"/>
          <w:sz w:val="28"/>
          <w:szCs w:val="28"/>
        </w:rPr>
        <w:t>, расположенных в городе Иваново</w:t>
      </w:r>
      <w:r w:rsidR="00C95FE7" w:rsidRPr="004B1390">
        <w:rPr>
          <w:rFonts w:ascii="Times New Roman" w:hAnsi="Times New Roman" w:cs="Times New Roman"/>
          <w:sz w:val="28"/>
          <w:szCs w:val="28"/>
        </w:rPr>
        <w:t>, на следующий рабочий день после приема документов;</w:t>
      </w:r>
    </w:p>
    <w:p w:rsidR="00C95FE7" w:rsidRPr="004B1390" w:rsidRDefault="0002508F"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из учреждений МФЦ</w:t>
      </w:r>
      <w:r w:rsidR="00C95FE7" w:rsidRPr="004B1390">
        <w:rPr>
          <w:rFonts w:ascii="Times New Roman" w:hAnsi="Times New Roman" w:cs="Times New Roman"/>
          <w:sz w:val="28"/>
          <w:szCs w:val="28"/>
        </w:rPr>
        <w:t xml:space="preserve">, расположенных на территории </w:t>
      </w:r>
      <w:r w:rsidR="00E51E08" w:rsidRPr="004B1390">
        <w:rPr>
          <w:rFonts w:ascii="Times New Roman" w:hAnsi="Times New Roman" w:cs="Times New Roman"/>
          <w:sz w:val="28"/>
          <w:szCs w:val="28"/>
        </w:rPr>
        <w:t>Ивановской</w:t>
      </w:r>
      <w:r w:rsidR="00C95FE7" w:rsidRPr="004B1390">
        <w:rPr>
          <w:rFonts w:ascii="Times New Roman" w:hAnsi="Times New Roman" w:cs="Times New Roman"/>
          <w:sz w:val="28"/>
          <w:szCs w:val="28"/>
        </w:rPr>
        <w:t xml:space="preserve"> области, один раз в неделю.</w:t>
      </w:r>
    </w:p>
    <w:p w:rsidR="00C95FE7" w:rsidRPr="004B1390" w:rsidRDefault="007401A4"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3.3.5. </w:t>
      </w:r>
      <w:r w:rsidR="00C95FE7" w:rsidRPr="004B1390">
        <w:rPr>
          <w:rFonts w:ascii="Times New Roman" w:hAnsi="Times New Roman" w:cs="Times New Roman"/>
          <w:sz w:val="28"/>
          <w:szCs w:val="28"/>
        </w:rPr>
        <w:t>Направление на рассмотрение документов осуществляется с листами сопровождения, в которых обязательно указывается:</w:t>
      </w:r>
    </w:p>
    <w:p w:rsidR="00C95FE7" w:rsidRPr="004B1390" w:rsidRDefault="00C95FE7"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наименование Учреждения;</w:t>
      </w:r>
    </w:p>
    <w:p w:rsidR="00C95FE7" w:rsidRPr="004B1390" w:rsidRDefault="00C95FE7"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перечень и количество направляемых документов;</w:t>
      </w:r>
    </w:p>
    <w:p w:rsidR="00C95FE7" w:rsidRPr="004B1390" w:rsidRDefault="00C95FE7"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Ф.И.О. заявителя, заинтересованного лица;</w:t>
      </w:r>
    </w:p>
    <w:p w:rsidR="00C95FE7" w:rsidRPr="004B1390" w:rsidRDefault="00C95FE7"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наименование государственной услуги;</w:t>
      </w:r>
    </w:p>
    <w:p w:rsidR="00C95FE7" w:rsidRPr="004B1390" w:rsidRDefault="00C95FE7"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 срок рассмотрения документов в соответствии с пунктом 2.4 </w:t>
      </w:r>
      <w:r w:rsidR="007401A4" w:rsidRPr="004B1390">
        <w:rPr>
          <w:rFonts w:ascii="Times New Roman" w:hAnsi="Times New Roman" w:cs="Times New Roman"/>
          <w:sz w:val="28"/>
          <w:szCs w:val="28"/>
        </w:rPr>
        <w:t xml:space="preserve">настоящего </w:t>
      </w:r>
      <w:r w:rsidRPr="004B1390">
        <w:rPr>
          <w:rFonts w:ascii="Times New Roman" w:hAnsi="Times New Roman" w:cs="Times New Roman"/>
          <w:sz w:val="28"/>
          <w:szCs w:val="28"/>
        </w:rPr>
        <w:t>Административного регламента.</w:t>
      </w:r>
    </w:p>
    <w:p w:rsidR="00C95FE7" w:rsidRPr="004B1390" w:rsidRDefault="007401A4"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3.3.6. </w:t>
      </w:r>
      <w:r w:rsidR="00C95FE7" w:rsidRPr="004B1390">
        <w:rPr>
          <w:rFonts w:ascii="Times New Roman" w:hAnsi="Times New Roman" w:cs="Times New Roman"/>
          <w:sz w:val="28"/>
          <w:szCs w:val="28"/>
        </w:rPr>
        <w:t>Направление документов фиксир</w:t>
      </w:r>
      <w:r w:rsidR="006834CE" w:rsidRPr="004B1390">
        <w:rPr>
          <w:rFonts w:ascii="Times New Roman" w:hAnsi="Times New Roman" w:cs="Times New Roman"/>
          <w:sz w:val="28"/>
          <w:szCs w:val="28"/>
        </w:rPr>
        <w:t xml:space="preserve">уется должностным лицом МФЦ </w:t>
      </w:r>
      <w:r w:rsidR="00C95FE7" w:rsidRPr="004B1390">
        <w:rPr>
          <w:rFonts w:ascii="Times New Roman" w:hAnsi="Times New Roman" w:cs="Times New Roman"/>
          <w:sz w:val="28"/>
          <w:szCs w:val="28"/>
        </w:rPr>
        <w:t>на бумажных носителях и в электронной форме.</w:t>
      </w:r>
    </w:p>
    <w:p w:rsidR="00C95FE7" w:rsidRPr="004B1390" w:rsidRDefault="007401A4"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3.3.7. </w:t>
      </w:r>
      <w:r w:rsidR="00C95FE7" w:rsidRPr="004B1390">
        <w:rPr>
          <w:rFonts w:ascii="Times New Roman" w:hAnsi="Times New Roman" w:cs="Times New Roman"/>
          <w:sz w:val="28"/>
          <w:szCs w:val="28"/>
        </w:rPr>
        <w:t>Продолжительность административного действия 1 рабочий день.</w:t>
      </w:r>
    </w:p>
    <w:p w:rsidR="00C95FE7" w:rsidRPr="004B1390" w:rsidRDefault="007401A4"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3.3.8. </w:t>
      </w:r>
      <w:r w:rsidR="00C95FE7" w:rsidRPr="004B1390">
        <w:rPr>
          <w:rFonts w:ascii="Times New Roman" w:hAnsi="Times New Roman" w:cs="Times New Roman"/>
          <w:sz w:val="28"/>
          <w:szCs w:val="28"/>
        </w:rPr>
        <w:t>Результатом административной п</w:t>
      </w:r>
      <w:r w:rsidR="006834CE" w:rsidRPr="004B1390">
        <w:rPr>
          <w:rFonts w:ascii="Times New Roman" w:hAnsi="Times New Roman" w:cs="Times New Roman"/>
          <w:sz w:val="28"/>
          <w:szCs w:val="28"/>
        </w:rPr>
        <w:t xml:space="preserve">роцедуры по направлению </w:t>
      </w:r>
      <w:r w:rsidR="00C95FE7" w:rsidRPr="004B1390">
        <w:rPr>
          <w:rFonts w:ascii="Times New Roman" w:hAnsi="Times New Roman" w:cs="Times New Roman"/>
          <w:sz w:val="28"/>
          <w:szCs w:val="28"/>
        </w:rPr>
        <w:t>МФЦ декларации и приложенных документов в Учреждение является фиксация направления комплекта принятых документов на бумажных носителях и в электронном виде.</w:t>
      </w:r>
    </w:p>
    <w:p w:rsidR="00C95FE7" w:rsidRPr="004B1390" w:rsidRDefault="00C95FE7"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w:t>
      </w:r>
      <w:r w:rsidR="007401A4" w:rsidRPr="004B1390">
        <w:rPr>
          <w:rFonts w:ascii="Times New Roman" w:hAnsi="Times New Roman" w:cs="Times New Roman"/>
          <w:sz w:val="28"/>
          <w:szCs w:val="28"/>
        </w:rPr>
        <w:t>4</w:t>
      </w:r>
      <w:r w:rsidRPr="004B1390">
        <w:rPr>
          <w:rFonts w:ascii="Times New Roman" w:hAnsi="Times New Roman" w:cs="Times New Roman"/>
          <w:sz w:val="28"/>
          <w:szCs w:val="28"/>
        </w:rPr>
        <w:t>. Рассмотрение Учреждением декларации.</w:t>
      </w:r>
    </w:p>
    <w:p w:rsidR="00C95FE7" w:rsidRPr="004B1390" w:rsidRDefault="007401A4"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3.4.1. </w:t>
      </w:r>
      <w:r w:rsidR="00C95FE7" w:rsidRPr="004B1390">
        <w:rPr>
          <w:rFonts w:ascii="Times New Roman" w:hAnsi="Times New Roman" w:cs="Times New Roman"/>
          <w:sz w:val="28"/>
          <w:szCs w:val="28"/>
        </w:rPr>
        <w:t>Основанием для начала административной процедуры является поступление декларации и приложенных документов должностному лицу, ответственному за рассмотрение.</w:t>
      </w:r>
    </w:p>
    <w:p w:rsidR="00C95FE7" w:rsidRPr="004B1390" w:rsidRDefault="007401A4"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3.4.2. </w:t>
      </w:r>
      <w:r w:rsidR="00C95FE7" w:rsidRPr="004B1390">
        <w:rPr>
          <w:rFonts w:ascii="Times New Roman" w:hAnsi="Times New Roman" w:cs="Times New Roman"/>
          <w:sz w:val="28"/>
          <w:szCs w:val="28"/>
        </w:rPr>
        <w:t>Должностное лицо Учреждения рассматривает декларацию и приложенные документы и определяет потребность в получении дополнительной информации, необходимой для рассмотрения декларации.</w:t>
      </w:r>
    </w:p>
    <w:p w:rsidR="00C95FE7" w:rsidRPr="004B1390" w:rsidRDefault="007401A4"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3.4.3. </w:t>
      </w:r>
      <w:r w:rsidR="00C95FE7" w:rsidRPr="004B1390">
        <w:rPr>
          <w:rFonts w:ascii="Times New Roman" w:hAnsi="Times New Roman" w:cs="Times New Roman"/>
          <w:sz w:val="28"/>
          <w:szCs w:val="28"/>
        </w:rPr>
        <w:t>В случае отсутствия потребности в получении дополнительной информации Учреждением принимается решение об учете информации или об отказе в учете информации, содержащейся в декларации.</w:t>
      </w:r>
    </w:p>
    <w:p w:rsidR="00C95FE7" w:rsidRPr="004B1390" w:rsidRDefault="007401A4"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3.4.4. </w:t>
      </w:r>
      <w:r w:rsidR="00C95FE7" w:rsidRPr="004B1390">
        <w:rPr>
          <w:rFonts w:ascii="Times New Roman" w:hAnsi="Times New Roman" w:cs="Times New Roman"/>
          <w:sz w:val="28"/>
          <w:szCs w:val="28"/>
        </w:rPr>
        <w:t xml:space="preserve">При наличии потребности в получении дополнительной информации должностное лицо Учреждения осуществляет подготовку соответствующего запроса в соответствии с частью 6 статьи 12 Федерального закона от 03.07.2016 </w:t>
      </w:r>
      <w:r w:rsidR="006834CE" w:rsidRPr="004B1390">
        <w:rPr>
          <w:rFonts w:ascii="Times New Roman" w:hAnsi="Times New Roman" w:cs="Times New Roman"/>
          <w:sz w:val="28"/>
          <w:szCs w:val="28"/>
        </w:rPr>
        <w:t>№ 237-ФЗ «</w:t>
      </w:r>
      <w:r w:rsidR="00C95FE7" w:rsidRPr="004B1390">
        <w:rPr>
          <w:rFonts w:ascii="Times New Roman" w:hAnsi="Times New Roman" w:cs="Times New Roman"/>
          <w:sz w:val="28"/>
          <w:szCs w:val="28"/>
        </w:rPr>
        <w:t>О гос</w:t>
      </w:r>
      <w:r w:rsidR="006834CE" w:rsidRPr="004B1390">
        <w:rPr>
          <w:rFonts w:ascii="Times New Roman" w:hAnsi="Times New Roman" w:cs="Times New Roman"/>
          <w:sz w:val="28"/>
          <w:szCs w:val="28"/>
        </w:rPr>
        <w:t>ударственной кадастровой оценке»</w:t>
      </w:r>
      <w:r w:rsidR="00C95FE7" w:rsidRPr="004B1390">
        <w:rPr>
          <w:rFonts w:ascii="Times New Roman" w:hAnsi="Times New Roman" w:cs="Times New Roman"/>
          <w:sz w:val="28"/>
          <w:szCs w:val="28"/>
        </w:rPr>
        <w:t>.</w:t>
      </w:r>
    </w:p>
    <w:p w:rsidR="00C95FE7" w:rsidRPr="004B1390" w:rsidRDefault="007401A4"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3.4.5. </w:t>
      </w:r>
      <w:r w:rsidR="00C95FE7" w:rsidRPr="004B1390">
        <w:rPr>
          <w:rFonts w:ascii="Times New Roman" w:hAnsi="Times New Roman" w:cs="Times New Roman"/>
          <w:sz w:val="28"/>
          <w:szCs w:val="28"/>
        </w:rPr>
        <w:t xml:space="preserve">Продолжительность административного действия </w:t>
      </w:r>
      <w:r w:rsidRPr="004B1390">
        <w:rPr>
          <w:rFonts w:ascii="Times New Roman" w:hAnsi="Times New Roman" w:cs="Times New Roman"/>
          <w:sz w:val="28"/>
          <w:szCs w:val="28"/>
        </w:rPr>
        <w:t>1</w:t>
      </w:r>
      <w:r w:rsidR="00C95FE7" w:rsidRPr="004B1390">
        <w:rPr>
          <w:rFonts w:ascii="Times New Roman" w:hAnsi="Times New Roman" w:cs="Times New Roman"/>
          <w:sz w:val="28"/>
          <w:szCs w:val="28"/>
        </w:rPr>
        <w:t xml:space="preserve"> рабочи</w:t>
      </w:r>
      <w:r w:rsidRPr="004B1390">
        <w:rPr>
          <w:rFonts w:ascii="Times New Roman" w:hAnsi="Times New Roman" w:cs="Times New Roman"/>
          <w:sz w:val="28"/>
          <w:szCs w:val="28"/>
        </w:rPr>
        <w:t>й день</w:t>
      </w:r>
      <w:r w:rsidR="00C95FE7" w:rsidRPr="004B1390">
        <w:rPr>
          <w:rFonts w:ascii="Times New Roman" w:hAnsi="Times New Roman" w:cs="Times New Roman"/>
          <w:sz w:val="28"/>
          <w:szCs w:val="28"/>
        </w:rPr>
        <w:t>.</w:t>
      </w:r>
    </w:p>
    <w:p w:rsidR="00C95FE7" w:rsidRPr="004B1390" w:rsidRDefault="007401A4"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3.4.6. </w:t>
      </w:r>
      <w:r w:rsidR="00C95FE7" w:rsidRPr="004B1390">
        <w:rPr>
          <w:rFonts w:ascii="Times New Roman" w:hAnsi="Times New Roman" w:cs="Times New Roman"/>
          <w:sz w:val="28"/>
          <w:szCs w:val="28"/>
        </w:rPr>
        <w:t>Результатом административной процедуры является определение потребности в получении дополнительной информации, необходимой для рассмотрения декларации.</w:t>
      </w:r>
    </w:p>
    <w:p w:rsidR="00C95FE7" w:rsidRPr="004B1390" w:rsidRDefault="007401A4" w:rsidP="004B1390">
      <w:pPr>
        <w:pStyle w:val="ConsPlusNormal"/>
        <w:ind w:firstLine="540"/>
        <w:jc w:val="both"/>
        <w:rPr>
          <w:rFonts w:ascii="Times New Roman" w:hAnsi="Times New Roman" w:cs="Times New Roman"/>
          <w:sz w:val="28"/>
          <w:szCs w:val="28"/>
        </w:rPr>
      </w:pPr>
      <w:bookmarkStart w:id="3" w:name="Par310"/>
      <w:bookmarkEnd w:id="3"/>
      <w:r w:rsidRPr="004B1390">
        <w:rPr>
          <w:rFonts w:ascii="Times New Roman" w:hAnsi="Times New Roman" w:cs="Times New Roman"/>
          <w:sz w:val="28"/>
          <w:szCs w:val="28"/>
        </w:rPr>
        <w:t>3.5</w:t>
      </w:r>
      <w:r w:rsidR="00C95FE7" w:rsidRPr="004B1390">
        <w:rPr>
          <w:rFonts w:ascii="Times New Roman" w:hAnsi="Times New Roman" w:cs="Times New Roman"/>
          <w:sz w:val="28"/>
          <w:szCs w:val="28"/>
        </w:rPr>
        <w:t xml:space="preserve">. Направление Учреждением соответствующих запросов о </w:t>
      </w:r>
      <w:r w:rsidR="00C95FE7" w:rsidRPr="004B1390">
        <w:rPr>
          <w:rFonts w:ascii="Times New Roman" w:hAnsi="Times New Roman" w:cs="Times New Roman"/>
          <w:sz w:val="28"/>
          <w:szCs w:val="28"/>
        </w:rPr>
        <w:lastRenderedPageBreak/>
        <w:t>предоставлении информации в иные органы, организации.</w:t>
      </w:r>
    </w:p>
    <w:p w:rsidR="00C95FE7" w:rsidRPr="004B1390" w:rsidRDefault="007401A4"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3.5.1. </w:t>
      </w:r>
      <w:r w:rsidR="00C95FE7" w:rsidRPr="004B1390">
        <w:rPr>
          <w:rFonts w:ascii="Times New Roman" w:hAnsi="Times New Roman" w:cs="Times New Roman"/>
          <w:sz w:val="28"/>
          <w:szCs w:val="28"/>
        </w:rPr>
        <w:t>Основанием для начала административной процедуры является потребность в получении дополнительной информации, необходимой для рассмотрения декларации.</w:t>
      </w:r>
    </w:p>
    <w:p w:rsidR="00C95FE7" w:rsidRPr="004B1390" w:rsidRDefault="007401A4"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3.5.2. </w:t>
      </w:r>
      <w:proofErr w:type="gramStart"/>
      <w:r w:rsidR="00C95FE7" w:rsidRPr="004B1390">
        <w:rPr>
          <w:rFonts w:ascii="Times New Roman" w:hAnsi="Times New Roman" w:cs="Times New Roman"/>
          <w:sz w:val="28"/>
          <w:szCs w:val="28"/>
        </w:rPr>
        <w:t>Учреждение направляет запросы о предоставлении информации, необходимой для рассмотрения декларации, в федеральные органы исполнительной власти и подведомственные им организации, в частности в организации, подведомственные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использования, воспроизводства и охраны природных</w:t>
      </w:r>
      <w:proofErr w:type="gramEnd"/>
      <w:r w:rsidR="00C95FE7" w:rsidRPr="004B1390">
        <w:rPr>
          <w:rFonts w:ascii="Times New Roman" w:hAnsi="Times New Roman" w:cs="Times New Roman"/>
          <w:sz w:val="28"/>
          <w:szCs w:val="28"/>
        </w:rPr>
        <w:t xml:space="preserve"> ресурсов, органы исполнительной власти субъекта Российской Федерации и органы местного самоуправления, а также в подведомственные им организации.</w:t>
      </w:r>
    </w:p>
    <w:p w:rsidR="00C95FE7" w:rsidRPr="004B1390" w:rsidRDefault="0005049D"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3.5.3. </w:t>
      </w:r>
      <w:r w:rsidR="00C95FE7" w:rsidRPr="004B1390">
        <w:rPr>
          <w:rFonts w:ascii="Times New Roman" w:hAnsi="Times New Roman" w:cs="Times New Roman"/>
          <w:sz w:val="28"/>
          <w:szCs w:val="28"/>
        </w:rPr>
        <w:t>Указанные органы и организации обязаны представить имеющуюся в их распоряжении информацию или уведомить об отсутствии запрошенной информации в течение двадцати рабочих дней со дня получения указанного запроса.</w:t>
      </w:r>
    </w:p>
    <w:p w:rsidR="00C95FE7" w:rsidRPr="004B1390" w:rsidRDefault="0005049D"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3.5.4. </w:t>
      </w:r>
      <w:r w:rsidR="00C95FE7" w:rsidRPr="004B1390">
        <w:rPr>
          <w:rFonts w:ascii="Times New Roman" w:hAnsi="Times New Roman" w:cs="Times New Roman"/>
          <w:sz w:val="28"/>
          <w:szCs w:val="28"/>
        </w:rPr>
        <w:t>Продолжительно</w:t>
      </w:r>
      <w:r w:rsidR="002172B0" w:rsidRPr="004B1390">
        <w:rPr>
          <w:rFonts w:ascii="Times New Roman" w:hAnsi="Times New Roman" w:cs="Times New Roman"/>
          <w:sz w:val="28"/>
          <w:szCs w:val="28"/>
        </w:rPr>
        <w:t>сть административного действия 25 рабочих дней</w:t>
      </w:r>
      <w:r w:rsidR="00C95FE7" w:rsidRPr="004B1390">
        <w:rPr>
          <w:rFonts w:ascii="Times New Roman" w:hAnsi="Times New Roman" w:cs="Times New Roman"/>
          <w:sz w:val="28"/>
          <w:szCs w:val="28"/>
        </w:rPr>
        <w:t>.</w:t>
      </w:r>
    </w:p>
    <w:p w:rsidR="00C95FE7" w:rsidRPr="004B1390" w:rsidRDefault="0005049D"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3.5.5. </w:t>
      </w:r>
      <w:r w:rsidR="00C95FE7" w:rsidRPr="004B1390">
        <w:rPr>
          <w:rFonts w:ascii="Times New Roman" w:hAnsi="Times New Roman" w:cs="Times New Roman"/>
          <w:sz w:val="28"/>
          <w:szCs w:val="28"/>
        </w:rPr>
        <w:t>Результатом административной процедуры является получение дополнительной информации, необходимой для рассмотрения декларации.</w:t>
      </w:r>
    </w:p>
    <w:p w:rsidR="00C95FE7" w:rsidRPr="004B1390" w:rsidRDefault="0005049D"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3.6</w:t>
      </w:r>
      <w:r w:rsidR="00C95FE7" w:rsidRPr="004B1390">
        <w:rPr>
          <w:rFonts w:ascii="Times New Roman" w:hAnsi="Times New Roman" w:cs="Times New Roman"/>
          <w:sz w:val="28"/>
          <w:szCs w:val="28"/>
        </w:rPr>
        <w:t>. Проверка Учреждением информации, содержащейся в декларации.</w:t>
      </w:r>
    </w:p>
    <w:p w:rsidR="00C95FE7" w:rsidRPr="004B1390" w:rsidRDefault="0005049D" w:rsidP="004B1390">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3.6.1. </w:t>
      </w:r>
      <w:r w:rsidR="00C95FE7" w:rsidRPr="004B1390">
        <w:rPr>
          <w:rFonts w:ascii="Times New Roman" w:hAnsi="Times New Roman" w:cs="Times New Roman"/>
          <w:sz w:val="28"/>
          <w:szCs w:val="28"/>
        </w:rPr>
        <w:t>Основанием для начала административной процедуры является обязанность Учреждения проверить информацию, содержащуюся в декларации.</w:t>
      </w:r>
    </w:p>
    <w:p w:rsidR="00C95FE7" w:rsidRPr="004B1390" w:rsidRDefault="0005049D" w:rsidP="004B1390">
      <w:pPr>
        <w:autoSpaceDE w:val="0"/>
        <w:autoSpaceDN w:val="0"/>
        <w:adjustRightInd w:val="0"/>
        <w:spacing w:after="0" w:line="240" w:lineRule="auto"/>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3.6.2. </w:t>
      </w:r>
      <w:r w:rsidR="00C95FE7" w:rsidRPr="004B1390">
        <w:rPr>
          <w:rFonts w:ascii="Times New Roman" w:hAnsi="Times New Roman" w:cs="Times New Roman"/>
          <w:sz w:val="28"/>
          <w:szCs w:val="28"/>
        </w:rPr>
        <w:t>Учреждение в ходе рассмотрения декларации проверяет информацию, содержащуюся в декларации, путем сопоставления указанной информации с имеющимися в распоряжении Учреждения сведениями и информацией, в том числе указанными в пункте</w:t>
      </w:r>
      <w:r w:rsidR="00DE5C4F"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2.10 настоящего Административного регламента.</w:t>
      </w:r>
    </w:p>
    <w:p w:rsidR="00C95FE7" w:rsidRPr="004B1390" w:rsidRDefault="0005049D" w:rsidP="00C95FE7">
      <w:pPr>
        <w:pStyle w:val="ConsPlusNormal"/>
        <w:ind w:firstLine="709"/>
        <w:jc w:val="both"/>
        <w:rPr>
          <w:rFonts w:ascii="Times New Roman" w:hAnsi="Times New Roman" w:cs="Times New Roman"/>
          <w:sz w:val="28"/>
          <w:szCs w:val="28"/>
        </w:rPr>
      </w:pPr>
      <w:r w:rsidRPr="004B1390">
        <w:rPr>
          <w:rFonts w:ascii="Times New Roman" w:hAnsi="Times New Roman" w:cs="Times New Roman"/>
          <w:sz w:val="28"/>
          <w:szCs w:val="28"/>
        </w:rPr>
        <w:t xml:space="preserve">3.6.3. </w:t>
      </w:r>
      <w:r w:rsidR="00C95FE7" w:rsidRPr="004B1390">
        <w:rPr>
          <w:rFonts w:ascii="Times New Roman" w:hAnsi="Times New Roman" w:cs="Times New Roman"/>
          <w:sz w:val="28"/>
          <w:szCs w:val="28"/>
        </w:rPr>
        <w:t>Содержащаяся в декларации информация считается подтвержденной Учреждением в случае ее соответствия сведениям и информации, имеющимся в распоряжении Учреждения, в том числе указанным в пункте 2.10 настоящего Административного регламента.</w:t>
      </w:r>
    </w:p>
    <w:p w:rsidR="00C95FE7" w:rsidRPr="004B1390" w:rsidRDefault="0005049D" w:rsidP="00C95FE7">
      <w:pPr>
        <w:pStyle w:val="ConsPlusNormal"/>
        <w:ind w:firstLine="709"/>
        <w:jc w:val="both"/>
        <w:rPr>
          <w:rFonts w:ascii="Times New Roman" w:hAnsi="Times New Roman" w:cs="Times New Roman"/>
          <w:sz w:val="28"/>
          <w:szCs w:val="28"/>
        </w:rPr>
      </w:pPr>
      <w:r w:rsidRPr="004B1390">
        <w:rPr>
          <w:rFonts w:ascii="Times New Roman" w:hAnsi="Times New Roman" w:cs="Times New Roman"/>
          <w:sz w:val="28"/>
          <w:szCs w:val="28"/>
        </w:rPr>
        <w:t xml:space="preserve">3.6.4. </w:t>
      </w:r>
      <w:r w:rsidR="00C95FE7" w:rsidRPr="004B1390">
        <w:rPr>
          <w:rFonts w:ascii="Times New Roman" w:hAnsi="Times New Roman" w:cs="Times New Roman"/>
          <w:sz w:val="28"/>
          <w:szCs w:val="28"/>
        </w:rPr>
        <w:t>Продолжительность административного действия 10 рабочих дней.</w:t>
      </w:r>
    </w:p>
    <w:p w:rsidR="00C95FE7" w:rsidRPr="004B1390" w:rsidRDefault="0005049D" w:rsidP="00C31EFF">
      <w:pPr>
        <w:pStyle w:val="ConsPlusNormal"/>
        <w:ind w:firstLine="709"/>
        <w:jc w:val="both"/>
        <w:rPr>
          <w:rFonts w:ascii="Times New Roman" w:hAnsi="Times New Roman" w:cs="Times New Roman"/>
          <w:sz w:val="28"/>
          <w:szCs w:val="28"/>
        </w:rPr>
      </w:pPr>
      <w:r w:rsidRPr="004B1390">
        <w:rPr>
          <w:rFonts w:ascii="Times New Roman" w:hAnsi="Times New Roman" w:cs="Times New Roman"/>
          <w:sz w:val="28"/>
          <w:szCs w:val="28"/>
        </w:rPr>
        <w:t xml:space="preserve">3.6.5. </w:t>
      </w:r>
      <w:r w:rsidR="00C95FE7" w:rsidRPr="004B1390">
        <w:rPr>
          <w:rFonts w:ascii="Times New Roman" w:hAnsi="Times New Roman" w:cs="Times New Roman"/>
          <w:sz w:val="28"/>
          <w:szCs w:val="28"/>
        </w:rPr>
        <w:t xml:space="preserve">Результатом административной процедуры является подтверждение либо </w:t>
      </w:r>
      <w:proofErr w:type="spellStart"/>
      <w:r w:rsidR="00C95FE7" w:rsidRPr="004B1390">
        <w:rPr>
          <w:rFonts w:ascii="Times New Roman" w:hAnsi="Times New Roman" w:cs="Times New Roman"/>
          <w:sz w:val="28"/>
          <w:szCs w:val="28"/>
        </w:rPr>
        <w:t>неподтверждение</w:t>
      </w:r>
      <w:proofErr w:type="spellEnd"/>
      <w:r w:rsidR="00C95FE7" w:rsidRPr="004B1390">
        <w:rPr>
          <w:rFonts w:ascii="Times New Roman" w:hAnsi="Times New Roman" w:cs="Times New Roman"/>
          <w:sz w:val="28"/>
          <w:szCs w:val="28"/>
        </w:rPr>
        <w:t xml:space="preserve"> информац</w:t>
      </w:r>
      <w:r w:rsidR="00DE5C4F" w:rsidRPr="004B1390">
        <w:rPr>
          <w:rFonts w:ascii="Times New Roman" w:hAnsi="Times New Roman" w:cs="Times New Roman"/>
          <w:sz w:val="28"/>
          <w:szCs w:val="28"/>
        </w:rPr>
        <w:t>ии, содержащейся в декларации.</w:t>
      </w:r>
    </w:p>
    <w:p w:rsidR="00C95FE7" w:rsidRPr="004B1390" w:rsidRDefault="0005049D" w:rsidP="00C95FE7">
      <w:pPr>
        <w:pStyle w:val="ConsPlusNormal"/>
        <w:ind w:firstLine="709"/>
        <w:jc w:val="both"/>
        <w:rPr>
          <w:rFonts w:ascii="Times New Roman" w:hAnsi="Times New Roman" w:cs="Times New Roman"/>
          <w:sz w:val="28"/>
          <w:szCs w:val="28"/>
        </w:rPr>
      </w:pPr>
      <w:r w:rsidRPr="004B1390">
        <w:rPr>
          <w:rFonts w:ascii="Times New Roman" w:hAnsi="Times New Roman" w:cs="Times New Roman"/>
          <w:sz w:val="28"/>
          <w:szCs w:val="28"/>
        </w:rPr>
        <w:t>3.7</w:t>
      </w:r>
      <w:r w:rsidR="00C31EFF"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 xml:space="preserve"> Принятие решения об учете информации или об отказе в учете информации, содержащейся в декларации.</w:t>
      </w:r>
    </w:p>
    <w:p w:rsidR="00C95FE7" w:rsidRPr="004B1390" w:rsidRDefault="0005049D" w:rsidP="00C95FE7">
      <w:pPr>
        <w:pStyle w:val="ConsPlusNormal"/>
        <w:ind w:firstLine="709"/>
        <w:jc w:val="both"/>
        <w:rPr>
          <w:rFonts w:ascii="Times New Roman" w:hAnsi="Times New Roman" w:cs="Times New Roman"/>
          <w:sz w:val="28"/>
          <w:szCs w:val="28"/>
        </w:rPr>
      </w:pPr>
      <w:r w:rsidRPr="004B1390">
        <w:rPr>
          <w:rFonts w:ascii="Times New Roman" w:hAnsi="Times New Roman" w:cs="Times New Roman"/>
          <w:sz w:val="28"/>
          <w:szCs w:val="28"/>
        </w:rPr>
        <w:t xml:space="preserve">3.7.1. </w:t>
      </w:r>
      <w:r w:rsidR="00C95FE7" w:rsidRPr="004B1390">
        <w:rPr>
          <w:rFonts w:ascii="Times New Roman" w:hAnsi="Times New Roman" w:cs="Times New Roman"/>
          <w:sz w:val="28"/>
          <w:szCs w:val="28"/>
        </w:rPr>
        <w:t>Основанием для начала административной процедуры является достаточность информации, необходимой для рассмотрения декларации.</w:t>
      </w:r>
    </w:p>
    <w:p w:rsidR="00C95FE7" w:rsidRPr="004B1390" w:rsidRDefault="0005049D" w:rsidP="00C95FE7">
      <w:pPr>
        <w:pStyle w:val="ConsPlusNormal"/>
        <w:ind w:firstLine="709"/>
        <w:jc w:val="both"/>
        <w:rPr>
          <w:rFonts w:ascii="Times New Roman" w:hAnsi="Times New Roman" w:cs="Times New Roman"/>
          <w:sz w:val="28"/>
          <w:szCs w:val="28"/>
        </w:rPr>
      </w:pPr>
      <w:r w:rsidRPr="004B1390">
        <w:rPr>
          <w:rFonts w:ascii="Times New Roman" w:hAnsi="Times New Roman" w:cs="Times New Roman"/>
          <w:sz w:val="28"/>
          <w:szCs w:val="28"/>
        </w:rPr>
        <w:t xml:space="preserve">3.7.2. </w:t>
      </w:r>
      <w:r w:rsidR="00C95FE7" w:rsidRPr="004B1390">
        <w:rPr>
          <w:rFonts w:ascii="Times New Roman" w:hAnsi="Times New Roman" w:cs="Times New Roman"/>
          <w:sz w:val="28"/>
          <w:szCs w:val="28"/>
        </w:rPr>
        <w:t xml:space="preserve">По итогам рассмотрения декларации Учреждением принимается решение об учете или об отказе в учете информации, содержащейся в </w:t>
      </w:r>
      <w:r w:rsidR="00C95FE7" w:rsidRPr="004B1390">
        <w:rPr>
          <w:rFonts w:ascii="Times New Roman" w:hAnsi="Times New Roman" w:cs="Times New Roman"/>
          <w:sz w:val="28"/>
          <w:szCs w:val="28"/>
        </w:rPr>
        <w:lastRenderedPageBreak/>
        <w:t>декларации.</w:t>
      </w:r>
    </w:p>
    <w:p w:rsidR="00C95FE7" w:rsidRPr="004B1390" w:rsidRDefault="0005049D" w:rsidP="00C95FE7">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 xml:space="preserve">3.7.3. </w:t>
      </w:r>
      <w:r w:rsidR="00C95FE7" w:rsidRPr="004B1390">
        <w:rPr>
          <w:rFonts w:ascii="Times New Roman" w:hAnsi="Times New Roman" w:cs="Times New Roman"/>
          <w:sz w:val="28"/>
          <w:szCs w:val="28"/>
        </w:rPr>
        <w:t>В случае если в ходе проверки информации, содержащейся в декларации, в соответствии с пунктом 3</w:t>
      </w:r>
      <w:r w:rsidRPr="004B1390">
        <w:rPr>
          <w:rFonts w:ascii="Times New Roman" w:hAnsi="Times New Roman" w:cs="Times New Roman"/>
          <w:sz w:val="28"/>
          <w:szCs w:val="28"/>
        </w:rPr>
        <w:t>.6.3.</w:t>
      </w:r>
      <w:r w:rsidR="00C95FE7" w:rsidRPr="004B1390">
        <w:rPr>
          <w:rFonts w:ascii="Times New Roman" w:hAnsi="Times New Roman" w:cs="Times New Roman"/>
          <w:sz w:val="28"/>
          <w:szCs w:val="28"/>
        </w:rPr>
        <w:t>,</w:t>
      </w:r>
      <w:r w:rsidR="00C31EFF"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достоверность информации, содержащейся в декларации, подтверждена, такая информация учитывается Учреждением, за исключением случая противоречия сведениям, содержащимся в Едином государственном реестре недвижимости. Если указанная информация противоречит сведениям, содержащимся в Едином государственном реестре недвижимости, или</w:t>
      </w:r>
      <w:r w:rsidR="00C31EFF"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в ходе проверки ее</w:t>
      </w:r>
      <w:r w:rsidR="00C20CB7"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достоверность не подтверждена, такая информация не учитывается Учреждением.</w:t>
      </w:r>
    </w:p>
    <w:p w:rsidR="00C95FE7" w:rsidRPr="004B1390" w:rsidRDefault="0005049D" w:rsidP="00C95FE7">
      <w:pPr>
        <w:autoSpaceDE w:val="0"/>
        <w:autoSpaceDN w:val="0"/>
        <w:adjustRightInd w:val="0"/>
        <w:spacing w:after="0" w:line="240" w:lineRule="auto"/>
        <w:ind w:firstLine="709"/>
        <w:jc w:val="both"/>
        <w:rPr>
          <w:rFonts w:ascii="Times New Roman" w:hAnsi="Times New Roman" w:cs="Times New Roman"/>
          <w:sz w:val="28"/>
          <w:szCs w:val="28"/>
        </w:rPr>
      </w:pPr>
      <w:r w:rsidRPr="004B1390">
        <w:rPr>
          <w:rFonts w:ascii="Times New Roman" w:hAnsi="Times New Roman" w:cs="Times New Roman"/>
          <w:sz w:val="28"/>
          <w:szCs w:val="28"/>
        </w:rPr>
        <w:t xml:space="preserve">3.7.4. </w:t>
      </w:r>
      <w:r w:rsidR="00C95FE7" w:rsidRPr="004B1390">
        <w:rPr>
          <w:rFonts w:ascii="Times New Roman" w:hAnsi="Times New Roman" w:cs="Times New Roman"/>
          <w:sz w:val="28"/>
          <w:szCs w:val="28"/>
        </w:rPr>
        <w:t xml:space="preserve">В случае если, по мнению Учреждения, в Едином государственном реестре недвижимости содержится описка, опечатка, грамматическая или арифметическая </w:t>
      </w:r>
      <w:proofErr w:type="gramStart"/>
      <w:r w:rsidR="00C95FE7" w:rsidRPr="004B1390">
        <w:rPr>
          <w:rFonts w:ascii="Times New Roman" w:hAnsi="Times New Roman" w:cs="Times New Roman"/>
          <w:sz w:val="28"/>
          <w:szCs w:val="28"/>
        </w:rPr>
        <w:t>ошибк</w:t>
      </w:r>
      <w:r w:rsidR="0045039E" w:rsidRPr="004B1390">
        <w:rPr>
          <w:rFonts w:ascii="Times New Roman" w:hAnsi="Times New Roman" w:cs="Times New Roman"/>
          <w:sz w:val="28"/>
          <w:szCs w:val="28"/>
        </w:rPr>
        <w:t>а</w:t>
      </w:r>
      <w:proofErr w:type="gramEnd"/>
      <w:r w:rsidR="0045039E"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либо подобная ошибка, выявленная в ходе рассмотрения декларации, информация о такой ошибке направляется учреждением в адрес уполномоченного Правител</w:t>
      </w:r>
      <w:bookmarkStart w:id="4" w:name="_GoBack"/>
      <w:bookmarkEnd w:id="4"/>
      <w:r w:rsidR="00C95FE7" w:rsidRPr="004B1390">
        <w:rPr>
          <w:rFonts w:ascii="Times New Roman" w:hAnsi="Times New Roman" w:cs="Times New Roman"/>
          <w:sz w:val="28"/>
          <w:szCs w:val="28"/>
        </w:rPr>
        <w:t xml:space="preserve">ьством Российской Федерации федерального органа исполнительной власти, осуществляющего государственный кадастровый учет,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w:t>
      </w:r>
      <w:proofErr w:type="gramStart"/>
      <w:r w:rsidR="00C95FE7" w:rsidRPr="004B1390">
        <w:rPr>
          <w:rFonts w:ascii="Times New Roman" w:hAnsi="Times New Roman" w:cs="Times New Roman"/>
          <w:sz w:val="28"/>
          <w:szCs w:val="28"/>
        </w:rPr>
        <w:t>реестре</w:t>
      </w:r>
      <w:proofErr w:type="gramEnd"/>
      <w:r w:rsidR="00C95FE7" w:rsidRPr="004B1390">
        <w:rPr>
          <w:rFonts w:ascii="Times New Roman" w:hAnsi="Times New Roman" w:cs="Times New Roman"/>
          <w:sz w:val="28"/>
          <w:szCs w:val="28"/>
        </w:rPr>
        <w:t xml:space="preserve"> недвижимости, в течение 10 рабочих дней со дня завершения рассмотрения декларации.</w:t>
      </w:r>
    </w:p>
    <w:p w:rsidR="00C95FE7" w:rsidRPr="004B1390" w:rsidRDefault="0005049D" w:rsidP="00C95FE7">
      <w:pPr>
        <w:pStyle w:val="ConsPlusNormal"/>
        <w:ind w:firstLine="709"/>
        <w:jc w:val="both"/>
        <w:rPr>
          <w:rFonts w:ascii="Times New Roman" w:hAnsi="Times New Roman" w:cs="Times New Roman"/>
          <w:sz w:val="28"/>
          <w:szCs w:val="28"/>
        </w:rPr>
      </w:pPr>
      <w:r w:rsidRPr="004B1390">
        <w:rPr>
          <w:rFonts w:ascii="Times New Roman" w:hAnsi="Times New Roman" w:cs="Times New Roman"/>
          <w:sz w:val="28"/>
          <w:szCs w:val="28"/>
        </w:rPr>
        <w:t xml:space="preserve">3.7.5. </w:t>
      </w:r>
      <w:r w:rsidR="00C95FE7" w:rsidRPr="004B1390">
        <w:rPr>
          <w:rFonts w:ascii="Times New Roman" w:hAnsi="Times New Roman" w:cs="Times New Roman"/>
          <w:sz w:val="28"/>
          <w:szCs w:val="28"/>
        </w:rPr>
        <w:t>Должностным лицом Учреждения осуществляется подготовка уведомления об учете или об отказе в учете информации, содержащейся в декларации.</w:t>
      </w:r>
    </w:p>
    <w:p w:rsidR="00C95FE7" w:rsidRPr="004B1390" w:rsidRDefault="0005049D" w:rsidP="00C95FE7">
      <w:pPr>
        <w:pStyle w:val="ConsPlusNormal"/>
        <w:ind w:firstLine="709"/>
        <w:jc w:val="both"/>
        <w:rPr>
          <w:rFonts w:ascii="Times New Roman" w:hAnsi="Times New Roman" w:cs="Times New Roman"/>
          <w:sz w:val="28"/>
          <w:szCs w:val="28"/>
        </w:rPr>
      </w:pPr>
      <w:r w:rsidRPr="004B1390">
        <w:rPr>
          <w:rFonts w:ascii="Times New Roman" w:hAnsi="Times New Roman" w:cs="Times New Roman"/>
          <w:sz w:val="28"/>
          <w:szCs w:val="28"/>
        </w:rPr>
        <w:t xml:space="preserve">3.7.6. </w:t>
      </w:r>
      <w:r w:rsidR="00C95FE7" w:rsidRPr="004B1390">
        <w:rPr>
          <w:rFonts w:ascii="Times New Roman" w:hAnsi="Times New Roman" w:cs="Times New Roman"/>
          <w:sz w:val="28"/>
          <w:szCs w:val="28"/>
        </w:rPr>
        <w:t>По итогам рассмотрения декларации Учреждением</w:t>
      </w:r>
      <w:r w:rsidR="0045039E"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в течение 5 рабочих дней</w:t>
      </w:r>
      <w:r w:rsidR="0045039E"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в адрес Заявителя и представителя Заявителя</w:t>
      </w:r>
      <w:r w:rsidR="0045039E"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направляется</w:t>
      </w:r>
      <w:r w:rsidR="0045039E"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уведомление с указанием учтенной информации, содержащейся в декларации, а также неучтенной информации и причин, по которым она не была учтена.</w:t>
      </w:r>
    </w:p>
    <w:p w:rsidR="00C95FE7" w:rsidRPr="004B1390" w:rsidRDefault="0005049D" w:rsidP="007E6C92">
      <w:pPr>
        <w:pStyle w:val="ConsPlusNormal"/>
        <w:ind w:firstLine="709"/>
        <w:jc w:val="both"/>
        <w:rPr>
          <w:rFonts w:ascii="Times New Roman" w:hAnsi="Times New Roman" w:cs="Times New Roman"/>
          <w:sz w:val="28"/>
          <w:szCs w:val="28"/>
        </w:rPr>
      </w:pPr>
      <w:r w:rsidRPr="004B1390">
        <w:rPr>
          <w:rFonts w:ascii="Times New Roman" w:hAnsi="Times New Roman" w:cs="Times New Roman"/>
          <w:sz w:val="28"/>
          <w:szCs w:val="28"/>
        </w:rPr>
        <w:t xml:space="preserve">3.8. </w:t>
      </w:r>
      <w:r w:rsidR="00C95FE7" w:rsidRPr="004B1390">
        <w:rPr>
          <w:rFonts w:ascii="Times New Roman" w:hAnsi="Times New Roman" w:cs="Times New Roman"/>
          <w:sz w:val="28"/>
          <w:szCs w:val="28"/>
        </w:rPr>
        <w:t>Учреждение ежеквартально публикует на своем официальном сайте в информаци</w:t>
      </w:r>
      <w:r w:rsidR="0045039E" w:rsidRPr="004B1390">
        <w:rPr>
          <w:rFonts w:ascii="Times New Roman" w:hAnsi="Times New Roman" w:cs="Times New Roman"/>
          <w:sz w:val="28"/>
          <w:szCs w:val="28"/>
        </w:rPr>
        <w:t>онно-телекоммуникационной сети «Интернет»</w:t>
      </w:r>
      <w:r w:rsidR="00C95FE7" w:rsidRPr="004B1390">
        <w:rPr>
          <w:rFonts w:ascii="Times New Roman" w:hAnsi="Times New Roman" w:cs="Times New Roman"/>
          <w:sz w:val="28"/>
          <w:szCs w:val="28"/>
        </w:rPr>
        <w:t xml:space="preserve"> сведения об объектах недвижимости (адрес (описание местоположения), кадастровый номер), в отношении которых рассмотрены декларации.</w:t>
      </w:r>
    </w:p>
    <w:p w:rsidR="00C95FE7" w:rsidRPr="004B1390" w:rsidRDefault="0005049D"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3.8.1. </w:t>
      </w:r>
      <w:r w:rsidR="00C95FE7" w:rsidRPr="004B1390">
        <w:rPr>
          <w:rFonts w:ascii="Times New Roman" w:hAnsi="Times New Roman" w:cs="Times New Roman"/>
          <w:sz w:val="28"/>
          <w:szCs w:val="28"/>
        </w:rPr>
        <w:t>Продолжительность административного действия 5 рабочих дней.</w:t>
      </w:r>
    </w:p>
    <w:p w:rsidR="00C95FE7" w:rsidRPr="004B1390" w:rsidRDefault="0005049D"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3.8.2. </w:t>
      </w:r>
      <w:r w:rsidR="00C95FE7" w:rsidRPr="004B1390">
        <w:rPr>
          <w:rFonts w:ascii="Times New Roman" w:hAnsi="Times New Roman" w:cs="Times New Roman"/>
          <w:sz w:val="28"/>
          <w:szCs w:val="28"/>
        </w:rPr>
        <w:t>Результатом административной процедуры является подготовка уведомления с указанием учтенной информации, содержащейся в декларации, а также неучтенной информации и причин, по которым она не была учтена.</w:t>
      </w:r>
    </w:p>
    <w:p w:rsidR="00C95FE7" w:rsidRPr="004B1390" w:rsidRDefault="0005049D"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3.9</w:t>
      </w:r>
      <w:r w:rsidR="00C95FE7" w:rsidRPr="004B1390">
        <w:rPr>
          <w:rFonts w:ascii="Times New Roman" w:hAnsi="Times New Roman" w:cs="Times New Roman"/>
          <w:sz w:val="28"/>
          <w:szCs w:val="28"/>
        </w:rPr>
        <w:t>. Выдача (направление) результата предоставления государственной услуги.</w:t>
      </w:r>
    </w:p>
    <w:p w:rsidR="00C95FE7" w:rsidRPr="004B1390" w:rsidRDefault="0005049D"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3.9.1. </w:t>
      </w:r>
      <w:r w:rsidR="00C95FE7" w:rsidRPr="004B1390">
        <w:rPr>
          <w:rFonts w:ascii="Times New Roman" w:hAnsi="Times New Roman" w:cs="Times New Roman"/>
          <w:sz w:val="28"/>
          <w:szCs w:val="28"/>
        </w:rPr>
        <w:t>Основанием для начала административной процедуры по выдаче (направлению) Заявителю результата предоставления государственной услуги является поступление должно</w:t>
      </w:r>
      <w:r w:rsidR="0045039E" w:rsidRPr="004B1390">
        <w:rPr>
          <w:rFonts w:ascii="Times New Roman" w:hAnsi="Times New Roman" w:cs="Times New Roman"/>
          <w:sz w:val="28"/>
          <w:szCs w:val="28"/>
        </w:rPr>
        <w:t>стному лицу Учреждения, МФЦ</w:t>
      </w:r>
      <w:r w:rsidR="00C95FE7" w:rsidRPr="004B1390">
        <w:rPr>
          <w:rFonts w:ascii="Times New Roman" w:hAnsi="Times New Roman" w:cs="Times New Roman"/>
          <w:sz w:val="28"/>
          <w:szCs w:val="28"/>
        </w:rPr>
        <w:t>, ответственному за выдачу результата предоставления услуги, документов и личное обращение Заявителя за получением документов.</w:t>
      </w:r>
    </w:p>
    <w:p w:rsidR="00C95FE7" w:rsidRPr="004B1390" w:rsidRDefault="007E6C92"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3.9.2. </w:t>
      </w:r>
      <w:r w:rsidR="00C95FE7" w:rsidRPr="004B1390">
        <w:rPr>
          <w:rFonts w:ascii="Times New Roman" w:hAnsi="Times New Roman" w:cs="Times New Roman"/>
          <w:sz w:val="28"/>
          <w:szCs w:val="28"/>
        </w:rPr>
        <w:t>Если Заявитель указал</w:t>
      </w:r>
      <w:r w:rsidR="00C442AB" w:rsidRPr="004B1390">
        <w:rPr>
          <w:rFonts w:ascii="Times New Roman" w:hAnsi="Times New Roman" w:cs="Times New Roman"/>
          <w:sz w:val="28"/>
          <w:szCs w:val="28"/>
        </w:rPr>
        <w:t xml:space="preserve"> требование</w:t>
      </w:r>
      <w:r w:rsidR="00C95FE7" w:rsidRPr="004B1390">
        <w:rPr>
          <w:rFonts w:ascii="Times New Roman" w:hAnsi="Times New Roman" w:cs="Times New Roman"/>
          <w:sz w:val="28"/>
          <w:szCs w:val="28"/>
        </w:rPr>
        <w:t xml:space="preserve"> о </w:t>
      </w:r>
      <w:r w:rsidR="0045039E" w:rsidRPr="004B1390">
        <w:rPr>
          <w:rFonts w:ascii="Times New Roman" w:hAnsi="Times New Roman" w:cs="Times New Roman"/>
          <w:sz w:val="28"/>
          <w:szCs w:val="28"/>
        </w:rPr>
        <w:t>получении результата в МФЦ</w:t>
      </w:r>
      <w:r w:rsidR="00C95FE7" w:rsidRPr="004B1390">
        <w:rPr>
          <w:rFonts w:ascii="Times New Roman" w:hAnsi="Times New Roman" w:cs="Times New Roman"/>
          <w:sz w:val="28"/>
          <w:szCs w:val="28"/>
        </w:rPr>
        <w:t>, должностное лицо Учреждения, ответственное за выдачу результата предоставления услуги, не позднее одного ра</w:t>
      </w:r>
      <w:r w:rsidR="0045039E" w:rsidRPr="004B1390">
        <w:rPr>
          <w:rFonts w:ascii="Times New Roman" w:hAnsi="Times New Roman" w:cs="Times New Roman"/>
          <w:sz w:val="28"/>
          <w:szCs w:val="28"/>
        </w:rPr>
        <w:t xml:space="preserve">бочего дня направляет в МФЦ </w:t>
      </w:r>
      <w:r w:rsidR="00C95FE7" w:rsidRPr="004B1390">
        <w:rPr>
          <w:rFonts w:ascii="Times New Roman" w:hAnsi="Times New Roman" w:cs="Times New Roman"/>
          <w:sz w:val="28"/>
          <w:szCs w:val="28"/>
        </w:rPr>
        <w:t xml:space="preserve"> комплект документов для выдачи Заявителю.</w:t>
      </w:r>
    </w:p>
    <w:p w:rsidR="00C95FE7" w:rsidRPr="004B1390" w:rsidRDefault="007E6C92"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lastRenderedPageBreak/>
        <w:t xml:space="preserve">3.9.3. </w:t>
      </w:r>
      <w:r w:rsidR="00C95FE7" w:rsidRPr="004B1390">
        <w:rPr>
          <w:rFonts w:ascii="Times New Roman" w:hAnsi="Times New Roman" w:cs="Times New Roman"/>
          <w:sz w:val="28"/>
          <w:szCs w:val="28"/>
        </w:rPr>
        <w:t>Должн</w:t>
      </w:r>
      <w:r w:rsidR="0045039E" w:rsidRPr="004B1390">
        <w:rPr>
          <w:rFonts w:ascii="Times New Roman" w:hAnsi="Times New Roman" w:cs="Times New Roman"/>
          <w:sz w:val="28"/>
          <w:szCs w:val="28"/>
        </w:rPr>
        <w:t xml:space="preserve">остное лицо Учреждения, </w:t>
      </w:r>
      <w:r w:rsidR="00C95FE7" w:rsidRPr="004B1390">
        <w:rPr>
          <w:rFonts w:ascii="Times New Roman" w:hAnsi="Times New Roman" w:cs="Times New Roman"/>
          <w:sz w:val="28"/>
          <w:szCs w:val="28"/>
        </w:rPr>
        <w:t>МФЦ ответственное за выдачу результата предоставления услуги, в течение 3 (трех) рабочих дней со дня получения документов на выдачу сообщает Заявителю по телефону или электронной почте о результате предоставления государственной услуги.</w:t>
      </w:r>
    </w:p>
    <w:p w:rsidR="00C95FE7" w:rsidRPr="004B1390" w:rsidRDefault="007E6C92"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3.9.4. </w:t>
      </w:r>
      <w:r w:rsidR="00C95FE7" w:rsidRPr="004B1390">
        <w:rPr>
          <w:rFonts w:ascii="Times New Roman" w:hAnsi="Times New Roman" w:cs="Times New Roman"/>
          <w:sz w:val="28"/>
          <w:szCs w:val="28"/>
        </w:rPr>
        <w:t>В случае если Заявитель явился за получением результата предоставления государственной услуги в течение 3 (трех) рабочих дней со дня извещения Заявителя о результате предоставления государственной услуги, должностное лицо, ответственное за выдачу результата предоставления государственной услуги:</w:t>
      </w:r>
    </w:p>
    <w:p w:rsidR="00C95FE7" w:rsidRPr="004B1390" w:rsidRDefault="00C95FE7"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устанавливает личность Заявителя, в том числе проверяет документ, удостоверяющий личность;</w:t>
      </w:r>
    </w:p>
    <w:p w:rsidR="00C95FE7" w:rsidRPr="004B1390" w:rsidRDefault="00C95FE7"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проверяет правомочность Заявителя, в том числе полномочия представителя Заявителя действовать от его имени при получении документов;</w:t>
      </w:r>
    </w:p>
    <w:p w:rsidR="00C95FE7" w:rsidRPr="004B1390" w:rsidRDefault="00C95FE7"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выясняет у Заявителя номер, указанный в расписке в получении документов;</w:t>
      </w:r>
    </w:p>
    <w:p w:rsidR="00C95FE7" w:rsidRPr="004B1390" w:rsidRDefault="00C95FE7"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находит документы по предоставлению государственной услуги с распиской в получении документов, а также документами, подлежащими выдаче;</w:t>
      </w:r>
    </w:p>
    <w:p w:rsidR="00C95FE7" w:rsidRPr="004B1390" w:rsidRDefault="00C95FE7"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делает запись в расписке о выдаче документов;</w:t>
      </w:r>
    </w:p>
    <w:p w:rsidR="00C95FE7" w:rsidRPr="004B1390" w:rsidRDefault="00C95FE7"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знакомит заявителя с перечнем выдаваемых документов (оглашает названия выдаваемых документов). Заявитель расписывается о получении результата предоставления государственной услуги в расписке;</w:t>
      </w:r>
    </w:p>
    <w:p w:rsidR="00C95FE7" w:rsidRPr="004B1390" w:rsidRDefault="00C95FE7"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выдает результат предоставления государственной услуги заявителю в одном подлинном экземпляре.</w:t>
      </w:r>
    </w:p>
    <w:p w:rsidR="00C95FE7" w:rsidRPr="004B1390" w:rsidRDefault="007E6C92"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3.9.5. </w:t>
      </w:r>
      <w:r w:rsidR="00C95FE7" w:rsidRPr="004B1390">
        <w:rPr>
          <w:rFonts w:ascii="Times New Roman" w:hAnsi="Times New Roman" w:cs="Times New Roman"/>
          <w:sz w:val="28"/>
          <w:szCs w:val="28"/>
        </w:rPr>
        <w:t>В случае невозможности информирования Заявителя по телефону или электронной почте, невозможности получения Заявителем результата предоставления государственной услуги лично, а также в случае неявки Заявителя в течение 3 (трех) рабочих дней со дня извещения Заявителя о результате предоставления государственной услуги:</w:t>
      </w:r>
    </w:p>
    <w:p w:rsidR="00C95FE7" w:rsidRPr="004B1390" w:rsidRDefault="0045039E"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должностное лицо МФЦ</w:t>
      </w:r>
      <w:r w:rsidR="00C95FE7" w:rsidRPr="004B1390">
        <w:rPr>
          <w:rFonts w:ascii="Times New Roman" w:hAnsi="Times New Roman" w:cs="Times New Roman"/>
          <w:sz w:val="28"/>
          <w:szCs w:val="28"/>
        </w:rPr>
        <w:t>, ответственное за выдачу документов, направляет результат предоставления государственной услуги в Учреждение;</w:t>
      </w:r>
    </w:p>
    <w:p w:rsidR="00C95FE7" w:rsidRPr="004B1390" w:rsidRDefault="00C95FE7"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должностное лицо Учреждения, ответственное за выдачу документов, направляет результат предоставления государственной услуги посредством почтового отправления.</w:t>
      </w:r>
    </w:p>
    <w:p w:rsidR="00C95FE7" w:rsidRPr="004B1390" w:rsidRDefault="007E6C92" w:rsidP="007E6C92">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3.9.6. </w:t>
      </w:r>
      <w:r w:rsidR="00C95FE7" w:rsidRPr="004B1390">
        <w:rPr>
          <w:rFonts w:ascii="Times New Roman" w:hAnsi="Times New Roman" w:cs="Times New Roman"/>
          <w:sz w:val="28"/>
          <w:szCs w:val="28"/>
        </w:rPr>
        <w:t>Результатом административной процедуры является выдача (направление) Заявителю и представителю Заявителя уведомления с указанием учтенной информации, содержащейся в декларации, а также неучтенной информации и причин, по которым она не была учтена.</w:t>
      </w:r>
    </w:p>
    <w:p w:rsidR="0045039E" w:rsidRPr="004B1390" w:rsidRDefault="0045039E" w:rsidP="00C95FE7">
      <w:pPr>
        <w:pStyle w:val="ConsPlusNormal"/>
        <w:ind w:firstLine="540"/>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Особенности предоставления государственной услуги</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в электронной форме</w:t>
      </w:r>
    </w:p>
    <w:p w:rsidR="00C95FE7" w:rsidRPr="004B1390" w:rsidRDefault="00C95FE7" w:rsidP="00594A35">
      <w:pPr>
        <w:pStyle w:val="ConsPlusNormal"/>
        <w:jc w:val="both"/>
        <w:rPr>
          <w:rFonts w:ascii="Times New Roman" w:hAnsi="Times New Roman" w:cs="Times New Roman"/>
          <w:sz w:val="28"/>
          <w:szCs w:val="28"/>
        </w:rPr>
      </w:pPr>
    </w:p>
    <w:p w:rsidR="00C95FE7" w:rsidRPr="004B1390" w:rsidRDefault="00594A35" w:rsidP="00594A35">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3.10</w:t>
      </w:r>
      <w:r w:rsidR="00C95FE7" w:rsidRPr="004B1390">
        <w:rPr>
          <w:rFonts w:ascii="Times New Roman" w:hAnsi="Times New Roman" w:cs="Times New Roman"/>
          <w:sz w:val="28"/>
          <w:szCs w:val="28"/>
        </w:rPr>
        <w:t xml:space="preserve">. Учреждение, Заявители и участники межведомственного взаимодействия (далее - участники информационного обмена документами) осуществляют обмен документами по вопросам предоставления </w:t>
      </w:r>
      <w:r w:rsidR="00C95FE7" w:rsidRPr="004B1390">
        <w:rPr>
          <w:rFonts w:ascii="Times New Roman" w:hAnsi="Times New Roman" w:cs="Times New Roman"/>
          <w:sz w:val="28"/>
          <w:szCs w:val="28"/>
        </w:rPr>
        <w:lastRenderedPageBreak/>
        <w:t>государственной услуги в форме электронных документов с использованием информационно-телекоммуникационных сетей общего пользования, ЕПГ</w:t>
      </w:r>
      <w:r w:rsidR="0045039E" w:rsidRPr="004B1390">
        <w:rPr>
          <w:rFonts w:ascii="Times New Roman" w:hAnsi="Times New Roman" w:cs="Times New Roman"/>
          <w:sz w:val="28"/>
          <w:szCs w:val="28"/>
        </w:rPr>
        <w:t>М</w:t>
      </w:r>
      <w:r w:rsidR="006D2877" w:rsidRPr="004B1390">
        <w:rPr>
          <w:rFonts w:ascii="Times New Roman" w:hAnsi="Times New Roman" w:cs="Times New Roman"/>
          <w:sz w:val="28"/>
          <w:szCs w:val="28"/>
        </w:rPr>
        <w:t xml:space="preserve">У, </w:t>
      </w:r>
      <w:r w:rsidR="00C95FE7" w:rsidRPr="004B1390">
        <w:rPr>
          <w:rFonts w:ascii="Times New Roman" w:hAnsi="Times New Roman" w:cs="Times New Roman"/>
          <w:sz w:val="28"/>
          <w:szCs w:val="28"/>
        </w:rPr>
        <w:t>ПГ</w:t>
      </w:r>
      <w:r w:rsidR="0045039E" w:rsidRPr="004B1390">
        <w:rPr>
          <w:rFonts w:ascii="Times New Roman" w:hAnsi="Times New Roman" w:cs="Times New Roman"/>
          <w:sz w:val="28"/>
          <w:szCs w:val="28"/>
        </w:rPr>
        <w:t>М</w:t>
      </w:r>
      <w:r w:rsidR="00C95FE7" w:rsidRPr="004B1390">
        <w:rPr>
          <w:rFonts w:ascii="Times New Roman" w:hAnsi="Times New Roman" w:cs="Times New Roman"/>
          <w:sz w:val="28"/>
          <w:szCs w:val="28"/>
        </w:rPr>
        <w:t>У, иных федеральных государственных информационных систем, региональных систем межведомственного электронного взаимодействия, а также информационных систем участников межведомственного взаимодействия.</w:t>
      </w:r>
    </w:p>
    <w:p w:rsidR="00C95FE7" w:rsidRPr="004B1390" w:rsidRDefault="00594A35" w:rsidP="00594A35">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3.11</w:t>
      </w:r>
      <w:r w:rsidR="00C95FE7" w:rsidRPr="004B1390">
        <w:rPr>
          <w:rFonts w:ascii="Times New Roman" w:hAnsi="Times New Roman" w:cs="Times New Roman"/>
          <w:sz w:val="28"/>
          <w:szCs w:val="28"/>
        </w:rPr>
        <w:t xml:space="preserve">. </w:t>
      </w:r>
      <w:proofErr w:type="gramStart"/>
      <w:r w:rsidR="00C95FE7" w:rsidRPr="004B1390">
        <w:rPr>
          <w:rFonts w:ascii="Times New Roman" w:hAnsi="Times New Roman" w:cs="Times New Roman"/>
          <w:sz w:val="28"/>
          <w:szCs w:val="28"/>
        </w:rPr>
        <w:t>Учреждение при получении документов Заявителя в форме электронных документов по результатам их рассмотрения и принятия соответствующего решения направляет в лич</w:t>
      </w:r>
      <w:r w:rsidR="006D2877" w:rsidRPr="004B1390">
        <w:rPr>
          <w:rFonts w:ascii="Times New Roman" w:hAnsi="Times New Roman" w:cs="Times New Roman"/>
          <w:sz w:val="28"/>
          <w:szCs w:val="28"/>
        </w:rPr>
        <w:t xml:space="preserve">ный кабинет заявителя на ЕПГМУ, </w:t>
      </w:r>
      <w:r w:rsidR="00C95FE7" w:rsidRPr="004B1390">
        <w:rPr>
          <w:rFonts w:ascii="Times New Roman" w:hAnsi="Times New Roman" w:cs="Times New Roman"/>
          <w:sz w:val="28"/>
          <w:szCs w:val="28"/>
        </w:rPr>
        <w:t>ПГ</w:t>
      </w:r>
      <w:r w:rsidR="006D2877" w:rsidRPr="004B1390">
        <w:rPr>
          <w:rFonts w:ascii="Times New Roman" w:hAnsi="Times New Roman" w:cs="Times New Roman"/>
          <w:sz w:val="28"/>
          <w:szCs w:val="28"/>
        </w:rPr>
        <w:t>М</w:t>
      </w:r>
      <w:r w:rsidR="00C95FE7" w:rsidRPr="004B1390">
        <w:rPr>
          <w:rFonts w:ascii="Times New Roman" w:hAnsi="Times New Roman" w:cs="Times New Roman"/>
          <w:sz w:val="28"/>
          <w:szCs w:val="28"/>
        </w:rPr>
        <w:t>У уведомление о приеме и регистрации запроса и документов, необходимых для предоставления услуги (при их наличии), содержащее сведения о факте приема запроса и документов, необходимых для предоставления услуги, либо мотивированный отказ в приеме обращения и документов</w:t>
      </w:r>
      <w:proofErr w:type="gramEnd"/>
      <w:r w:rsidR="00C95FE7" w:rsidRPr="004B1390">
        <w:rPr>
          <w:rFonts w:ascii="Times New Roman" w:hAnsi="Times New Roman" w:cs="Times New Roman"/>
          <w:sz w:val="28"/>
          <w:szCs w:val="28"/>
        </w:rPr>
        <w:t xml:space="preserve">, </w:t>
      </w:r>
      <w:proofErr w:type="gramStart"/>
      <w:r w:rsidR="00C95FE7" w:rsidRPr="004B1390">
        <w:rPr>
          <w:rFonts w:ascii="Times New Roman" w:hAnsi="Times New Roman" w:cs="Times New Roman"/>
          <w:sz w:val="28"/>
          <w:szCs w:val="28"/>
        </w:rPr>
        <w:t>необходимых</w:t>
      </w:r>
      <w:proofErr w:type="gramEnd"/>
      <w:r w:rsidR="00C95FE7" w:rsidRPr="004B1390">
        <w:rPr>
          <w:rFonts w:ascii="Times New Roman" w:hAnsi="Times New Roman" w:cs="Times New Roman"/>
          <w:sz w:val="28"/>
          <w:szCs w:val="28"/>
        </w:rPr>
        <w:t xml:space="preserve"> для предоставления услуги.</w:t>
      </w:r>
    </w:p>
    <w:p w:rsidR="00C95FE7" w:rsidRPr="004B1390" w:rsidRDefault="00594A35" w:rsidP="00594A35">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3.12</w:t>
      </w:r>
      <w:r w:rsidR="00C95FE7" w:rsidRPr="004B1390">
        <w:rPr>
          <w:rFonts w:ascii="Times New Roman" w:hAnsi="Times New Roman" w:cs="Times New Roman"/>
          <w:sz w:val="28"/>
          <w:szCs w:val="28"/>
        </w:rPr>
        <w:t>. При обмене документами по вопросам предоставления государственной услуги в форме электронных документов участники информационного обмена документами используют электронную подпись в соответствии с требованиями законодательства Российской Федерации.</w:t>
      </w:r>
    </w:p>
    <w:p w:rsidR="00C95FE7" w:rsidRPr="004B1390" w:rsidRDefault="00594A35" w:rsidP="00594A35">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3.13</w:t>
      </w:r>
      <w:r w:rsidR="00C95FE7" w:rsidRPr="004B1390">
        <w:rPr>
          <w:rFonts w:ascii="Times New Roman" w:hAnsi="Times New Roman" w:cs="Times New Roman"/>
          <w:sz w:val="28"/>
          <w:szCs w:val="28"/>
        </w:rPr>
        <w:t>. В целях осуществления обмена документами по вопросам предоставления государственной услуги участники информационного обмена документами подлежат регистрации в федеральной государственной информационной системе "Единая система идентификац</w:t>
      </w:r>
      <w:proofErr w:type="gramStart"/>
      <w:r w:rsidR="00C95FE7" w:rsidRPr="004B1390">
        <w:rPr>
          <w:rFonts w:ascii="Times New Roman" w:hAnsi="Times New Roman" w:cs="Times New Roman"/>
          <w:sz w:val="28"/>
          <w:szCs w:val="28"/>
        </w:rPr>
        <w:t>ии и ау</w:t>
      </w:r>
      <w:proofErr w:type="gramEnd"/>
      <w:r w:rsidR="00C95FE7" w:rsidRPr="004B1390">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95FE7" w:rsidRPr="004B1390" w:rsidRDefault="00594A35" w:rsidP="00594A35">
      <w:pPr>
        <w:pStyle w:val="ConsPlusNormal"/>
        <w:ind w:firstLine="540"/>
        <w:jc w:val="both"/>
        <w:rPr>
          <w:rFonts w:ascii="Times New Roman" w:hAnsi="Times New Roman" w:cs="Times New Roman"/>
          <w:sz w:val="28"/>
          <w:szCs w:val="28"/>
        </w:rPr>
      </w:pPr>
      <w:bookmarkStart w:id="5" w:name="Par354"/>
      <w:bookmarkEnd w:id="5"/>
      <w:r w:rsidRPr="004B1390">
        <w:rPr>
          <w:rFonts w:ascii="Times New Roman" w:hAnsi="Times New Roman" w:cs="Times New Roman"/>
          <w:sz w:val="28"/>
          <w:szCs w:val="28"/>
        </w:rPr>
        <w:t>3.14</w:t>
      </w:r>
      <w:r w:rsidR="00C95FE7" w:rsidRPr="004B1390">
        <w:rPr>
          <w:rFonts w:ascii="Times New Roman" w:hAnsi="Times New Roman" w:cs="Times New Roman"/>
          <w:sz w:val="28"/>
          <w:szCs w:val="28"/>
        </w:rPr>
        <w:t>. Документы Заявителя по вопросам предоставления государственной услуги направляются в Учреждение с использованием информационно-телекоммуникационных сетей общего пользования, включая использование ЕПГ</w:t>
      </w:r>
      <w:r w:rsidR="006D2877" w:rsidRPr="004B1390">
        <w:rPr>
          <w:rFonts w:ascii="Times New Roman" w:hAnsi="Times New Roman" w:cs="Times New Roman"/>
          <w:sz w:val="28"/>
          <w:szCs w:val="28"/>
        </w:rPr>
        <w:t xml:space="preserve">МУ, </w:t>
      </w:r>
      <w:r w:rsidR="00C95FE7" w:rsidRPr="004B1390">
        <w:rPr>
          <w:rFonts w:ascii="Times New Roman" w:hAnsi="Times New Roman" w:cs="Times New Roman"/>
          <w:sz w:val="28"/>
          <w:szCs w:val="28"/>
        </w:rPr>
        <w:t>ПГ</w:t>
      </w:r>
      <w:r w:rsidR="006D2877" w:rsidRPr="004B1390">
        <w:rPr>
          <w:rFonts w:ascii="Times New Roman" w:hAnsi="Times New Roman" w:cs="Times New Roman"/>
          <w:sz w:val="28"/>
          <w:szCs w:val="28"/>
        </w:rPr>
        <w:t>М</w:t>
      </w:r>
      <w:r w:rsidR="00C95FE7" w:rsidRPr="004B1390">
        <w:rPr>
          <w:rFonts w:ascii="Times New Roman" w:hAnsi="Times New Roman" w:cs="Times New Roman"/>
          <w:sz w:val="28"/>
          <w:szCs w:val="28"/>
        </w:rPr>
        <w:t>У.</w:t>
      </w:r>
    </w:p>
    <w:p w:rsidR="00C95FE7" w:rsidRPr="004B1390" w:rsidRDefault="00594A35" w:rsidP="00594A35">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3.15</w:t>
      </w:r>
      <w:r w:rsidR="00C95FE7" w:rsidRPr="004B1390">
        <w:rPr>
          <w:rFonts w:ascii="Times New Roman" w:hAnsi="Times New Roman" w:cs="Times New Roman"/>
          <w:sz w:val="28"/>
          <w:szCs w:val="28"/>
        </w:rPr>
        <w:t>. При направлении Заявителем документов для предоставления государственной услуги в форме электронных документов используются простая электронная подпись и (или) усиленная квалифицированная электронная подпись.</w:t>
      </w:r>
    </w:p>
    <w:p w:rsidR="00C95FE7" w:rsidRPr="004B1390" w:rsidRDefault="00594A35" w:rsidP="00594A35">
      <w:pPr>
        <w:pStyle w:val="ConsPlusNormal"/>
        <w:ind w:firstLine="540"/>
        <w:jc w:val="both"/>
        <w:rPr>
          <w:rFonts w:ascii="Times New Roman" w:hAnsi="Times New Roman" w:cs="Times New Roman"/>
          <w:sz w:val="28"/>
          <w:szCs w:val="28"/>
        </w:rPr>
      </w:pPr>
      <w:bookmarkStart w:id="6" w:name="Par356"/>
      <w:bookmarkEnd w:id="6"/>
      <w:r w:rsidRPr="004B1390">
        <w:rPr>
          <w:rFonts w:ascii="Times New Roman" w:hAnsi="Times New Roman" w:cs="Times New Roman"/>
          <w:sz w:val="28"/>
          <w:szCs w:val="28"/>
        </w:rPr>
        <w:t>3.15.1</w:t>
      </w:r>
      <w:r w:rsidR="00C95FE7" w:rsidRPr="004B1390">
        <w:rPr>
          <w:rFonts w:ascii="Times New Roman" w:hAnsi="Times New Roman" w:cs="Times New Roman"/>
          <w:sz w:val="28"/>
          <w:szCs w:val="28"/>
        </w:rPr>
        <w:t>. Использование Заявителем простой электронной подписи и усиленной квалифицированной электронной подписи осуществляется в порядке, установленном Правительством Российской Федерации.</w:t>
      </w:r>
    </w:p>
    <w:p w:rsidR="00C95FE7" w:rsidRPr="004B1390" w:rsidRDefault="00594A35" w:rsidP="00594A35">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3.16</w:t>
      </w:r>
      <w:r w:rsidR="00C95FE7" w:rsidRPr="004B1390">
        <w:rPr>
          <w:rFonts w:ascii="Times New Roman" w:hAnsi="Times New Roman" w:cs="Times New Roman"/>
          <w:sz w:val="28"/>
          <w:szCs w:val="28"/>
        </w:rPr>
        <w:t>. Учреждение и операторы ЕПГУ, РПГУ не вправе устанавливать требования к применению средств электронной подписи определенной версии, конкретного производителя или поставщика, а также требовать применение квалифицированного сертификата электронной подписи, выданного определенным аккредитованным удостоверяющим центром.</w:t>
      </w:r>
    </w:p>
    <w:p w:rsidR="00C95FE7" w:rsidRPr="004B1390" w:rsidRDefault="00594A35" w:rsidP="00594A35">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3.17</w:t>
      </w:r>
      <w:r w:rsidR="00C95FE7" w:rsidRPr="004B1390">
        <w:rPr>
          <w:rFonts w:ascii="Times New Roman" w:hAnsi="Times New Roman" w:cs="Times New Roman"/>
          <w:sz w:val="28"/>
          <w:szCs w:val="28"/>
        </w:rPr>
        <w:t>. Результат предоставления государственной услуги в форме электронных документов направляется Учреждением Заявителю с использованием личного кабинета заявителя в ЕПГ</w:t>
      </w:r>
      <w:r w:rsidR="006D2877" w:rsidRPr="004B1390">
        <w:rPr>
          <w:rFonts w:ascii="Times New Roman" w:hAnsi="Times New Roman" w:cs="Times New Roman"/>
          <w:sz w:val="28"/>
          <w:szCs w:val="28"/>
        </w:rPr>
        <w:t xml:space="preserve">МУ, </w:t>
      </w:r>
      <w:r w:rsidR="00C95FE7" w:rsidRPr="004B1390">
        <w:rPr>
          <w:rFonts w:ascii="Times New Roman" w:hAnsi="Times New Roman" w:cs="Times New Roman"/>
          <w:sz w:val="28"/>
          <w:szCs w:val="28"/>
        </w:rPr>
        <w:t>ПГ</w:t>
      </w:r>
      <w:r w:rsidR="006D2877" w:rsidRPr="004B1390">
        <w:rPr>
          <w:rFonts w:ascii="Times New Roman" w:hAnsi="Times New Roman" w:cs="Times New Roman"/>
          <w:sz w:val="28"/>
          <w:szCs w:val="28"/>
        </w:rPr>
        <w:t>М</w:t>
      </w:r>
      <w:r w:rsidR="00C95FE7" w:rsidRPr="004B1390">
        <w:rPr>
          <w:rFonts w:ascii="Times New Roman" w:hAnsi="Times New Roman" w:cs="Times New Roman"/>
          <w:sz w:val="28"/>
          <w:szCs w:val="28"/>
        </w:rPr>
        <w:t>У или по адресу электронной почты, указанному Заявителем.</w:t>
      </w:r>
    </w:p>
    <w:p w:rsidR="00C95FE7" w:rsidRPr="004B1390" w:rsidRDefault="00594A35" w:rsidP="00594A35">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3.18</w:t>
      </w:r>
      <w:r w:rsidR="00C95FE7" w:rsidRPr="004B1390">
        <w:rPr>
          <w:rFonts w:ascii="Times New Roman" w:hAnsi="Times New Roman" w:cs="Times New Roman"/>
          <w:sz w:val="28"/>
          <w:szCs w:val="28"/>
        </w:rPr>
        <w:t xml:space="preserve">. Основанием для начала предоставления государственной услуги </w:t>
      </w:r>
      <w:r w:rsidR="00C95FE7" w:rsidRPr="004B1390">
        <w:rPr>
          <w:rFonts w:ascii="Times New Roman" w:hAnsi="Times New Roman" w:cs="Times New Roman"/>
          <w:sz w:val="28"/>
          <w:szCs w:val="28"/>
        </w:rPr>
        <w:lastRenderedPageBreak/>
        <w:t>является направление заявителем в Учреждение документов по вопросам предоставления государственной услуги с использованием личного кабинета заявителя в ЕПГ</w:t>
      </w:r>
      <w:r w:rsidR="006D2877" w:rsidRPr="004B1390">
        <w:rPr>
          <w:rFonts w:ascii="Times New Roman" w:hAnsi="Times New Roman" w:cs="Times New Roman"/>
          <w:sz w:val="28"/>
          <w:szCs w:val="28"/>
        </w:rPr>
        <w:t xml:space="preserve">МУ, </w:t>
      </w:r>
      <w:r w:rsidR="00C95FE7" w:rsidRPr="004B1390">
        <w:rPr>
          <w:rFonts w:ascii="Times New Roman" w:hAnsi="Times New Roman" w:cs="Times New Roman"/>
          <w:sz w:val="28"/>
          <w:szCs w:val="28"/>
        </w:rPr>
        <w:t>ПГ</w:t>
      </w:r>
      <w:r w:rsidR="006D2877" w:rsidRPr="004B1390">
        <w:rPr>
          <w:rFonts w:ascii="Times New Roman" w:hAnsi="Times New Roman" w:cs="Times New Roman"/>
          <w:sz w:val="28"/>
          <w:szCs w:val="28"/>
        </w:rPr>
        <w:t>М</w:t>
      </w:r>
      <w:r w:rsidR="00C95FE7" w:rsidRPr="004B1390">
        <w:rPr>
          <w:rFonts w:ascii="Times New Roman" w:hAnsi="Times New Roman" w:cs="Times New Roman"/>
          <w:sz w:val="28"/>
          <w:szCs w:val="28"/>
        </w:rPr>
        <w:t>У.</w:t>
      </w:r>
    </w:p>
    <w:p w:rsidR="00C95FE7" w:rsidRPr="004B1390" w:rsidRDefault="00594A35" w:rsidP="00594A35">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3.19</w:t>
      </w:r>
      <w:r w:rsidR="00C95FE7" w:rsidRPr="004B1390">
        <w:rPr>
          <w:rFonts w:ascii="Times New Roman" w:hAnsi="Times New Roman" w:cs="Times New Roman"/>
          <w:sz w:val="28"/>
          <w:szCs w:val="28"/>
        </w:rPr>
        <w:t>. При оформлении документов по вопросам предоставления государственной услуги в форме электронных документов Учреждение использует усиленную квалифицированную электронную подпись.</w:t>
      </w:r>
    </w:p>
    <w:p w:rsidR="00C95FE7" w:rsidRPr="004B1390" w:rsidRDefault="00594A35" w:rsidP="00594A35">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3.19.1. </w:t>
      </w:r>
      <w:r w:rsidR="00C95FE7" w:rsidRPr="004B1390">
        <w:rPr>
          <w:rFonts w:ascii="Times New Roman" w:hAnsi="Times New Roman" w:cs="Times New Roman"/>
          <w:sz w:val="28"/>
          <w:szCs w:val="28"/>
        </w:rPr>
        <w:t>Владельцами ключей усиленной квалифицированной электронной подписи являются Учреждение, а также лица, которые в установленном порядке наделены полномочиями по подписанию документов от имени Учреждения.</w:t>
      </w:r>
    </w:p>
    <w:p w:rsidR="00C95FE7" w:rsidRPr="004B1390" w:rsidRDefault="00594A35" w:rsidP="00594A35">
      <w:pPr>
        <w:pStyle w:val="ConsPlusNormal"/>
        <w:ind w:firstLine="540"/>
        <w:jc w:val="both"/>
        <w:rPr>
          <w:rFonts w:ascii="Times New Roman" w:hAnsi="Times New Roman" w:cs="Times New Roman"/>
          <w:sz w:val="28"/>
          <w:szCs w:val="28"/>
        </w:rPr>
      </w:pPr>
      <w:bookmarkStart w:id="7" w:name="Par362"/>
      <w:bookmarkEnd w:id="7"/>
      <w:r w:rsidRPr="004B1390">
        <w:rPr>
          <w:rFonts w:ascii="Times New Roman" w:hAnsi="Times New Roman" w:cs="Times New Roman"/>
          <w:sz w:val="28"/>
          <w:szCs w:val="28"/>
        </w:rPr>
        <w:t>3.19.2</w:t>
      </w:r>
      <w:r w:rsidR="00C95FE7" w:rsidRPr="004B1390">
        <w:rPr>
          <w:rFonts w:ascii="Times New Roman" w:hAnsi="Times New Roman" w:cs="Times New Roman"/>
          <w:sz w:val="28"/>
          <w:szCs w:val="28"/>
        </w:rPr>
        <w:t xml:space="preserve">. </w:t>
      </w:r>
      <w:proofErr w:type="gramStart"/>
      <w:r w:rsidR="00C95FE7" w:rsidRPr="004B1390">
        <w:rPr>
          <w:rFonts w:ascii="Times New Roman" w:hAnsi="Times New Roman" w:cs="Times New Roman"/>
          <w:sz w:val="28"/>
          <w:szCs w:val="28"/>
        </w:rPr>
        <w:t xml:space="preserve">В случае если документы по вопросам предоставления государственной услуги, необходимые Учреждению, находятся в распоряжении участников межведомственного взаимодействия, то они должны быть запрошены в электронной форме посредством межведомственного запроса в порядке, установленном Постановлением Правительства Российской Федерации от 08.09.2010 </w:t>
      </w:r>
      <w:r w:rsidR="006D2877" w:rsidRPr="004B1390">
        <w:rPr>
          <w:rFonts w:ascii="Times New Roman" w:hAnsi="Times New Roman" w:cs="Times New Roman"/>
          <w:sz w:val="28"/>
          <w:szCs w:val="28"/>
        </w:rPr>
        <w:t>№ 697 «</w:t>
      </w:r>
      <w:r w:rsidR="00C95FE7" w:rsidRPr="004B1390">
        <w:rPr>
          <w:rFonts w:ascii="Times New Roman" w:hAnsi="Times New Roman" w:cs="Times New Roman"/>
          <w:sz w:val="28"/>
          <w:szCs w:val="28"/>
        </w:rPr>
        <w:t>О единой системе межведомственн</w:t>
      </w:r>
      <w:r w:rsidR="006D2877" w:rsidRPr="004B1390">
        <w:rPr>
          <w:rFonts w:ascii="Times New Roman" w:hAnsi="Times New Roman" w:cs="Times New Roman"/>
          <w:sz w:val="28"/>
          <w:szCs w:val="28"/>
        </w:rPr>
        <w:t>ого электронного взаимодействия»</w:t>
      </w:r>
      <w:r w:rsidR="00C95FE7" w:rsidRPr="004B1390">
        <w:rPr>
          <w:rFonts w:ascii="Times New Roman" w:hAnsi="Times New Roman" w:cs="Times New Roman"/>
          <w:sz w:val="28"/>
          <w:szCs w:val="28"/>
        </w:rPr>
        <w:t>.</w:t>
      </w:r>
      <w:proofErr w:type="gramEnd"/>
    </w:p>
    <w:p w:rsidR="00C95FE7" w:rsidRPr="004B1390" w:rsidRDefault="00594A35" w:rsidP="00594A35">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3.20. </w:t>
      </w:r>
      <w:r w:rsidR="00C95FE7" w:rsidRPr="004B1390">
        <w:rPr>
          <w:rFonts w:ascii="Times New Roman" w:hAnsi="Times New Roman" w:cs="Times New Roman"/>
          <w:sz w:val="28"/>
          <w:szCs w:val="28"/>
        </w:rPr>
        <w:t xml:space="preserve">Заявитель вправе представить документы, подтверждающие сведения, указанные в декларации, в Учреждение по собственной инициативе в порядке, установленном </w:t>
      </w:r>
      <w:r w:rsidRPr="004B1390">
        <w:rPr>
          <w:rFonts w:ascii="Times New Roman" w:hAnsi="Times New Roman" w:cs="Times New Roman"/>
          <w:sz w:val="28"/>
          <w:szCs w:val="28"/>
        </w:rPr>
        <w:t>подпунктами 3.14 - 3.15</w:t>
      </w:r>
      <w:r w:rsidR="00C95FE7" w:rsidRPr="004B1390">
        <w:rPr>
          <w:rFonts w:ascii="Times New Roman" w:hAnsi="Times New Roman" w:cs="Times New Roman"/>
          <w:sz w:val="28"/>
          <w:szCs w:val="28"/>
        </w:rPr>
        <w:t xml:space="preserve"> настоящего Административного регламента.</w:t>
      </w:r>
    </w:p>
    <w:p w:rsidR="00C95FE7" w:rsidRPr="004B1390" w:rsidRDefault="00594A35" w:rsidP="00594A35">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3.21</w:t>
      </w:r>
      <w:r w:rsidR="00C95FE7" w:rsidRPr="004B1390">
        <w:rPr>
          <w:rFonts w:ascii="Times New Roman" w:hAnsi="Times New Roman" w:cs="Times New Roman"/>
          <w:sz w:val="28"/>
          <w:szCs w:val="28"/>
        </w:rPr>
        <w:t>. При обмене документами по вопросам предоставления государственной услуги в форме электронных документов в случаях, предусмотренных подпунктом 3.</w:t>
      </w:r>
      <w:r w:rsidRPr="004B1390">
        <w:rPr>
          <w:rFonts w:ascii="Times New Roman" w:hAnsi="Times New Roman" w:cs="Times New Roman"/>
          <w:sz w:val="28"/>
          <w:szCs w:val="28"/>
        </w:rPr>
        <w:t>19.2</w:t>
      </w:r>
      <w:r w:rsidR="00C95FE7" w:rsidRPr="004B1390">
        <w:rPr>
          <w:rFonts w:ascii="Times New Roman" w:hAnsi="Times New Roman" w:cs="Times New Roman"/>
          <w:sz w:val="28"/>
          <w:szCs w:val="28"/>
        </w:rPr>
        <w:t xml:space="preserve"> настоящего Административного регламента, Учреждение и участники межведомственного взаимодействия применяют усиленную квалифицированную электронную подпись.</w:t>
      </w:r>
    </w:p>
    <w:p w:rsidR="00C95FE7" w:rsidRPr="004B1390" w:rsidRDefault="00594A35" w:rsidP="00594A35">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3.22</w:t>
      </w:r>
      <w:r w:rsidR="00C95FE7" w:rsidRPr="004B1390">
        <w:rPr>
          <w:rFonts w:ascii="Times New Roman" w:hAnsi="Times New Roman" w:cs="Times New Roman"/>
          <w:sz w:val="28"/>
          <w:szCs w:val="28"/>
        </w:rPr>
        <w:t xml:space="preserve">. </w:t>
      </w:r>
      <w:proofErr w:type="gramStart"/>
      <w:r w:rsidR="00C95FE7" w:rsidRPr="004B1390">
        <w:rPr>
          <w:rFonts w:ascii="Times New Roman" w:hAnsi="Times New Roman" w:cs="Times New Roman"/>
          <w:sz w:val="28"/>
          <w:szCs w:val="28"/>
        </w:rPr>
        <w:t xml:space="preserve">Средства электронной подписи, используемые для формирования электронной подписи в процессе межведомственного взаимодействия, должны соответствовать требованиям к обеспечению совместимости средств электронной подписи при организации электронного взаимодействия органов исполнительной власти и органов местного самоуправления между собой, утвержденным Постановлением Правительства Российской Федерации от 09.02.2012 </w:t>
      </w:r>
      <w:r w:rsidR="006D2877" w:rsidRPr="004B1390">
        <w:rPr>
          <w:rFonts w:ascii="Times New Roman" w:hAnsi="Times New Roman" w:cs="Times New Roman"/>
          <w:sz w:val="28"/>
          <w:szCs w:val="28"/>
        </w:rPr>
        <w:t>№ 111 «</w:t>
      </w:r>
      <w:r w:rsidR="00C95FE7" w:rsidRPr="004B1390">
        <w:rPr>
          <w:rFonts w:ascii="Times New Roman" w:hAnsi="Times New Roman" w:cs="Times New Roman"/>
          <w:sz w:val="28"/>
          <w:szCs w:val="28"/>
        </w:rPr>
        <w:t>Об электронной подписи, используемой органами исполнительной власти и органами местного самоуправления при организации электронного взаимодействия между собой, о</w:t>
      </w:r>
      <w:proofErr w:type="gramEnd"/>
      <w:r w:rsidR="00C95FE7" w:rsidRPr="004B1390">
        <w:rPr>
          <w:rFonts w:ascii="Times New Roman" w:hAnsi="Times New Roman" w:cs="Times New Roman"/>
          <w:sz w:val="28"/>
          <w:szCs w:val="28"/>
        </w:rPr>
        <w:t xml:space="preserve"> </w:t>
      </w:r>
      <w:proofErr w:type="gramStart"/>
      <w:r w:rsidR="00C95FE7" w:rsidRPr="004B1390">
        <w:rPr>
          <w:rFonts w:ascii="Times New Roman" w:hAnsi="Times New Roman" w:cs="Times New Roman"/>
          <w:sz w:val="28"/>
          <w:szCs w:val="28"/>
        </w:rPr>
        <w:t>порядке</w:t>
      </w:r>
      <w:proofErr w:type="gramEnd"/>
      <w:r w:rsidR="00C95FE7" w:rsidRPr="004B1390">
        <w:rPr>
          <w:rFonts w:ascii="Times New Roman" w:hAnsi="Times New Roman" w:cs="Times New Roman"/>
          <w:sz w:val="28"/>
          <w:szCs w:val="28"/>
        </w:rPr>
        <w:t xml:space="preserve"> ее использования, а также об установлении требований к обеспечению совместимо</w:t>
      </w:r>
      <w:r w:rsidR="006D2877" w:rsidRPr="004B1390">
        <w:rPr>
          <w:rFonts w:ascii="Times New Roman" w:hAnsi="Times New Roman" w:cs="Times New Roman"/>
          <w:sz w:val="28"/>
          <w:szCs w:val="28"/>
        </w:rPr>
        <w:t>сти средств электронной подписи»</w:t>
      </w:r>
      <w:r w:rsidR="00C95FE7" w:rsidRPr="004B1390">
        <w:rPr>
          <w:rFonts w:ascii="Times New Roman" w:hAnsi="Times New Roman" w:cs="Times New Roman"/>
          <w:sz w:val="28"/>
          <w:szCs w:val="28"/>
        </w:rPr>
        <w:t>.</w:t>
      </w:r>
    </w:p>
    <w:p w:rsidR="00C95FE7" w:rsidRPr="004B1390" w:rsidRDefault="00594A35" w:rsidP="00594A35">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3.23</w:t>
      </w:r>
      <w:r w:rsidR="00C95FE7" w:rsidRPr="004B1390">
        <w:rPr>
          <w:rFonts w:ascii="Times New Roman" w:hAnsi="Times New Roman" w:cs="Times New Roman"/>
          <w:sz w:val="28"/>
          <w:szCs w:val="28"/>
        </w:rPr>
        <w:t>. В информационных системах участников межведомственного взаимодействия обработке подлежат документы по вопросам предоставления государственной услуги в форме электронных документов, которые подписаны усиленной квалифицированной электронной подписью, признанной действительной.</w:t>
      </w:r>
    </w:p>
    <w:p w:rsidR="00C95FE7" w:rsidRPr="004B1390" w:rsidRDefault="00594A35" w:rsidP="00594A35">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3.24</w:t>
      </w:r>
      <w:r w:rsidR="00C95FE7" w:rsidRPr="004B1390">
        <w:rPr>
          <w:rFonts w:ascii="Times New Roman" w:hAnsi="Times New Roman" w:cs="Times New Roman"/>
          <w:sz w:val="28"/>
          <w:szCs w:val="28"/>
        </w:rPr>
        <w:t xml:space="preserve">. </w:t>
      </w:r>
      <w:proofErr w:type="gramStart"/>
      <w:r w:rsidR="00C95FE7" w:rsidRPr="004B1390">
        <w:rPr>
          <w:rFonts w:ascii="Times New Roman" w:hAnsi="Times New Roman" w:cs="Times New Roman"/>
          <w:sz w:val="28"/>
          <w:szCs w:val="28"/>
        </w:rPr>
        <w:t xml:space="preserve">Выбор средств аккредитованного удостоверяющего центра из состава средств, имеющихся в этом удостоверяющем центре, и средств электронной подписи при межведомственном взаимодействии осуществляется Учреждением и участниками межведомственного взаимодействия в </w:t>
      </w:r>
      <w:r w:rsidR="00C95FE7" w:rsidRPr="004B1390">
        <w:rPr>
          <w:rFonts w:ascii="Times New Roman" w:hAnsi="Times New Roman" w:cs="Times New Roman"/>
          <w:sz w:val="28"/>
          <w:szCs w:val="28"/>
        </w:rPr>
        <w:lastRenderedPageBreak/>
        <w:t>соответствии с установленными требованиями к средствам электронной подписи и средствам удостоверяющего центра, а также требованиями к взаимодействию информационных систем в единой системе межведомственного электронного взаимодействия с учетом модели угроз безопасности информации в указанной</w:t>
      </w:r>
      <w:proofErr w:type="gramEnd"/>
      <w:r w:rsidR="00C95FE7" w:rsidRPr="004B1390">
        <w:rPr>
          <w:rFonts w:ascii="Times New Roman" w:hAnsi="Times New Roman" w:cs="Times New Roman"/>
          <w:sz w:val="28"/>
          <w:szCs w:val="28"/>
        </w:rPr>
        <w:t xml:space="preserve"> системе.</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Порядок исправления допущенных опечаток и ошибок</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 xml:space="preserve">в </w:t>
      </w:r>
      <w:proofErr w:type="gramStart"/>
      <w:r w:rsidRPr="004B1390">
        <w:rPr>
          <w:rFonts w:ascii="Times New Roman" w:hAnsi="Times New Roman" w:cs="Times New Roman"/>
          <w:sz w:val="28"/>
          <w:szCs w:val="28"/>
        </w:rPr>
        <w:t>выданных</w:t>
      </w:r>
      <w:proofErr w:type="gramEnd"/>
      <w:r w:rsidRPr="004B1390">
        <w:rPr>
          <w:rFonts w:ascii="Times New Roman" w:hAnsi="Times New Roman" w:cs="Times New Roman"/>
          <w:sz w:val="28"/>
          <w:szCs w:val="28"/>
        </w:rPr>
        <w:t xml:space="preserve"> в результате предоставления государственной</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 xml:space="preserve">услуги </w:t>
      </w:r>
      <w:proofErr w:type="gramStart"/>
      <w:r w:rsidRPr="004B1390">
        <w:rPr>
          <w:rFonts w:ascii="Times New Roman" w:hAnsi="Times New Roman" w:cs="Times New Roman"/>
          <w:sz w:val="28"/>
          <w:szCs w:val="28"/>
        </w:rPr>
        <w:t>документах</w:t>
      </w:r>
      <w:proofErr w:type="gramEnd"/>
    </w:p>
    <w:p w:rsidR="00C95FE7" w:rsidRPr="004B1390" w:rsidRDefault="00C95FE7" w:rsidP="00C95FE7">
      <w:pPr>
        <w:pStyle w:val="ConsPlusNormal"/>
        <w:jc w:val="both"/>
        <w:rPr>
          <w:rFonts w:ascii="Times New Roman" w:hAnsi="Times New Roman" w:cs="Times New Roman"/>
          <w:sz w:val="28"/>
          <w:szCs w:val="28"/>
        </w:rPr>
      </w:pPr>
    </w:p>
    <w:p w:rsidR="00594A35" w:rsidRPr="004B1390" w:rsidRDefault="00594A35" w:rsidP="00594A35">
      <w:pPr>
        <w:pStyle w:val="ConsPlusNormal"/>
        <w:jc w:val="both"/>
        <w:rPr>
          <w:rFonts w:ascii="Times New Roman" w:hAnsi="Times New Roman" w:cs="Times New Roman"/>
          <w:sz w:val="28"/>
          <w:szCs w:val="28"/>
        </w:rPr>
      </w:pP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3.25. Основанием для начала административной процедуры является представление (направление) Заявителем в Учреждение в произвольной форме заявления об исправлении опечаток и (или) ошибок, допущенных в выданных в результате предоставления государственной услуги документах.</w:t>
      </w: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3.26. Должностное лицо Учреждения, ответственное за предоставление государственной услуги, рассматривает заявление, представленное Заявителем, и проводит проверку указанных в заявлении сведений в срок, не превышающий 2 рабочих дней </w:t>
      </w:r>
      <w:proofErr w:type="gramStart"/>
      <w:r w:rsidRPr="004B1390">
        <w:rPr>
          <w:rFonts w:ascii="Times New Roman" w:hAnsi="Times New Roman" w:cs="Times New Roman"/>
          <w:sz w:val="28"/>
          <w:szCs w:val="28"/>
        </w:rPr>
        <w:t>с даты регистрации</w:t>
      </w:r>
      <w:proofErr w:type="gramEnd"/>
      <w:r w:rsidRPr="004B1390">
        <w:rPr>
          <w:rFonts w:ascii="Times New Roman" w:hAnsi="Times New Roman" w:cs="Times New Roman"/>
          <w:sz w:val="28"/>
          <w:szCs w:val="28"/>
        </w:rPr>
        <w:t xml:space="preserve"> соответствующего заявления.</w:t>
      </w: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3.27. Критерием принятия решения по административной процедуре является наличие или отсутствие таких опечаток и (или) ошибок.</w:t>
      </w: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3.28. </w:t>
      </w:r>
      <w:proofErr w:type="gramStart"/>
      <w:r w:rsidRPr="004B1390">
        <w:rPr>
          <w:rFonts w:ascii="Times New Roman" w:hAnsi="Times New Roman" w:cs="Times New Roman"/>
          <w:sz w:val="28"/>
          <w:szCs w:val="28"/>
        </w:rPr>
        <w:t>В случае выявления допущенных опечаток и (или) ошибок в выданных в результате предоставления государственной услуги документах должностное лицо Учреждения, ответственное за предоставление государственной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w:t>
      </w:r>
      <w:proofErr w:type="gramEnd"/>
    </w:p>
    <w:p w:rsidR="00594A35" w:rsidRPr="004B1390" w:rsidRDefault="00594A35" w:rsidP="00594A35">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3.29. В случае отсутствия опечаток и (или) ошибок в документах, выданных в результате предоставления государственной услуги, должностное лицо Учреждения, ответственное за предоставление государственной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594A35" w:rsidRPr="004B1390" w:rsidRDefault="00594A35" w:rsidP="00594A35">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3.30.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государственной услуги, или сообщение об отсутствии таких опечаток и (или) ошибок.</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1"/>
        <w:rPr>
          <w:rFonts w:ascii="Times New Roman" w:hAnsi="Times New Roman" w:cs="Times New Roman"/>
          <w:sz w:val="28"/>
          <w:szCs w:val="28"/>
        </w:rPr>
      </w:pPr>
      <w:r w:rsidRPr="004B1390">
        <w:rPr>
          <w:rFonts w:ascii="Times New Roman" w:hAnsi="Times New Roman" w:cs="Times New Roman"/>
          <w:sz w:val="28"/>
          <w:szCs w:val="28"/>
        </w:rPr>
        <w:t xml:space="preserve">IV. Формы </w:t>
      </w:r>
      <w:proofErr w:type="gramStart"/>
      <w:r w:rsidRPr="004B1390">
        <w:rPr>
          <w:rFonts w:ascii="Times New Roman" w:hAnsi="Times New Roman" w:cs="Times New Roman"/>
          <w:sz w:val="28"/>
          <w:szCs w:val="28"/>
        </w:rPr>
        <w:t>контроля за</w:t>
      </w:r>
      <w:proofErr w:type="gramEnd"/>
      <w:r w:rsidRPr="004B1390">
        <w:rPr>
          <w:rFonts w:ascii="Times New Roman" w:hAnsi="Times New Roman" w:cs="Times New Roman"/>
          <w:sz w:val="28"/>
          <w:szCs w:val="28"/>
        </w:rPr>
        <w:t xml:space="preserve"> исполнением</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Административного регламента</w:t>
      </w:r>
    </w:p>
    <w:p w:rsidR="00C95FE7" w:rsidRPr="004B1390" w:rsidRDefault="00C95FE7" w:rsidP="00C95FE7">
      <w:pPr>
        <w:pStyle w:val="ConsPlusNormal"/>
        <w:jc w:val="both"/>
        <w:rPr>
          <w:rFonts w:ascii="Times New Roman" w:hAnsi="Times New Roman" w:cs="Times New Roman"/>
          <w:sz w:val="28"/>
          <w:szCs w:val="28"/>
        </w:rPr>
      </w:pP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4.1. Директор Учреждения или уполномоченное лицо Учреждения организует и осуществляет текущий контроль предоставления услуги.</w:t>
      </w: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4.2. </w:t>
      </w:r>
      <w:proofErr w:type="gramStart"/>
      <w:r w:rsidRPr="004B1390">
        <w:rPr>
          <w:rFonts w:ascii="Times New Roman" w:hAnsi="Times New Roman" w:cs="Times New Roman"/>
          <w:sz w:val="28"/>
          <w:szCs w:val="28"/>
        </w:rPr>
        <w:t>Контроль за</w:t>
      </w:r>
      <w:proofErr w:type="gramEnd"/>
      <w:r w:rsidRPr="004B1390">
        <w:rPr>
          <w:rFonts w:ascii="Times New Roman" w:hAnsi="Times New Roman" w:cs="Times New Roman"/>
          <w:sz w:val="28"/>
          <w:szCs w:val="28"/>
        </w:rPr>
        <w:t xml:space="preserve"> полнотой и качеством предоставления услуги, за соблюдением последовательности действий, определенных </w:t>
      </w:r>
      <w:r w:rsidRPr="004B1390">
        <w:rPr>
          <w:rFonts w:ascii="Times New Roman" w:hAnsi="Times New Roman" w:cs="Times New Roman"/>
          <w:sz w:val="28"/>
          <w:szCs w:val="28"/>
        </w:rPr>
        <w:lastRenderedPageBreak/>
        <w:t>административными процедурами и сроков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должностных лиц Учреждения и МФЦ.</w:t>
      </w: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4.3. Проверки являются плановыми (осуществляются на основании полугодовых или годовых планов работы) и внеплановыми. При проверке рассматриваются все вопросы, связанные с предоставлением услуги (комплексные проверки), или порядок проведения отдельных административных процедур (этапные проверки). Проверка проводится и по конкретной жалобе Заявителя.</w:t>
      </w: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4.3.1.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4.4. </w:t>
      </w:r>
      <w:proofErr w:type="gramStart"/>
      <w:r w:rsidRPr="004B1390">
        <w:rPr>
          <w:rFonts w:ascii="Times New Roman" w:hAnsi="Times New Roman" w:cs="Times New Roman"/>
          <w:sz w:val="28"/>
          <w:szCs w:val="28"/>
        </w:rPr>
        <w:t>Контроль за</w:t>
      </w:r>
      <w:proofErr w:type="gramEnd"/>
      <w:r w:rsidRPr="004B1390">
        <w:rPr>
          <w:rFonts w:ascii="Times New Roman" w:hAnsi="Times New Roman" w:cs="Times New Roman"/>
          <w:sz w:val="28"/>
          <w:szCs w:val="28"/>
        </w:rPr>
        <w:t xml:space="preserve">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Учреждение, а также путем обжалования действий (бездействия) и решений, осуществляемых (принятых) в ходе исполнения положений Административного регламента.</w:t>
      </w: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4.4.1. Граждане, их объединения и организации вправе получать информацию о порядке предоставления государственной услуги, а также направлять замечания и предложения по улучшению качества и доступности предоставления государственной услуги.</w:t>
      </w: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4.5. Должностные лица и специалисты, ответственные за предоставление услуги, несут персональную ответственность за соблюдение сроков подготовки документов, порядка выполнения каждой административной процедуры, указанной в Административном регламенте, и сохранность документов в период нахождения в Учреждении.</w:t>
      </w: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4.6. Специалисты Учреждения и МФЦ, ответственные за прием, регистрацию и выдачу  документов, несут персональную ответственность за соблюдение сроков, порядка приема и выдачи документов, правильность внесения записи в систему электронного документооборота уполномоченной организации, оформление расписки.</w:t>
      </w: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4.7. Персональная ответственность должностных лиц и специалистов за решения и действия (бездействие), принимаемые (осуществляемые) ими в ходе предоставления государственной услуги закрепляется в их должностных инструкциях.</w:t>
      </w:r>
    </w:p>
    <w:p w:rsidR="00C95FE7" w:rsidRPr="004B1390" w:rsidRDefault="00C95FE7" w:rsidP="00C95FE7">
      <w:pPr>
        <w:pStyle w:val="ConsPlusNormal"/>
        <w:jc w:val="both"/>
        <w:rPr>
          <w:rFonts w:ascii="Times New Roman" w:hAnsi="Times New Roman" w:cs="Times New Roman"/>
          <w:sz w:val="28"/>
          <w:szCs w:val="28"/>
        </w:rPr>
      </w:pPr>
    </w:p>
    <w:p w:rsidR="004B1390" w:rsidRDefault="004B1390" w:rsidP="00C95FE7">
      <w:pPr>
        <w:pStyle w:val="ConsPlusTitle"/>
        <w:jc w:val="center"/>
        <w:outlineLvl w:val="1"/>
        <w:rPr>
          <w:rFonts w:ascii="Times New Roman" w:hAnsi="Times New Roman" w:cs="Times New Roman"/>
          <w:sz w:val="28"/>
          <w:szCs w:val="28"/>
        </w:rPr>
      </w:pPr>
    </w:p>
    <w:p w:rsidR="004B1390" w:rsidRDefault="004B1390" w:rsidP="00C95FE7">
      <w:pPr>
        <w:pStyle w:val="ConsPlusTitle"/>
        <w:jc w:val="center"/>
        <w:outlineLvl w:val="1"/>
        <w:rPr>
          <w:rFonts w:ascii="Times New Roman" w:hAnsi="Times New Roman" w:cs="Times New Roman"/>
          <w:sz w:val="28"/>
          <w:szCs w:val="28"/>
        </w:rPr>
      </w:pPr>
    </w:p>
    <w:p w:rsidR="004B1390" w:rsidRDefault="004B1390" w:rsidP="00C95FE7">
      <w:pPr>
        <w:pStyle w:val="ConsPlusTitle"/>
        <w:jc w:val="center"/>
        <w:outlineLvl w:val="1"/>
        <w:rPr>
          <w:rFonts w:ascii="Times New Roman" w:hAnsi="Times New Roman" w:cs="Times New Roman"/>
          <w:sz w:val="28"/>
          <w:szCs w:val="28"/>
        </w:rPr>
      </w:pPr>
    </w:p>
    <w:p w:rsidR="004B1390" w:rsidRDefault="004B1390" w:rsidP="00C95FE7">
      <w:pPr>
        <w:pStyle w:val="ConsPlusTitle"/>
        <w:jc w:val="center"/>
        <w:outlineLvl w:val="1"/>
        <w:rPr>
          <w:rFonts w:ascii="Times New Roman" w:hAnsi="Times New Roman" w:cs="Times New Roman"/>
          <w:sz w:val="28"/>
          <w:szCs w:val="28"/>
        </w:rPr>
      </w:pPr>
    </w:p>
    <w:p w:rsidR="004B1390" w:rsidRDefault="004B1390" w:rsidP="00C95FE7">
      <w:pPr>
        <w:pStyle w:val="ConsPlusTitle"/>
        <w:jc w:val="center"/>
        <w:outlineLvl w:val="1"/>
        <w:rPr>
          <w:rFonts w:ascii="Times New Roman" w:hAnsi="Times New Roman" w:cs="Times New Roman"/>
          <w:sz w:val="28"/>
          <w:szCs w:val="28"/>
        </w:rPr>
      </w:pPr>
    </w:p>
    <w:p w:rsidR="004B1390" w:rsidRDefault="004B1390" w:rsidP="00C95FE7">
      <w:pPr>
        <w:pStyle w:val="ConsPlusTitle"/>
        <w:jc w:val="center"/>
        <w:outlineLvl w:val="1"/>
        <w:rPr>
          <w:rFonts w:ascii="Times New Roman" w:hAnsi="Times New Roman" w:cs="Times New Roman"/>
          <w:sz w:val="28"/>
          <w:szCs w:val="28"/>
        </w:rPr>
      </w:pPr>
    </w:p>
    <w:p w:rsidR="004B1390" w:rsidRDefault="004B1390" w:rsidP="00C95FE7">
      <w:pPr>
        <w:pStyle w:val="ConsPlusTitle"/>
        <w:jc w:val="center"/>
        <w:outlineLvl w:val="1"/>
        <w:rPr>
          <w:rFonts w:ascii="Times New Roman" w:hAnsi="Times New Roman" w:cs="Times New Roman"/>
          <w:sz w:val="28"/>
          <w:szCs w:val="28"/>
        </w:rPr>
      </w:pPr>
    </w:p>
    <w:p w:rsidR="004B1390" w:rsidRDefault="004B1390" w:rsidP="00C95FE7">
      <w:pPr>
        <w:pStyle w:val="ConsPlusTitle"/>
        <w:jc w:val="center"/>
        <w:outlineLvl w:val="1"/>
        <w:rPr>
          <w:rFonts w:ascii="Times New Roman" w:hAnsi="Times New Roman" w:cs="Times New Roman"/>
          <w:sz w:val="28"/>
          <w:szCs w:val="28"/>
        </w:rPr>
      </w:pPr>
    </w:p>
    <w:p w:rsidR="00C95FE7" w:rsidRPr="004B1390" w:rsidRDefault="00C95FE7" w:rsidP="00C95FE7">
      <w:pPr>
        <w:pStyle w:val="ConsPlusTitle"/>
        <w:jc w:val="center"/>
        <w:outlineLvl w:val="1"/>
        <w:rPr>
          <w:rFonts w:ascii="Times New Roman" w:hAnsi="Times New Roman" w:cs="Times New Roman"/>
          <w:sz w:val="28"/>
          <w:szCs w:val="28"/>
        </w:rPr>
      </w:pPr>
      <w:r w:rsidRPr="004B1390">
        <w:rPr>
          <w:rFonts w:ascii="Times New Roman" w:hAnsi="Times New Roman" w:cs="Times New Roman"/>
          <w:sz w:val="28"/>
          <w:szCs w:val="28"/>
        </w:rPr>
        <w:lastRenderedPageBreak/>
        <w:t>V. Досудебный (внесудебный) порядок обжалования решений</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и действий (бездействия) органа, предоставляющего</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государственную услугу, должностного лица органа,</w:t>
      </w:r>
    </w:p>
    <w:p w:rsidR="00C95FE7" w:rsidRPr="004B1390" w:rsidRDefault="00C95FE7" w:rsidP="00C95FE7">
      <w:pPr>
        <w:pStyle w:val="ConsPlusTitle"/>
        <w:jc w:val="center"/>
        <w:rPr>
          <w:rFonts w:ascii="Times New Roman" w:hAnsi="Times New Roman" w:cs="Times New Roman"/>
          <w:sz w:val="28"/>
          <w:szCs w:val="28"/>
        </w:rPr>
      </w:pPr>
      <w:proofErr w:type="gramStart"/>
      <w:r w:rsidRPr="004B1390">
        <w:rPr>
          <w:rFonts w:ascii="Times New Roman" w:hAnsi="Times New Roman" w:cs="Times New Roman"/>
          <w:sz w:val="28"/>
          <w:szCs w:val="28"/>
        </w:rPr>
        <w:t>предоставляющего</w:t>
      </w:r>
      <w:proofErr w:type="gramEnd"/>
      <w:r w:rsidRPr="004B1390">
        <w:rPr>
          <w:rFonts w:ascii="Times New Roman" w:hAnsi="Times New Roman" w:cs="Times New Roman"/>
          <w:sz w:val="28"/>
          <w:szCs w:val="28"/>
        </w:rPr>
        <w:t xml:space="preserve"> государственную услугу, либо</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государственного гражданского служащего,</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многофункционального центра, работника многофункционального</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центра, а также организаций, предусмотренных частью 1.1</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 xml:space="preserve">статьи 16 Федерального закона от 27.07.2010 </w:t>
      </w:r>
      <w:r w:rsidR="001668DB" w:rsidRPr="004B1390">
        <w:rPr>
          <w:rFonts w:ascii="Times New Roman" w:hAnsi="Times New Roman" w:cs="Times New Roman"/>
          <w:sz w:val="28"/>
          <w:szCs w:val="28"/>
        </w:rPr>
        <w:t>№</w:t>
      </w:r>
      <w:r w:rsidRPr="004B1390">
        <w:rPr>
          <w:rFonts w:ascii="Times New Roman" w:hAnsi="Times New Roman" w:cs="Times New Roman"/>
          <w:sz w:val="28"/>
          <w:szCs w:val="28"/>
        </w:rPr>
        <w:t xml:space="preserve"> 210-ФЗ</w:t>
      </w:r>
    </w:p>
    <w:p w:rsidR="00C95FE7" w:rsidRPr="004B1390" w:rsidRDefault="001668DB"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Об организации предоставления </w:t>
      </w:r>
      <w:proofErr w:type="gramStart"/>
      <w:r w:rsidR="00C95FE7" w:rsidRPr="004B1390">
        <w:rPr>
          <w:rFonts w:ascii="Times New Roman" w:hAnsi="Times New Roman" w:cs="Times New Roman"/>
          <w:sz w:val="28"/>
          <w:szCs w:val="28"/>
        </w:rPr>
        <w:t>государственных</w:t>
      </w:r>
      <w:proofErr w:type="gramEnd"/>
      <w:r w:rsidR="00C95FE7" w:rsidRPr="004B1390">
        <w:rPr>
          <w:rFonts w:ascii="Times New Roman" w:hAnsi="Times New Roman" w:cs="Times New Roman"/>
          <w:sz w:val="28"/>
          <w:szCs w:val="28"/>
        </w:rPr>
        <w:t xml:space="preserve"> и</w:t>
      </w:r>
    </w:p>
    <w:p w:rsidR="00C95FE7" w:rsidRPr="004B1390" w:rsidRDefault="001668DB"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муниципальных услуг»</w:t>
      </w:r>
      <w:r w:rsidR="00C95FE7" w:rsidRPr="004B1390">
        <w:rPr>
          <w:rFonts w:ascii="Times New Roman" w:hAnsi="Times New Roman" w:cs="Times New Roman"/>
          <w:sz w:val="28"/>
          <w:szCs w:val="28"/>
        </w:rPr>
        <w:t>, или их работников</w:t>
      </w: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5.1. </w:t>
      </w:r>
      <w:proofErr w:type="gramStart"/>
      <w:r w:rsidRPr="004B1390">
        <w:rPr>
          <w:rFonts w:ascii="Times New Roman" w:hAnsi="Times New Roman" w:cs="Times New Roman"/>
          <w:sz w:val="28"/>
          <w:szCs w:val="28"/>
        </w:rPr>
        <w:t>Заявитель вправе обратиться с жалобой в случае нарушения установленного порядка предоставления государственной услуги, нарушения стандарта предоставления государственной услуги, нарушения иных прав заявителя при предоставлении государственной услуги, предусмотренных статьей 5 Федерального закона от 27.07.2010 №210-ФЗ «Об организации предоставления государственных и муниципальных услуг» (далее – Закон № 210-ФЗ), а также в случае неисполнения Учреждением обязанностей, предусмотренных статьей 6 Закона № 210-ФЗ.</w:t>
      </w:r>
      <w:proofErr w:type="gramEnd"/>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5.2. Жалоба подается в письменной форме на бумажном носителе, в электронной форме в Учреждение, МФЦ либо в соответствующие органы государственной власти Ивановской области, являющиеся учредителями: МФЦ, Учреждения (далее - Учредители), а также в организации, предусмотренные частью 1.1 статьи 16 Закона № 210-ФЗ.</w:t>
      </w: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5.3. Жалоба может быть направлена по почте, через МФЦ, с использованием информационно-телекоммуникационной сети «Интернет», посредством официальных сайтов Учреждения, МФЦ, организаций, предусмотренных частью 1.1 статьи 16 Закона № 210-ФЗ, а также может быть принята при личном приеме заявителя.</w:t>
      </w: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5.4. Жалобы на решения, принятые директором Учреждения, подаются в Департамент по управлению имуществом Ивановской области (далее - ДУИ).</w:t>
      </w: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5.5. Жалобы на решения и действия (бездействие) работника  МФЦ  подаются руководителю соответствующего МФЦ. Жалобы на решения и действия (бездействие) МФЦ подаются учредителю МФЦ  или должностному лицу, уполномоченному нормативным правовым актом Ивановской области.</w:t>
      </w: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5.6. Жалобы на решения и действия (бездействие) работников организаций, предусмотренных частью 1.1 статьи 16 Закона № 210-ФЗ, подаются руководителям этих организаций.</w:t>
      </w:r>
    </w:p>
    <w:p w:rsidR="00594A35" w:rsidRPr="004B1390" w:rsidRDefault="00594A35" w:rsidP="00594A35">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5.7. Заявитель может получить информацию о порядке обжалования решений и действий (бездействия), принятых (осуществляемых) в ходе предоставления государственной услуги, по телефону, электронной почте, при личном приеме. Информация о месте нахождения, справочные телефоны, адреса электронной почты и официального сайта Учреждения указаны в разделе I настоящего Административного регламента.</w:t>
      </w:r>
    </w:p>
    <w:p w:rsidR="00C95FE7" w:rsidRPr="004B1390" w:rsidRDefault="00C95FE7" w:rsidP="00C95FE7">
      <w:pPr>
        <w:pStyle w:val="ConsPlusNormal"/>
        <w:jc w:val="both"/>
        <w:rPr>
          <w:rFonts w:ascii="Times New Roman" w:hAnsi="Times New Roman" w:cs="Times New Roman"/>
          <w:sz w:val="28"/>
          <w:szCs w:val="28"/>
        </w:rPr>
      </w:pPr>
    </w:p>
    <w:p w:rsidR="004B1390" w:rsidRDefault="004B1390" w:rsidP="00C95FE7">
      <w:pPr>
        <w:pStyle w:val="ConsPlusTitle"/>
        <w:jc w:val="center"/>
        <w:outlineLvl w:val="2"/>
        <w:rPr>
          <w:rFonts w:ascii="Times New Roman" w:hAnsi="Times New Roman" w:cs="Times New Roman"/>
          <w:sz w:val="28"/>
          <w:szCs w:val="28"/>
        </w:rPr>
      </w:pPr>
    </w:p>
    <w:p w:rsidR="004B1390" w:rsidRDefault="004B1390" w:rsidP="00C95FE7">
      <w:pPr>
        <w:pStyle w:val="ConsPlusTitle"/>
        <w:jc w:val="center"/>
        <w:outlineLvl w:val="2"/>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lastRenderedPageBreak/>
        <w:t>Предмет досудебного (внесудебного) обжалования</w:t>
      </w:r>
    </w:p>
    <w:p w:rsidR="00650A9E" w:rsidRPr="004B1390" w:rsidRDefault="00650A9E" w:rsidP="00650A9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5.4. Заявитель может обратиться с жалобой, в том числе в следующих случаях:</w:t>
      </w:r>
    </w:p>
    <w:p w:rsidR="00650A9E" w:rsidRPr="004B1390" w:rsidRDefault="00650A9E" w:rsidP="00650A9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нарушение срока регистрации запроса заявителя о предоставлении государственной услуги, запроса, указанного в статье 15.1 Закона № 210-ФЗ;</w:t>
      </w:r>
    </w:p>
    <w:p w:rsidR="00650A9E" w:rsidRPr="004B1390" w:rsidRDefault="00650A9E" w:rsidP="00650A9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нарушение срока предоставления государственной услуги;</w:t>
      </w:r>
    </w:p>
    <w:p w:rsidR="00650A9E" w:rsidRPr="004B1390" w:rsidRDefault="00650A9E" w:rsidP="00650A9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Ивановской области для предоставления государственной услуги;</w:t>
      </w:r>
    </w:p>
    <w:p w:rsidR="00650A9E" w:rsidRPr="004B1390" w:rsidRDefault="00650A9E" w:rsidP="00650A9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для предоставления государственной услуги;</w:t>
      </w:r>
    </w:p>
    <w:p w:rsidR="00650A9E" w:rsidRPr="004B1390" w:rsidRDefault="00650A9E" w:rsidP="00650A9E">
      <w:pPr>
        <w:pStyle w:val="ConsPlusNormal"/>
        <w:ind w:firstLine="539"/>
        <w:jc w:val="both"/>
        <w:rPr>
          <w:rFonts w:ascii="Times New Roman" w:hAnsi="Times New Roman" w:cs="Times New Roman"/>
          <w:sz w:val="28"/>
          <w:szCs w:val="28"/>
        </w:rPr>
      </w:pPr>
      <w:proofErr w:type="gramStart"/>
      <w:r w:rsidRPr="004B1390">
        <w:rPr>
          <w:rFonts w:ascii="Times New Roman" w:hAnsi="Times New Roman" w:cs="Times New Roman"/>
          <w:sz w:val="28"/>
          <w:szCs w:val="28"/>
        </w:rPr>
        <w:t>-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w:t>
      </w:r>
      <w:proofErr w:type="gramEnd"/>
    </w:p>
    <w:p w:rsidR="00650A9E" w:rsidRPr="004B1390" w:rsidRDefault="00650A9E" w:rsidP="00650A9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требование от Заявителя при предоставлении государственной услуги платы, не предусмотренной нормативными правовыми актами Российской Федерации и Ивановской области;</w:t>
      </w:r>
    </w:p>
    <w:p w:rsidR="00650A9E" w:rsidRPr="004B1390" w:rsidRDefault="00650A9E" w:rsidP="00650A9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отказ Учреждения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650A9E" w:rsidRPr="004B1390" w:rsidRDefault="00650A9E" w:rsidP="00650A9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нарушение срока или порядка выдачи документов по результатам предоставления государственной услуги;</w:t>
      </w:r>
    </w:p>
    <w:p w:rsidR="00650A9E" w:rsidRPr="004B1390" w:rsidRDefault="00650A9E" w:rsidP="00650A9E">
      <w:pPr>
        <w:pStyle w:val="ConsPlusNormal"/>
        <w:ind w:firstLine="539"/>
        <w:jc w:val="both"/>
        <w:rPr>
          <w:rFonts w:ascii="Times New Roman" w:hAnsi="Times New Roman" w:cs="Times New Roman"/>
          <w:sz w:val="28"/>
          <w:szCs w:val="28"/>
        </w:rPr>
      </w:pPr>
      <w:proofErr w:type="gramStart"/>
      <w:r w:rsidRPr="004B1390">
        <w:rPr>
          <w:rFonts w:ascii="Times New Roman" w:hAnsi="Times New Roman" w:cs="Times New Roman"/>
          <w:sz w:val="28"/>
          <w:szCs w:val="28"/>
        </w:rPr>
        <w:t>- приостановление Учреждением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w:t>
      </w:r>
      <w:proofErr w:type="gramEnd"/>
    </w:p>
    <w:p w:rsidR="00650A9E" w:rsidRPr="004B1390" w:rsidRDefault="00650A9E" w:rsidP="00650A9E">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Закона № 210-ФЗ.</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Основания для начала процедуры досудебного</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(внесудебного) обжалования</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A40350">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5.5. Основанием для начала досудебного (внесудебного) обжалования является жалоба, поступившая в Учреждение, по основаниям, предусмотренным пунктом 5.4 Административного регламента.</w:t>
      </w:r>
    </w:p>
    <w:p w:rsidR="00C95FE7" w:rsidRPr="004B1390" w:rsidRDefault="00C95FE7" w:rsidP="00A40350">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5.6. Жалоба должна содержать:</w:t>
      </w:r>
    </w:p>
    <w:p w:rsidR="00C95FE7" w:rsidRPr="004B1390" w:rsidRDefault="00A40350" w:rsidP="00A40350">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lastRenderedPageBreak/>
        <w:t>-</w:t>
      </w:r>
      <w:r w:rsidR="00C95FE7" w:rsidRPr="004B1390">
        <w:rPr>
          <w:rFonts w:ascii="Times New Roman" w:hAnsi="Times New Roman" w:cs="Times New Roman"/>
          <w:sz w:val="28"/>
          <w:szCs w:val="28"/>
        </w:rPr>
        <w:t xml:space="preserve"> наименование Учреждения, должностного лица Учреждения,</w:t>
      </w:r>
      <w:r w:rsidR="00FE20F3" w:rsidRPr="004B1390">
        <w:rPr>
          <w:rFonts w:ascii="Times New Roman" w:hAnsi="Times New Roman" w:cs="Times New Roman"/>
          <w:sz w:val="28"/>
          <w:szCs w:val="28"/>
        </w:rPr>
        <w:t xml:space="preserve"> либо должностного лица </w:t>
      </w:r>
      <w:r w:rsidR="00C95FE7" w:rsidRPr="004B1390">
        <w:rPr>
          <w:rFonts w:ascii="Times New Roman" w:hAnsi="Times New Roman" w:cs="Times New Roman"/>
          <w:sz w:val="28"/>
          <w:szCs w:val="28"/>
        </w:rPr>
        <w:t>МФЦ</w:t>
      </w:r>
      <w:proofErr w:type="gramStart"/>
      <w:r w:rsidR="00C95FE7" w:rsidRPr="004B1390">
        <w:rPr>
          <w:rFonts w:ascii="Times New Roman" w:hAnsi="Times New Roman" w:cs="Times New Roman"/>
          <w:sz w:val="28"/>
          <w:szCs w:val="28"/>
        </w:rPr>
        <w:t xml:space="preserve"> </w:t>
      </w:r>
      <w:r w:rsidR="00FE20F3" w:rsidRPr="004B1390">
        <w:rPr>
          <w:rFonts w:ascii="Times New Roman" w:hAnsi="Times New Roman" w:cs="Times New Roman"/>
          <w:sz w:val="28"/>
          <w:szCs w:val="28"/>
        </w:rPr>
        <w:t>,</w:t>
      </w:r>
      <w:proofErr w:type="gramEnd"/>
      <w:r w:rsidR="00FE20F3" w:rsidRPr="004B1390">
        <w:rPr>
          <w:rFonts w:ascii="Times New Roman" w:hAnsi="Times New Roman" w:cs="Times New Roman"/>
          <w:sz w:val="28"/>
          <w:szCs w:val="28"/>
        </w:rPr>
        <w:t xml:space="preserve"> </w:t>
      </w:r>
      <w:r w:rsidR="00C95FE7" w:rsidRPr="004B1390">
        <w:rPr>
          <w:rFonts w:ascii="Times New Roman" w:hAnsi="Times New Roman" w:cs="Times New Roman"/>
          <w:sz w:val="28"/>
          <w:szCs w:val="28"/>
        </w:rPr>
        <w:t>его руководителя и (или) работника, организаций, предусмот</w:t>
      </w:r>
      <w:r w:rsidR="0090462D" w:rsidRPr="004B1390">
        <w:rPr>
          <w:rFonts w:ascii="Times New Roman" w:hAnsi="Times New Roman" w:cs="Times New Roman"/>
          <w:sz w:val="28"/>
          <w:szCs w:val="28"/>
        </w:rPr>
        <w:t>ренных частью 1.1 статьи 16 210-ФЗ</w:t>
      </w:r>
      <w:r w:rsidR="00C95FE7" w:rsidRPr="004B1390">
        <w:rPr>
          <w:rFonts w:ascii="Times New Roman" w:hAnsi="Times New Roman" w:cs="Times New Roman"/>
          <w:sz w:val="28"/>
          <w:szCs w:val="28"/>
        </w:rPr>
        <w:t>, их руководителей и (или) работников, решения и действия (бездействие) которых обжалуются;</w:t>
      </w:r>
    </w:p>
    <w:p w:rsidR="00C95FE7" w:rsidRPr="004B1390" w:rsidRDefault="00A40350" w:rsidP="00A40350">
      <w:pPr>
        <w:pStyle w:val="ConsPlusNormal"/>
        <w:ind w:firstLine="539"/>
        <w:jc w:val="both"/>
        <w:rPr>
          <w:rFonts w:ascii="Times New Roman" w:hAnsi="Times New Roman" w:cs="Times New Roman"/>
          <w:sz w:val="28"/>
          <w:szCs w:val="28"/>
        </w:rPr>
      </w:pPr>
      <w:proofErr w:type="gramStart"/>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5FE7" w:rsidRPr="004B1390" w:rsidRDefault="00A40350" w:rsidP="00A40350">
      <w:pPr>
        <w:pStyle w:val="ConsPlusNormal"/>
        <w:ind w:firstLine="539"/>
        <w:jc w:val="both"/>
        <w:rPr>
          <w:rFonts w:ascii="Times New Roman" w:hAnsi="Times New Roman" w:cs="Times New Roman"/>
          <w:sz w:val="28"/>
          <w:szCs w:val="28"/>
        </w:rPr>
      </w:pPr>
      <w:proofErr w:type="gramStart"/>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сведения об обжалуемых решениях и действиях (бездействии) Учреждения,</w:t>
      </w:r>
      <w:r w:rsidR="00FE20F3" w:rsidRPr="004B1390">
        <w:rPr>
          <w:rFonts w:ascii="Times New Roman" w:hAnsi="Times New Roman" w:cs="Times New Roman"/>
          <w:sz w:val="28"/>
          <w:szCs w:val="28"/>
        </w:rPr>
        <w:t xml:space="preserve"> либо должностного лица МФЦ</w:t>
      </w:r>
      <w:r w:rsidR="00C95FE7" w:rsidRPr="004B1390">
        <w:rPr>
          <w:rFonts w:ascii="Times New Roman" w:hAnsi="Times New Roman" w:cs="Times New Roman"/>
          <w:sz w:val="28"/>
          <w:szCs w:val="28"/>
        </w:rPr>
        <w:t>, его руководителя и (или) работника, организаций, предусмотренных частью 1.1 статьи 16</w:t>
      </w:r>
      <w:r w:rsidR="0090462D" w:rsidRPr="004B1390">
        <w:rPr>
          <w:rFonts w:ascii="Times New Roman" w:hAnsi="Times New Roman" w:cs="Times New Roman"/>
          <w:sz w:val="28"/>
          <w:szCs w:val="28"/>
        </w:rPr>
        <w:t xml:space="preserve">  210-ФЗ</w:t>
      </w:r>
      <w:r w:rsidR="00C95FE7" w:rsidRPr="004B1390">
        <w:rPr>
          <w:rFonts w:ascii="Times New Roman" w:hAnsi="Times New Roman" w:cs="Times New Roman"/>
          <w:sz w:val="28"/>
          <w:szCs w:val="28"/>
        </w:rPr>
        <w:t>, их руководителей и (или) работников, решения и действия (бездействие) которых обжалуются;</w:t>
      </w:r>
      <w:proofErr w:type="gramEnd"/>
    </w:p>
    <w:p w:rsidR="00C95FE7" w:rsidRPr="004B1390" w:rsidRDefault="00A40350" w:rsidP="00A40350">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Учреждения,</w:t>
      </w:r>
      <w:r w:rsidR="00926EAE" w:rsidRPr="004B1390">
        <w:rPr>
          <w:rFonts w:ascii="Times New Roman" w:hAnsi="Times New Roman" w:cs="Times New Roman"/>
          <w:sz w:val="28"/>
          <w:szCs w:val="28"/>
        </w:rPr>
        <w:t xml:space="preserve"> либо должностного лица МФЦ</w:t>
      </w:r>
      <w:r w:rsidR="00C95FE7" w:rsidRPr="004B1390">
        <w:rPr>
          <w:rFonts w:ascii="Times New Roman" w:hAnsi="Times New Roman" w:cs="Times New Roman"/>
          <w:sz w:val="28"/>
          <w:szCs w:val="28"/>
        </w:rPr>
        <w:t>, его руководителя и (или) работника, организаций, предусмотренных частью 1</w:t>
      </w:r>
      <w:r w:rsidR="0090462D" w:rsidRPr="004B1390">
        <w:rPr>
          <w:rFonts w:ascii="Times New Roman" w:hAnsi="Times New Roman" w:cs="Times New Roman"/>
          <w:sz w:val="28"/>
          <w:szCs w:val="28"/>
        </w:rPr>
        <w:t>.1 статьи 16  210-ФЗ</w:t>
      </w:r>
      <w:r w:rsidR="00C95FE7" w:rsidRPr="004B1390">
        <w:rPr>
          <w:rFonts w:ascii="Times New Roman" w:hAnsi="Times New Roman" w:cs="Times New Roman"/>
          <w:sz w:val="28"/>
          <w:szCs w:val="28"/>
        </w:rPr>
        <w:t>, их руководителей и (или) работников, решения и действия (бездействие) которых обжалуются. Заявителем могут быть представлены документы (при наличии), подтверждающие доводы заявителя, либо их копии.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Право заявителя на получение информации и документов,</w:t>
      </w:r>
    </w:p>
    <w:p w:rsidR="00C95FE7" w:rsidRPr="004B1390" w:rsidRDefault="00C95FE7" w:rsidP="00C95FE7">
      <w:pPr>
        <w:pStyle w:val="ConsPlusTitle"/>
        <w:jc w:val="center"/>
        <w:rPr>
          <w:rFonts w:ascii="Times New Roman" w:hAnsi="Times New Roman" w:cs="Times New Roman"/>
          <w:sz w:val="28"/>
          <w:szCs w:val="28"/>
        </w:rPr>
      </w:pPr>
      <w:proofErr w:type="gramStart"/>
      <w:r w:rsidRPr="004B1390">
        <w:rPr>
          <w:rFonts w:ascii="Times New Roman" w:hAnsi="Times New Roman" w:cs="Times New Roman"/>
          <w:sz w:val="28"/>
          <w:szCs w:val="28"/>
        </w:rPr>
        <w:t>необходимых</w:t>
      </w:r>
      <w:proofErr w:type="gramEnd"/>
      <w:r w:rsidRPr="004B1390">
        <w:rPr>
          <w:rFonts w:ascii="Times New Roman" w:hAnsi="Times New Roman" w:cs="Times New Roman"/>
          <w:sz w:val="28"/>
          <w:szCs w:val="28"/>
        </w:rPr>
        <w:t xml:space="preserve"> для обоснования и рассмотрения жалобы</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5.7. Заявитель имеет право на получение информации и документов, необходимых для обоснования и рассмотрения жалобы.</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Органы государственной власти и должностные лица,</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которым может быть направлена жалоба заявителя в порядке</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досудебного</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(внесудебного) обжалования</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5.8. Жалобы на решения и действия (бездействие) должностного лица Учреждения подаются директору Учреждения.</w:t>
      </w:r>
    </w:p>
    <w:p w:rsidR="00C95FE7" w:rsidRPr="004B1390" w:rsidRDefault="00C95FE7" w:rsidP="00C95FE7">
      <w:pPr>
        <w:pStyle w:val="ConsPlusNormal"/>
        <w:spacing w:before="200"/>
        <w:ind w:firstLine="540"/>
        <w:jc w:val="both"/>
        <w:rPr>
          <w:rFonts w:ascii="Times New Roman" w:hAnsi="Times New Roman" w:cs="Times New Roman"/>
          <w:sz w:val="28"/>
          <w:szCs w:val="28"/>
        </w:rPr>
      </w:pPr>
      <w:r w:rsidRPr="004B1390">
        <w:rPr>
          <w:rFonts w:ascii="Times New Roman" w:hAnsi="Times New Roman" w:cs="Times New Roman"/>
          <w:sz w:val="28"/>
          <w:szCs w:val="28"/>
        </w:rPr>
        <w:t>5.9. Жалобы на решение директора Уч</w:t>
      </w:r>
      <w:r w:rsidR="00FE20F3" w:rsidRPr="004B1390">
        <w:rPr>
          <w:rFonts w:ascii="Times New Roman" w:hAnsi="Times New Roman" w:cs="Times New Roman"/>
          <w:sz w:val="28"/>
          <w:szCs w:val="28"/>
        </w:rPr>
        <w:t>реждения подаются в ДУИ</w:t>
      </w:r>
      <w:r w:rsidRPr="004B1390">
        <w:rPr>
          <w:rFonts w:ascii="Times New Roman" w:hAnsi="Times New Roman" w:cs="Times New Roman"/>
          <w:sz w:val="28"/>
          <w:szCs w:val="28"/>
        </w:rPr>
        <w:t>.</w:t>
      </w:r>
    </w:p>
    <w:p w:rsidR="00C95FE7" w:rsidRPr="004B1390" w:rsidRDefault="00C95FE7" w:rsidP="00C95FE7">
      <w:pPr>
        <w:pStyle w:val="ConsPlusNormal"/>
        <w:spacing w:before="200"/>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5.10. Жалобы на решения и действия </w:t>
      </w:r>
      <w:r w:rsidR="007A3B6E" w:rsidRPr="004B1390">
        <w:rPr>
          <w:rFonts w:ascii="Times New Roman" w:hAnsi="Times New Roman" w:cs="Times New Roman"/>
          <w:sz w:val="28"/>
          <w:szCs w:val="28"/>
        </w:rPr>
        <w:t xml:space="preserve">(бездействие) работника </w:t>
      </w:r>
      <w:r w:rsidRPr="004B1390">
        <w:rPr>
          <w:rFonts w:ascii="Times New Roman" w:hAnsi="Times New Roman" w:cs="Times New Roman"/>
          <w:sz w:val="28"/>
          <w:szCs w:val="28"/>
        </w:rPr>
        <w:t xml:space="preserve">МФЦ подаются директору </w:t>
      </w:r>
      <w:r w:rsidR="007A3B6E" w:rsidRPr="004B1390">
        <w:rPr>
          <w:rFonts w:ascii="Times New Roman" w:hAnsi="Times New Roman" w:cs="Times New Roman"/>
          <w:sz w:val="28"/>
          <w:szCs w:val="28"/>
        </w:rPr>
        <w:t xml:space="preserve">МФЦ. </w:t>
      </w:r>
      <w:r w:rsidRPr="004B1390">
        <w:rPr>
          <w:rFonts w:ascii="Times New Roman" w:hAnsi="Times New Roman" w:cs="Times New Roman"/>
          <w:sz w:val="28"/>
          <w:szCs w:val="28"/>
        </w:rPr>
        <w:t>Жалобы на решения и действ</w:t>
      </w:r>
      <w:r w:rsidR="007A3B6E" w:rsidRPr="004B1390">
        <w:rPr>
          <w:rFonts w:ascii="Times New Roman" w:hAnsi="Times New Roman" w:cs="Times New Roman"/>
          <w:sz w:val="28"/>
          <w:szCs w:val="28"/>
        </w:rPr>
        <w:t>ия (бездействие) МФЦ</w:t>
      </w:r>
      <w:r w:rsidRPr="004B1390">
        <w:rPr>
          <w:rFonts w:ascii="Times New Roman" w:hAnsi="Times New Roman" w:cs="Times New Roman"/>
          <w:sz w:val="28"/>
          <w:szCs w:val="28"/>
        </w:rPr>
        <w:t xml:space="preserve"> подаются его учредителю - </w:t>
      </w:r>
      <w:r w:rsidR="007A3B6E" w:rsidRPr="004B1390">
        <w:rPr>
          <w:rFonts w:ascii="Times New Roman" w:hAnsi="Times New Roman" w:cs="Times New Roman"/>
          <w:sz w:val="28"/>
          <w:szCs w:val="28"/>
        </w:rPr>
        <w:t>в Департамент развития информационного общества Ивановской области.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Сроки рассмотрения жалобы</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xml:space="preserve">5.11. </w:t>
      </w:r>
      <w:proofErr w:type="gramStart"/>
      <w:r w:rsidRPr="004B1390">
        <w:rPr>
          <w:rFonts w:ascii="Times New Roman" w:hAnsi="Times New Roman" w:cs="Times New Roman"/>
          <w:sz w:val="28"/>
          <w:szCs w:val="28"/>
        </w:rPr>
        <w:t>Жалоба, по</w:t>
      </w:r>
      <w:r w:rsidR="00B27DCC" w:rsidRPr="004B1390">
        <w:rPr>
          <w:rFonts w:ascii="Times New Roman" w:hAnsi="Times New Roman" w:cs="Times New Roman"/>
          <w:sz w:val="28"/>
          <w:szCs w:val="28"/>
        </w:rPr>
        <w:t>ступившая в Учреждение, МФЦ</w:t>
      </w:r>
      <w:r w:rsidRPr="004B1390">
        <w:rPr>
          <w:rFonts w:ascii="Times New Roman" w:hAnsi="Times New Roman" w:cs="Times New Roman"/>
          <w:sz w:val="28"/>
          <w:szCs w:val="28"/>
        </w:rPr>
        <w:t>, учредит</w:t>
      </w:r>
      <w:r w:rsidR="00B27DCC" w:rsidRPr="004B1390">
        <w:rPr>
          <w:rFonts w:ascii="Times New Roman" w:hAnsi="Times New Roman" w:cs="Times New Roman"/>
          <w:sz w:val="28"/>
          <w:szCs w:val="28"/>
        </w:rPr>
        <w:t>елям МФЦ</w:t>
      </w:r>
      <w:r w:rsidRPr="004B1390">
        <w:rPr>
          <w:rFonts w:ascii="Times New Roman" w:hAnsi="Times New Roman" w:cs="Times New Roman"/>
          <w:sz w:val="28"/>
          <w:szCs w:val="28"/>
        </w:rPr>
        <w:t>, Учреждения, либо в организации, предусмотренные частью 1.1 статьи 16</w:t>
      </w:r>
      <w:r w:rsidR="0090462D" w:rsidRPr="004B1390">
        <w:rPr>
          <w:rFonts w:ascii="Times New Roman" w:hAnsi="Times New Roman" w:cs="Times New Roman"/>
          <w:sz w:val="28"/>
          <w:szCs w:val="28"/>
        </w:rPr>
        <w:t xml:space="preserve">  210-</w:t>
      </w:r>
      <w:r w:rsidR="0090462D" w:rsidRPr="004B1390">
        <w:rPr>
          <w:rFonts w:ascii="Times New Roman" w:hAnsi="Times New Roman" w:cs="Times New Roman"/>
          <w:sz w:val="28"/>
          <w:szCs w:val="28"/>
        </w:rPr>
        <w:lastRenderedPageBreak/>
        <w:t>ФЗ</w:t>
      </w:r>
      <w:r w:rsidRPr="004B1390">
        <w:rPr>
          <w:rFonts w:ascii="Times New Roman" w:hAnsi="Times New Roman" w:cs="Times New Roman"/>
          <w:sz w:val="28"/>
          <w:szCs w:val="28"/>
        </w:rPr>
        <w:t>, либо вышестоящий орган (при его наличии), подлежит рассмотрению в течение пятнадцати рабочих дней со дня ее регистрации, а в случае обжалов</w:t>
      </w:r>
      <w:r w:rsidR="00B27DCC" w:rsidRPr="004B1390">
        <w:rPr>
          <w:rFonts w:ascii="Times New Roman" w:hAnsi="Times New Roman" w:cs="Times New Roman"/>
          <w:sz w:val="28"/>
          <w:szCs w:val="28"/>
        </w:rPr>
        <w:t xml:space="preserve">ания отказа Учреждения, МФЦ, </w:t>
      </w:r>
      <w:r w:rsidRPr="004B1390">
        <w:rPr>
          <w:rFonts w:ascii="Times New Roman" w:hAnsi="Times New Roman" w:cs="Times New Roman"/>
          <w:sz w:val="28"/>
          <w:szCs w:val="28"/>
        </w:rPr>
        <w:t>организаций, предусмотренных частью 1.1 статьи 16</w:t>
      </w:r>
      <w:r w:rsidR="0090462D" w:rsidRPr="004B1390">
        <w:rPr>
          <w:rFonts w:ascii="Times New Roman" w:hAnsi="Times New Roman" w:cs="Times New Roman"/>
          <w:sz w:val="28"/>
          <w:szCs w:val="28"/>
        </w:rPr>
        <w:t xml:space="preserve">  210-ФЗ</w:t>
      </w:r>
      <w:r w:rsidRPr="004B1390">
        <w:rPr>
          <w:rFonts w:ascii="Times New Roman" w:hAnsi="Times New Roman" w:cs="Times New Roman"/>
          <w:sz w:val="28"/>
          <w:szCs w:val="28"/>
        </w:rPr>
        <w:t>, в приеме документов у заявителя либо в исправлении допущенных опечаток и ошибок</w:t>
      </w:r>
      <w:proofErr w:type="gramEnd"/>
      <w:r w:rsidRPr="004B1390">
        <w:rPr>
          <w:rFonts w:ascii="Times New Roman" w:hAnsi="Times New Roman" w:cs="Times New Roman"/>
          <w:sz w:val="28"/>
          <w:szCs w:val="28"/>
        </w:rPr>
        <w:t xml:space="preserve"> или в случае обжалования нарушения установленного срока таких исправлений - в течение пяти рабочих дней со дня ее регистрации.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t>Результат досудебного (внесудебного) обжалования</w:t>
      </w:r>
    </w:p>
    <w:p w:rsidR="00C95FE7" w:rsidRPr="004B1390" w:rsidRDefault="00C95FE7" w:rsidP="00C95FE7">
      <w:pPr>
        <w:pStyle w:val="ConsPlusNormal"/>
        <w:jc w:val="both"/>
        <w:rPr>
          <w:rFonts w:ascii="Times New Roman" w:hAnsi="Times New Roman" w:cs="Times New Roman"/>
          <w:sz w:val="28"/>
          <w:szCs w:val="28"/>
        </w:rPr>
      </w:pPr>
    </w:p>
    <w:p w:rsidR="001E537F" w:rsidRPr="004B1390" w:rsidRDefault="001E537F" w:rsidP="001E537F">
      <w:pPr>
        <w:pStyle w:val="ConsPlusNormal"/>
        <w:ind w:firstLine="539"/>
        <w:jc w:val="both"/>
        <w:rPr>
          <w:rFonts w:ascii="Times New Roman" w:hAnsi="Times New Roman" w:cs="Times New Roman"/>
          <w:sz w:val="28"/>
          <w:szCs w:val="28"/>
        </w:rPr>
      </w:pPr>
      <w:bookmarkStart w:id="8" w:name="Par457"/>
      <w:bookmarkEnd w:id="8"/>
      <w:r w:rsidRPr="004B1390">
        <w:rPr>
          <w:rFonts w:ascii="Times New Roman" w:hAnsi="Times New Roman" w:cs="Times New Roman"/>
          <w:sz w:val="28"/>
          <w:szCs w:val="28"/>
        </w:rPr>
        <w:t>5.12. По результатам рассмотрения жалобы принимается одно из следующих решений:</w:t>
      </w:r>
    </w:p>
    <w:p w:rsidR="001E537F" w:rsidRPr="004B1390" w:rsidRDefault="001E537F" w:rsidP="001E537F">
      <w:pPr>
        <w:pStyle w:val="ConsPlusNormal"/>
        <w:ind w:firstLine="539"/>
        <w:jc w:val="both"/>
        <w:rPr>
          <w:rFonts w:ascii="Times New Roman" w:hAnsi="Times New Roman" w:cs="Times New Roman"/>
          <w:sz w:val="28"/>
          <w:szCs w:val="28"/>
        </w:rPr>
      </w:pPr>
      <w:proofErr w:type="gramStart"/>
      <w:r w:rsidRPr="004B1390">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и Ивановской области, а также в иных формах;</w:t>
      </w:r>
      <w:proofErr w:type="gramEnd"/>
    </w:p>
    <w:p w:rsidR="001E537F" w:rsidRPr="004B1390" w:rsidRDefault="001E537F" w:rsidP="001E537F">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в удовлетворении жалобы отказывается;</w:t>
      </w:r>
    </w:p>
    <w:p w:rsidR="001E537F" w:rsidRPr="004B1390" w:rsidRDefault="001E537F" w:rsidP="001E537F">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 жалоба не рассматривается в случаях, определенных </w:t>
      </w:r>
      <w:r w:rsidRPr="004B1390">
        <w:rPr>
          <w:rFonts w:ascii="Times New Roman" w:hAnsi="Times New Roman" w:cs="Times New Roman"/>
          <w:sz w:val="28"/>
          <w:szCs w:val="28"/>
          <w:shd w:val="clear" w:color="auto" w:fill="FFFFFF"/>
        </w:rPr>
        <w:t>Федеральным законом от 2 мая 2006 г. № </w:t>
      </w:r>
      <w:r w:rsidRPr="004B1390">
        <w:rPr>
          <w:rFonts w:ascii="Times New Roman" w:hAnsi="Times New Roman" w:cs="Times New Roman"/>
          <w:sz w:val="28"/>
          <w:szCs w:val="28"/>
        </w:rPr>
        <w:t xml:space="preserve">59-ФЗ </w:t>
      </w:r>
      <w:r w:rsidRPr="004B1390">
        <w:rPr>
          <w:rFonts w:ascii="Times New Roman" w:hAnsi="Times New Roman" w:cs="Times New Roman"/>
          <w:sz w:val="28"/>
          <w:szCs w:val="28"/>
          <w:shd w:val="clear" w:color="auto" w:fill="FFFFFF"/>
        </w:rPr>
        <w:t>«О порядке рассмотрения обращений граждан Российской Федерации».</w:t>
      </w:r>
    </w:p>
    <w:p w:rsidR="001E537F" w:rsidRPr="004B1390" w:rsidRDefault="001E537F" w:rsidP="001E537F">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5.13. Не позднее дня, следующего за днем принятия решения, указанного в пункте 5.12 настоящего Административного регламента, заявителю в письменной форме и по желанию заявителя в форме электронного документа направляется мотивированный ответ о результатах рассмотрения жалобы.</w:t>
      </w:r>
    </w:p>
    <w:p w:rsidR="001E537F" w:rsidRPr="004B1390" w:rsidRDefault="001E537F" w:rsidP="001E537F">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5.14. В случае признания жалобы подлежащей удовлетворению в ответе заявителю, указанном в пункте 5.13 Административного регламента, дается информация о действиях, осуществляемых Учреждением, МФЦ, либо организацией, предусмотренной частью 1.1 статьи 16 Закона № 210-ФЗ,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rsidRPr="004B1390">
        <w:rPr>
          <w:rFonts w:ascii="Times New Roman" w:hAnsi="Times New Roman" w:cs="Times New Roman"/>
          <w:sz w:val="28"/>
          <w:szCs w:val="28"/>
        </w:rPr>
        <w:t>неудобства</w:t>
      </w:r>
      <w:proofErr w:type="gramEnd"/>
      <w:r w:rsidRPr="004B1390">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1E537F" w:rsidRPr="004B1390" w:rsidRDefault="001E537F" w:rsidP="001E537F">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5.15. В случае признания </w:t>
      </w:r>
      <w:proofErr w:type="gramStart"/>
      <w:r w:rsidRPr="004B1390">
        <w:rPr>
          <w:rFonts w:ascii="Times New Roman" w:hAnsi="Times New Roman" w:cs="Times New Roman"/>
          <w:sz w:val="28"/>
          <w:szCs w:val="28"/>
        </w:rPr>
        <w:t>жалобы</w:t>
      </w:r>
      <w:proofErr w:type="gramEnd"/>
      <w:r w:rsidRPr="004B1390">
        <w:rPr>
          <w:rFonts w:ascii="Times New Roman" w:hAnsi="Times New Roman" w:cs="Times New Roman"/>
          <w:sz w:val="28"/>
          <w:szCs w:val="28"/>
        </w:rPr>
        <w:t xml:space="preserve"> не подлежащей удовлетворению,  в ответе заявителю, указанном в пункте 5.13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E537F" w:rsidRPr="004B1390" w:rsidRDefault="001E537F" w:rsidP="001E537F">
      <w:pPr>
        <w:pStyle w:val="ConsPlusNormal"/>
        <w:ind w:firstLine="539"/>
        <w:jc w:val="both"/>
        <w:rPr>
          <w:rFonts w:ascii="Times New Roman" w:hAnsi="Times New Roman" w:cs="Times New Roman"/>
          <w:sz w:val="28"/>
          <w:szCs w:val="28"/>
        </w:rPr>
      </w:pPr>
      <w:r w:rsidRPr="004B1390">
        <w:rPr>
          <w:rFonts w:ascii="Times New Roman" w:hAnsi="Times New Roman" w:cs="Times New Roman"/>
          <w:sz w:val="28"/>
          <w:szCs w:val="28"/>
        </w:rPr>
        <w:t xml:space="preserve">5.16. В случае установления в ходе или по результатам </w:t>
      </w:r>
      <w:proofErr w:type="gramStart"/>
      <w:r w:rsidRPr="004B1390">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4B1390">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C95FE7" w:rsidRPr="004B1390" w:rsidRDefault="00C95FE7" w:rsidP="00C95FE7">
      <w:pPr>
        <w:pStyle w:val="ConsPlusNormal"/>
        <w:jc w:val="both"/>
        <w:rPr>
          <w:rFonts w:ascii="Times New Roman" w:hAnsi="Times New Roman" w:cs="Times New Roman"/>
          <w:sz w:val="28"/>
          <w:szCs w:val="28"/>
        </w:rPr>
      </w:pPr>
    </w:p>
    <w:p w:rsidR="004B1390" w:rsidRDefault="004B1390" w:rsidP="00C95FE7">
      <w:pPr>
        <w:pStyle w:val="ConsPlusTitle"/>
        <w:jc w:val="center"/>
        <w:outlineLvl w:val="2"/>
        <w:rPr>
          <w:rFonts w:ascii="Times New Roman" w:hAnsi="Times New Roman" w:cs="Times New Roman"/>
          <w:sz w:val="28"/>
          <w:szCs w:val="28"/>
        </w:rPr>
      </w:pPr>
    </w:p>
    <w:p w:rsidR="004B1390" w:rsidRDefault="004B1390" w:rsidP="00C95FE7">
      <w:pPr>
        <w:pStyle w:val="ConsPlusTitle"/>
        <w:jc w:val="center"/>
        <w:outlineLvl w:val="2"/>
        <w:rPr>
          <w:rFonts w:ascii="Times New Roman" w:hAnsi="Times New Roman" w:cs="Times New Roman"/>
          <w:sz w:val="28"/>
          <w:szCs w:val="28"/>
        </w:rPr>
      </w:pPr>
    </w:p>
    <w:p w:rsidR="00C95FE7" w:rsidRPr="004B1390" w:rsidRDefault="00C95FE7" w:rsidP="00C95FE7">
      <w:pPr>
        <w:pStyle w:val="ConsPlusTitle"/>
        <w:jc w:val="center"/>
        <w:outlineLvl w:val="2"/>
        <w:rPr>
          <w:rFonts w:ascii="Times New Roman" w:hAnsi="Times New Roman" w:cs="Times New Roman"/>
          <w:sz w:val="28"/>
          <w:szCs w:val="28"/>
        </w:rPr>
      </w:pPr>
      <w:r w:rsidRPr="004B1390">
        <w:rPr>
          <w:rFonts w:ascii="Times New Roman" w:hAnsi="Times New Roman" w:cs="Times New Roman"/>
          <w:sz w:val="28"/>
          <w:szCs w:val="28"/>
        </w:rPr>
        <w:lastRenderedPageBreak/>
        <w:t>Порядок обжалования решения по жалобе</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5.17. Решение, принятое по жалобе, заявитель вправе обжаловать в судебном порядке. При судебном обжаловании сроки обжалования и юрисдикция суда, в который подается соответствующее заявление, устанавливаются в соответствии с действующим процессуальным законодательством Российской Федерации.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Title"/>
        <w:jc w:val="center"/>
        <w:outlineLvl w:val="1"/>
        <w:rPr>
          <w:rFonts w:ascii="Times New Roman" w:hAnsi="Times New Roman" w:cs="Times New Roman"/>
          <w:sz w:val="28"/>
          <w:szCs w:val="28"/>
        </w:rPr>
      </w:pPr>
      <w:r w:rsidRPr="004B1390">
        <w:rPr>
          <w:rFonts w:ascii="Times New Roman" w:hAnsi="Times New Roman" w:cs="Times New Roman"/>
          <w:sz w:val="28"/>
          <w:szCs w:val="28"/>
        </w:rPr>
        <w:t xml:space="preserve">VI. Особенности выполнения </w:t>
      </w:r>
      <w:proofErr w:type="gramStart"/>
      <w:r w:rsidRPr="004B1390">
        <w:rPr>
          <w:rFonts w:ascii="Times New Roman" w:hAnsi="Times New Roman" w:cs="Times New Roman"/>
          <w:sz w:val="28"/>
          <w:szCs w:val="28"/>
        </w:rPr>
        <w:t>административных</w:t>
      </w:r>
      <w:proofErr w:type="gramEnd"/>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 xml:space="preserve">процедур (действий) </w:t>
      </w:r>
      <w:proofErr w:type="gramStart"/>
      <w:r w:rsidRPr="004B1390">
        <w:rPr>
          <w:rFonts w:ascii="Times New Roman" w:hAnsi="Times New Roman" w:cs="Times New Roman"/>
          <w:sz w:val="28"/>
          <w:szCs w:val="28"/>
        </w:rPr>
        <w:t>в</w:t>
      </w:r>
      <w:proofErr w:type="gramEnd"/>
      <w:r w:rsidRPr="004B1390">
        <w:rPr>
          <w:rFonts w:ascii="Times New Roman" w:hAnsi="Times New Roman" w:cs="Times New Roman"/>
          <w:sz w:val="28"/>
          <w:szCs w:val="28"/>
        </w:rPr>
        <w:t xml:space="preserve"> многофункциональных</w:t>
      </w:r>
    </w:p>
    <w:p w:rsidR="00C95FE7" w:rsidRPr="004B1390" w:rsidRDefault="00C95FE7" w:rsidP="00C95FE7">
      <w:pPr>
        <w:pStyle w:val="ConsPlusTitle"/>
        <w:jc w:val="center"/>
        <w:rPr>
          <w:rFonts w:ascii="Times New Roman" w:hAnsi="Times New Roman" w:cs="Times New Roman"/>
          <w:sz w:val="28"/>
          <w:szCs w:val="28"/>
        </w:rPr>
      </w:pPr>
      <w:proofErr w:type="gramStart"/>
      <w:r w:rsidRPr="004B1390">
        <w:rPr>
          <w:rFonts w:ascii="Times New Roman" w:hAnsi="Times New Roman" w:cs="Times New Roman"/>
          <w:sz w:val="28"/>
          <w:szCs w:val="28"/>
        </w:rPr>
        <w:t>центрах</w:t>
      </w:r>
      <w:proofErr w:type="gramEnd"/>
      <w:r w:rsidRPr="004B1390">
        <w:rPr>
          <w:rFonts w:ascii="Times New Roman" w:hAnsi="Times New Roman" w:cs="Times New Roman"/>
          <w:sz w:val="28"/>
          <w:szCs w:val="28"/>
        </w:rPr>
        <w:t xml:space="preserve"> предоставления государственных</w:t>
      </w:r>
    </w:p>
    <w:p w:rsidR="00C95FE7" w:rsidRPr="004B1390" w:rsidRDefault="00C95FE7" w:rsidP="00C95FE7">
      <w:pPr>
        <w:pStyle w:val="ConsPlusTitle"/>
        <w:jc w:val="center"/>
        <w:rPr>
          <w:rFonts w:ascii="Times New Roman" w:hAnsi="Times New Roman" w:cs="Times New Roman"/>
          <w:sz w:val="28"/>
          <w:szCs w:val="28"/>
        </w:rPr>
      </w:pPr>
      <w:r w:rsidRPr="004B1390">
        <w:rPr>
          <w:rFonts w:ascii="Times New Roman" w:hAnsi="Times New Roman" w:cs="Times New Roman"/>
          <w:sz w:val="28"/>
          <w:szCs w:val="28"/>
        </w:rPr>
        <w:t>и муниципальных услуг</w:t>
      </w:r>
    </w:p>
    <w:p w:rsidR="00C95FE7" w:rsidRPr="004B1390" w:rsidRDefault="00C95FE7" w:rsidP="001E537F">
      <w:pPr>
        <w:pStyle w:val="ConsPlusNormal"/>
        <w:jc w:val="both"/>
        <w:rPr>
          <w:rFonts w:ascii="Times New Roman" w:hAnsi="Times New Roman" w:cs="Times New Roman"/>
          <w:sz w:val="28"/>
          <w:szCs w:val="28"/>
        </w:rPr>
      </w:pPr>
    </w:p>
    <w:p w:rsidR="00C95FE7" w:rsidRPr="004B1390" w:rsidRDefault="00C95FE7" w:rsidP="001E537F">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6.1. При предоставлении государстве</w:t>
      </w:r>
      <w:r w:rsidR="00B27DCC" w:rsidRPr="004B1390">
        <w:rPr>
          <w:rFonts w:ascii="Times New Roman" w:hAnsi="Times New Roman" w:cs="Times New Roman"/>
          <w:sz w:val="28"/>
          <w:szCs w:val="28"/>
        </w:rPr>
        <w:t xml:space="preserve">нной услуги специалисты </w:t>
      </w:r>
      <w:r w:rsidRPr="004B1390">
        <w:rPr>
          <w:rFonts w:ascii="Times New Roman" w:hAnsi="Times New Roman" w:cs="Times New Roman"/>
          <w:sz w:val="28"/>
          <w:szCs w:val="28"/>
        </w:rPr>
        <w:t>МФЦ выполняют следующие административные процедуры (действия):</w:t>
      </w:r>
    </w:p>
    <w:p w:rsidR="00C95FE7" w:rsidRPr="004B1390" w:rsidRDefault="00C95FE7" w:rsidP="001E537F">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информирование Заявителей о порядке предоставления г</w:t>
      </w:r>
      <w:r w:rsidR="00B27DCC" w:rsidRPr="004B1390">
        <w:rPr>
          <w:rFonts w:ascii="Times New Roman" w:hAnsi="Times New Roman" w:cs="Times New Roman"/>
          <w:sz w:val="28"/>
          <w:szCs w:val="28"/>
        </w:rPr>
        <w:t>осударственной услуги в МФЦ</w:t>
      </w:r>
      <w:r w:rsidRPr="004B1390">
        <w:rPr>
          <w:rFonts w:ascii="Times New Roman" w:hAnsi="Times New Roman" w:cs="Times New Roman"/>
          <w:sz w:val="28"/>
          <w:szCs w:val="28"/>
        </w:rPr>
        <w:t>,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w:t>
      </w:r>
      <w:r w:rsidR="00B27DCC" w:rsidRPr="004B1390">
        <w:rPr>
          <w:rFonts w:ascii="Times New Roman" w:hAnsi="Times New Roman" w:cs="Times New Roman"/>
          <w:sz w:val="28"/>
          <w:szCs w:val="28"/>
        </w:rPr>
        <w:t>осударственной услуги МФЦ</w:t>
      </w:r>
      <w:r w:rsidRPr="004B1390">
        <w:rPr>
          <w:rFonts w:ascii="Times New Roman" w:hAnsi="Times New Roman" w:cs="Times New Roman"/>
          <w:sz w:val="28"/>
          <w:szCs w:val="28"/>
        </w:rPr>
        <w:t>;</w:t>
      </w:r>
    </w:p>
    <w:p w:rsidR="00C95FE7" w:rsidRPr="004B1390" w:rsidRDefault="00C95FE7" w:rsidP="001E537F">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прием и регистрация деклараций и приложенных документов;</w:t>
      </w:r>
    </w:p>
    <w:p w:rsidR="00C95FE7" w:rsidRPr="004B1390" w:rsidRDefault="00C95FE7" w:rsidP="001E537F">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направление деклараций и приложенных документов в Учреждение;</w:t>
      </w:r>
    </w:p>
    <w:p w:rsidR="0090462D" w:rsidRPr="004B1390" w:rsidRDefault="00C95FE7" w:rsidP="001E537F">
      <w:pPr>
        <w:pStyle w:val="ConsPlusNormal"/>
        <w:ind w:firstLine="540"/>
        <w:jc w:val="both"/>
        <w:rPr>
          <w:rFonts w:ascii="Times New Roman" w:hAnsi="Times New Roman" w:cs="Times New Roman"/>
          <w:sz w:val="28"/>
          <w:szCs w:val="28"/>
        </w:rPr>
      </w:pPr>
      <w:r w:rsidRPr="004B1390">
        <w:rPr>
          <w:rFonts w:ascii="Times New Roman" w:hAnsi="Times New Roman" w:cs="Times New Roman"/>
          <w:sz w:val="28"/>
          <w:szCs w:val="28"/>
        </w:rPr>
        <w:t>- выдача Заявителю результата предоставления государственной услуги (если Заявитель указал</w:t>
      </w:r>
      <w:r w:rsidR="00871DCF" w:rsidRPr="004B1390">
        <w:rPr>
          <w:rFonts w:ascii="Times New Roman" w:hAnsi="Times New Roman" w:cs="Times New Roman"/>
          <w:sz w:val="28"/>
          <w:szCs w:val="28"/>
        </w:rPr>
        <w:t xml:space="preserve"> требование</w:t>
      </w:r>
      <w:r w:rsidRPr="004B1390">
        <w:rPr>
          <w:rFonts w:ascii="Times New Roman" w:hAnsi="Times New Roman" w:cs="Times New Roman"/>
          <w:sz w:val="28"/>
          <w:szCs w:val="28"/>
        </w:rPr>
        <w:t xml:space="preserve"> о</w:t>
      </w:r>
      <w:r w:rsidR="00B27DCC" w:rsidRPr="004B1390">
        <w:rPr>
          <w:rFonts w:ascii="Times New Roman" w:hAnsi="Times New Roman" w:cs="Times New Roman"/>
          <w:sz w:val="28"/>
          <w:szCs w:val="28"/>
        </w:rPr>
        <w:t xml:space="preserve"> получении результата в МФЦ</w:t>
      </w:r>
      <w:r w:rsidRPr="004B1390">
        <w:rPr>
          <w:rFonts w:ascii="Times New Roman" w:hAnsi="Times New Roman" w:cs="Times New Roman"/>
          <w:sz w:val="28"/>
          <w:szCs w:val="28"/>
        </w:rPr>
        <w:t>).</w:t>
      </w:r>
    </w:p>
    <w:p w:rsidR="00365779" w:rsidRPr="004B1390" w:rsidRDefault="00365779" w:rsidP="00926EAE">
      <w:pPr>
        <w:pStyle w:val="ConsPlusNormal"/>
        <w:spacing w:before="200"/>
        <w:ind w:firstLine="540"/>
        <w:jc w:val="both"/>
        <w:rPr>
          <w:rFonts w:ascii="Times New Roman" w:hAnsi="Times New Roman" w:cs="Times New Roman"/>
          <w:sz w:val="28"/>
          <w:szCs w:val="28"/>
        </w:rPr>
      </w:pPr>
    </w:p>
    <w:p w:rsidR="001E537F" w:rsidRPr="004B1390" w:rsidRDefault="00500032" w:rsidP="00500032">
      <w:pPr>
        <w:pStyle w:val="ConsPlusNormal"/>
        <w:jc w:val="center"/>
        <w:outlineLvl w:val="1"/>
        <w:rPr>
          <w:rFonts w:ascii="Times New Roman" w:hAnsi="Times New Roman" w:cs="Times New Roman"/>
          <w:sz w:val="24"/>
          <w:szCs w:val="24"/>
        </w:rPr>
      </w:pPr>
      <w:r w:rsidRPr="004B1390">
        <w:rPr>
          <w:rFonts w:ascii="Times New Roman" w:hAnsi="Times New Roman" w:cs="Times New Roman"/>
          <w:sz w:val="24"/>
          <w:szCs w:val="24"/>
        </w:rPr>
        <w:t xml:space="preserve">        </w:t>
      </w:r>
      <w:r w:rsidR="00B9021D" w:rsidRPr="004B1390">
        <w:rPr>
          <w:rFonts w:ascii="Times New Roman" w:hAnsi="Times New Roman" w:cs="Times New Roman"/>
          <w:sz w:val="24"/>
          <w:szCs w:val="24"/>
        </w:rPr>
        <w:t xml:space="preserve">                           </w:t>
      </w:r>
    </w:p>
    <w:p w:rsidR="001E537F" w:rsidRPr="004B1390" w:rsidRDefault="001E537F" w:rsidP="00500032">
      <w:pPr>
        <w:pStyle w:val="ConsPlusNormal"/>
        <w:jc w:val="center"/>
        <w:outlineLvl w:val="1"/>
        <w:rPr>
          <w:rFonts w:ascii="Times New Roman" w:hAnsi="Times New Roman" w:cs="Times New Roman"/>
          <w:sz w:val="24"/>
          <w:szCs w:val="24"/>
        </w:rPr>
      </w:pPr>
    </w:p>
    <w:p w:rsidR="001E537F" w:rsidRPr="004B1390" w:rsidRDefault="001E537F" w:rsidP="00500032">
      <w:pPr>
        <w:pStyle w:val="ConsPlusNormal"/>
        <w:jc w:val="center"/>
        <w:outlineLvl w:val="1"/>
        <w:rPr>
          <w:rFonts w:ascii="Times New Roman" w:hAnsi="Times New Roman" w:cs="Times New Roman"/>
          <w:sz w:val="24"/>
          <w:szCs w:val="24"/>
        </w:rPr>
      </w:pPr>
    </w:p>
    <w:p w:rsidR="001E537F" w:rsidRPr="004B1390" w:rsidRDefault="001E537F" w:rsidP="00500032">
      <w:pPr>
        <w:pStyle w:val="ConsPlusNormal"/>
        <w:jc w:val="center"/>
        <w:outlineLvl w:val="1"/>
        <w:rPr>
          <w:rFonts w:ascii="Times New Roman" w:hAnsi="Times New Roman" w:cs="Times New Roman"/>
          <w:sz w:val="24"/>
          <w:szCs w:val="24"/>
        </w:rPr>
      </w:pPr>
    </w:p>
    <w:p w:rsidR="001E537F" w:rsidRPr="004B1390" w:rsidRDefault="001E537F" w:rsidP="00500032">
      <w:pPr>
        <w:pStyle w:val="ConsPlusNormal"/>
        <w:jc w:val="center"/>
        <w:outlineLvl w:val="1"/>
        <w:rPr>
          <w:rFonts w:ascii="Times New Roman" w:hAnsi="Times New Roman" w:cs="Times New Roman"/>
          <w:sz w:val="24"/>
          <w:szCs w:val="24"/>
        </w:rPr>
      </w:pPr>
    </w:p>
    <w:p w:rsidR="001E537F" w:rsidRPr="004B1390" w:rsidRDefault="001E537F" w:rsidP="00500032">
      <w:pPr>
        <w:pStyle w:val="ConsPlusNormal"/>
        <w:jc w:val="center"/>
        <w:outlineLvl w:val="1"/>
        <w:rPr>
          <w:rFonts w:ascii="Times New Roman" w:hAnsi="Times New Roman" w:cs="Times New Roman"/>
          <w:sz w:val="24"/>
          <w:szCs w:val="24"/>
        </w:rPr>
      </w:pPr>
    </w:p>
    <w:p w:rsidR="001E537F" w:rsidRPr="004B1390" w:rsidRDefault="001E537F" w:rsidP="00500032">
      <w:pPr>
        <w:pStyle w:val="ConsPlusNormal"/>
        <w:jc w:val="center"/>
        <w:outlineLvl w:val="1"/>
        <w:rPr>
          <w:rFonts w:ascii="Times New Roman" w:hAnsi="Times New Roman" w:cs="Times New Roman"/>
          <w:sz w:val="24"/>
          <w:szCs w:val="24"/>
        </w:rPr>
      </w:pPr>
    </w:p>
    <w:p w:rsidR="001E537F" w:rsidRPr="004B1390" w:rsidRDefault="001E537F" w:rsidP="00500032">
      <w:pPr>
        <w:pStyle w:val="ConsPlusNormal"/>
        <w:jc w:val="center"/>
        <w:outlineLvl w:val="1"/>
        <w:rPr>
          <w:rFonts w:ascii="Times New Roman" w:hAnsi="Times New Roman" w:cs="Times New Roman"/>
          <w:sz w:val="24"/>
          <w:szCs w:val="24"/>
        </w:rPr>
      </w:pPr>
    </w:p>
    <w:p w:rsidR="001E537F" w:rsidRPr="004B1390" w:rsidRDefault="001E537F" w:rsidP="00500032">
      <w:pPr>
        <w:pStyle w:val="ConsPlusNormal"/>
        <w:jc w:val="center"/>
        <w:outlineLvl w:val="1"/>
        <w:rPr>
          <w:rFonts w:ascii="Times New Roman" w:hAnsi="Times New Roman" w:cs="Times New Roman"/>
          <w:sz w:val="24"/>
          <w:szCs w:val="24"/>
        </w:rPr>
      </w:pPr>
    </w:p>
    <w:p w:rsidR="001E537F" w:rsidRPr="004B1390" w:rsidRDefault="001E537F" w:rsidP="00500032">
      <w:pPr>
        <w:pStyle w:val="ConsPlusNormal"/>
        <w:jc w:val="center"/>
        <w:outlineLvl w:val="1"/>
        <w:rPr>
          <w:rFonts w:ascii="Times New Roman" w:hAnsi="Times New Roman" w:cs="Times New Roman"/>
          <w:sz w:val="24"/>
          <w:szCs w:val="24"/>
        </w:rPr>
      </w:pPr>
    </w:p>
    <w:p w:rsidR="001E537F" w:rsidRPr="004B1390" w:rsidRDefault="001E537F" w:rsidP="00500032">
      <w:pPr>
        <w:pStyle w:val="ConsPlusNormal"/>
        <w:jc w:val="center"/>
        <w:outlineLvl w:val="1"/>
        <w:rPr>
          <w:rFonts w:ascii="Times New Roman" w:hAnsi="Times New Roman" w:cs="Times New Roman"/>
          <w:sz w:val="24"/>
          <w:szCs w:val="24"/>
        </w:rPr>
      </w:pPr>
    </w:p>
    <w:p w:rsidR="001E537F" w:rsidRPr="004B1390" w:rsidRDefault="001E537F" w:rsidP="00500032">
      <w:pPr>
        <w:pStyle w:val="ConsPlusNormal"/>
        <w:jc w:val="center"/>
        <w:outlineLvl w:val="1"/>
        <w:rPr>
          <w:rFonts w:ascii="Times New Roman" w:hAnsi="Times New Roman" w:cs="Times New Roman"/>
          <w:sz w:val="24"/>
          <w:szCs w:val="24"/>
        </w:rPr>
      </w:pPr>
    </w:p>
    <w:p w:rsidR="001E537F" w:rsidRPr="004B1390" w:rsidRDefault="001E537F" w:rsidP="00500032">
      <w:pPr>
        <w:pStyle w:val="ConsPlusNormal"/>
        <w:jc w:val="center"/>
        <w:outlineLvl w:val="1"/>
        <w:rPr>
          <w:rFonts w:ascii="Times New Roman" w:hAnsi="Times New Roman" w:cs="Times New Roman"/>
          <w:sz w:val="24"/>
          <w:szCs w:val="24"/>
        </w:rPr>
      </w:pPr>
    </w:p>
    <w:p w:rsidR="001E537F" w:rsidRPr="004B1390" w:rsidRDefault="001E537F" w:rsidP="00500032">
      <w:pPr>
        <w:pStyle w:val="ConsPlusNormal"/>
        <w:jc w:val="center"/>
        <w:outlineLvl w:val="1"/>
        <w:rPr>
          <w:rFonts w:ascii="Times New Roman" w:hAnsi="Times New Roman" w:cs="Times New Roman"/>
          <w:sz w:val="24"/>
          <w:szCs w:val="24"/>
        </w:rPr>
      </w:pPr>
    </w:p>
    <w:p w:rsidR="001E537F" w:rsidRPr="004B1390" w:rsidRDefault="001E537F" w:rsidP="00500032">
      <w:pPr>
        <w:pStyle w:val="ConsPlusNormal"/>
        <w:jc w:val="center"/>
        <w:outlineLvl w:val="1"/>
        <w:rPr>
          <w:rFonts w:ascii="Times New Roman" w:hAnsi="Times New Roman" w:cs="Times New Roman"/>
          <w:sz w:val="24"/>
          <w:szCs w:val="24"/>
        </w:rPr>
      </w:pPr>
    </w:p>
    <w:p w:rsidR="001E537F" w:rsidRPr="004B1390" w:rsidRDefault="001E537F" w:rsidP="00500032">
      <w:pPr>
        <w:pStyle w:val="ConsPlusNormal"/>
        <w:jc w:val="center"/>
        <w:outlineLvl w:val="1"/>
        <w:rPr>
          <w:rFonts w:ascii="Times New Roman" w:hAnsi="Times New Roman" w:cs="Times New Roman"/>
          <w:sz w:val="24"/>
          <w:szCs w:val="24"/>
        </w:rPr>
      </w:pPr>
    </w:p>
    <w:p w:rsidR="001E537F" w:rsidRPr="004B1390" w:rsidRDefault="001E537F" w:rsidP="00500032">
      <w:pPr>
        <w:pStyle w:val="ConsPlusNormal"/>
        <w:jc w:val="center"/>
        <w:outlineLvl w:val="1"/>
        <w:rPr>
          <w:rFonts w:ascii="Times New Roman" w:hAnsi="Times New Roman" w:cs="Times New Roman"/>
          <w:sz w:val="24"/>
          <w:szCs w:val="24"/>
        </w:rPr>
      </w:pPr>
    </w:p>
    <w:p w:rsidR="001E537F" w:rsidRPr="004B1390" w:rsidRDefault="001E537F" w:rsidP="00500032">
      <w:pPr>
        <w:pStyle w:val="ConsPlusNormal"/>
        <w:jc w:val="center"/>
        <w:outlineLvl w:val="1"/>
        <w:rPr>
          <w:rFonts w:ascii="Times New Roman" w:hAnsi="Times New Roman" w:cs="Times New Roman"/>
          <w:sz w:val="24"/>
          <w:szCs w:val="24"/>
        </w:rPr>
      </w:pPr>
    </w:p>
    <w:p w:rsidR="004B1390" w:rsidRDefault="00B9021D" w:rsidP="001E537F">
      <w:pPr>
        <w:pStyle w:val="ConsPlusNormal"/>
        <w:ind w:left="1416" w:firstLine="708"/>
        <w:jc w:val="center"/>
        <w:outlineLvl w:val="1"/>
        <w:rPr>
          <w:rFonts w:ascii="Times New Roman" w:hAnsi="Times New Roman" w:cs="Times New Roman"/>
          <w:sz w:val="24"/>
          <w:szCs w:val="24"/>
        </w:rPr>
      </w:pPr>
      <w:r w:rsidRPr="004B1390">
        <w:rPr>
          <w:rFonts w:ascii="Times New Roman" w:hAnsi="Times New Roman" w:cs="Times New Roman"/>
          <w:sz w:val="24"/>
          <w:szCs w:val="24"/>
        </w:rPr>
        <w:t xml:space="preserve"> </w:t>
      </w:r>
      <w:r w:rsidR="00500032" w:rsidRPr="004B1390">
        <w:rPr>
          <w:rFonts w:ascii="Times New Roman" w:hAnsi="Times New Roman" w:cs="Times New Roman"/>
          <w:sz w:val="24"/>
          <w:szCs w:val="24"/>
        </w:rPr>
        <w:t xml:space="preserve"> </w:t>
      </w:r>
    </w:p>
    <w:p w:rsidR="004B1390" w:rsidRDefault="004B1390" w:rsidP="001E537F">
      <w:pPr>
        <w:pStyle w:val="ConsPlusNormal"/>
        <w:ind w:left="1416" w:firstLine="708"/>
        <w:jc w:val="center"/>
        <w:outlineLvl w:val="1"/>
        <w:rPr>
          <w:rFonts w:ascii="Times New Roman" w:hAnsi="Times New Roman" w:cs="Times New Roman"/>
          <w:sz w:val="24"/>
          <w:szCs w:val="24"/>
        </w:rPr>
      </w:pPr>
    </w:p>
    <w:p w:rsidR="004B1390" w:rsidRDefault="004B1390" w:rsidP="001E537F">
      <w:pPr>
        <w:pStyle w:val="ConsPlusNormal"/>
        <w:ind w:left="1416" w:firstLine="708"/>
        <w:jc w:val="center"/>
        <w:outlineLvl w:val="1"/>
        <w:rPr>
          <w:rFonts w:ascii="Times New Roman" w:hAnsi="Times New Roman" w:cs="Times New Roman"/>
          <w:sz w:val="24"/>
          <w:szCs w:val="24"/>
        </w:rPr>
      </w:pPr>
    </w:p>
    <w:p w:rsidR="004B1390" w:rsidRDefault="004B1390" w:rsidP="001E537F">
      <w:pPr>
        <w:pStyle w:val="ConsPlusNormal"/>
        <w:ind w:left="1416" w:firstLine="708"/>
        <w:jc w:val="center"/>
        <w:outlineLvl w:val="1"/>
        <w:rPr>
          <w:rFonts w:ascii="Times New Roman" w:hAnsi="Times New Roman" w:cs="Times New Roman"/>
          <w:sz w:val="24"/>
          <w:szCs w:val="24"/>
        </w:rPr>
      </w:pPr>
    </w:p>
    <w:p w:rsidR="004B1390" w:rsidRDefault="004B1390" w:rsidP="001E537F">
      <w:pPr>
        <w:pStyle w:val="ConsPlusNormal"/>
        <w:ind w:left="1416" w:firstLine="708"/>
        <w:jc w:val="center"/>
        <w:outlineLvl w:val="1"/>
        <w:rPr>
          <w:rFonts w:ascii="Times New Roman" w:hAnsi="Times New Roman" w:cs="Times New Roman"/>
          <w:sz w:val="24"/>
          <w:szCs w:val="24"/>
        </w:rPr>
      </w:pPr>
    </w:p>
    <w:p w:rsidR="00365779" w:rsidRPr="004B1390" w:rsidRDefault="00365779" w:rsidP="001E537F">
      <w:pPr>
        <w:pStyle w:val="ConsPlusNormal"/>
        <w:ind w:left="1416" w:firstLine="708"/>
        <w:jc w:val="center"/>
        <w:outlineLvl w:val="1"/>
        <w:rPr>
          <w:rFonts w:ascii="Times New Roman" w:hAnsi="Times New Roman" w:cs="Times New Roman"/>
          <w:sz w:val="24"/>
          <w:szCs w:val="24"/>
        </w:rPr>
      </w:pPr>
      <w:r w:rsidRPr="004B1390">
        <w:rPr>
          <w:rFonts w:ascii="Times New Roman" w:hAnsi="Times New Roman" w:cs="Times New Roman"/>
          <w:sz w:val="24"/>
          <w:szCs w:val="24"/>
        </w:rPr>
        <w:lastRenderedPageBreak/>
        <w:t>Приложение № 1</w:t>
      </w:r>
    </w:p>
    <w:p w:rsidR="00365779" w:rsidRPr="004B1390" w:rsidRDefault="00500032" w:rsidP="00500032">
      <w:pPr>
        <w:pStyle w:val="ConsPlusNormal"/>
        <w:jc w:val="center"/>
        <w:rPr>
          <w:rFonts w:ascii="Times New Roman" w:hAnsi="Times New Roman" w:cs="Times New Roman"/>
          <w:sz w:val="24"/>
          <w:szCs w:val="24"/>
        </w:rPr>
      </w:pPr>
      <w:r w:rsidRPr="004B1390">
        <w:rPr>
          <w:rFonts w:ascii="Times New Roman" w:hAnsi="Times New Roman" w:cs="Times New Roman"/>
          <w:sz w:val="24"/>
          <w:szCs w:val="24"/>
        </w:rPr>
        <w:t xml:space="preserve">                                     </w:t>
      </w:r>
      <w:r w:rsidR="00B9021D" w:rsidRPr="004B1390">
        <w:rPr>
          <w:rFonts w:ascii="Times New Roman" w:hAnsi="Times New Roman" w:cs="Times New Roman"/>
          <w:sz w:val="24"/>
          <w:szCs w:val="24"/>
        </w:rPr>
        <w:t xml:space="preserve">                           </w:t>
      </w:r>
      <w:r w:rsidRPr="004B1390">
        <w:rPr>
          <w:rFonts w:ascii="Times New Roman" w:hAnsi="Times New Roman" w:cs="Times New Roman"/>
          <w:sz w:val="24"/>
          <w:szCs w:val="24"/>
        </w:rPr>
        <w:t xml:space="preserve"> </w:t>
      </w:r>
      <w:r w:rsidR="00365779" w:rsidRPr="004B1390">
        <w:rPr>
          <w:rFonts w:ascii="Times New Roman" w:hAnsi="Times New Roman" w:cs="Times New Roman"/>
          <w:sz w:val="24"/>
          <w:szCs w:val="24"/>
        </w:rPr>
        <w:t>к административному регламенту</w:t>
      </w:r>
    </w:p>
    <w:p w:rsidR="00365779" w:rsidRPr="004B1390" w:rsidRDefault="00B9021D" w:rsidP="00365779">
      <w:pPr>
        <w:pStyle w:val="ConsPlusNormal"/>
        <w:jc w:val="right"/>
        <w:rPr>
          <w:rFonts w:ascii="Times New Roman" w:hAnsi="Times New Roman" w:cs="Times New Roman"/>
          <w:sz w:val="24"/>
          <w:szCs w:val="24"/>
        </w:rPr>
      </w:pPr>
      <w:r w:rsidRPr="004B1390">
        <w:rPr>
          <w:rFonts w:ascii="Times New Roman" w:hAnsi="Times New Roman" w:cs="Times New Roman"/>
          <w:sz w:val="24"/>
          <w:szCs w:val="24"/>
        </w:rPr>
        <w:t xml:space="preserve">     </w:t>
      </w:r>
      <w:r w:rsidR="00365779" w:rsidRPr="004B1390">
        <w:rPr>
          <w:rFonts w:ascii="Times New Roman" w:hAnsi="Times New Roman" w:cs="Times New Roman"/>
          <w:sz w:val="24"/>
          <w:szCs w:val="24"/>
        </w:rPr>
        <w:t>по предоставлению государственной услуги</w:t>
      </w:r>
    </w:p>
    <w:p w:rsidR="00365779" w:rsidRPr="004B1390" w:rsidRDefault="00500032" w:rsidP="00500032">
      <w:pPr>
        <w:pStyle w:val="ConsPlusNormal"/>
        <w:jc w:val="center"/>
        <w:rPr>
          <w:rFonts w:ascii="Times New Roman" w:hAnsi="Times New Roman" w:cs="Times New Roman"/>
          <w:sz w:val="24"/>
          <w:szCs w:val="24"/>
        </w:rPr>
      </w:pPr>
      <w:r w:rsidRPr="004B1390">
        <w:rPr>
          <w:rFonts w:ascii="Times New Roman" w:hAnsi="Times New Roman" w:cs="Times New Roman"/>
          <w:sz w:val="24"/>
          <w:szCs w:val="24"/>
        </w:rPr>
        <w:t xml:space="preserve">                          </w:t>
      </w:r>
      <w:r w:rsidR="00B9021D" w:rsidRPr="004B1390">
        <w:rPr>
          <w:rFonts w:ascii="Times New Roman" w:hAnsi="Times New Roman" w:cs="Times New Roman"/>
          <w:sz w:val="24"/>
          <w:szCs w:val="24"/>
        </w:rPr>
        <w:t xml:space="preserve">                             </w:t>
      </w:r>
      <w:r w:rsidRPr="004B1390">
        <w:rPr>
          <w:rFonts w:ascii="Times New Roman" w:hAnsi="Times New Roman" w:cs="Times New Roman"/>
          <w:sz w:val="24"/>
          <w:szCs w:val="24"/>
        </w:rPr>
        <w:t xml:space="preserve"> </w:t>
      </w:r>
      <w:r w:rsidR="00365779" w:rsidRPr="004B1390">
        <w:rPr>
          <w:rFonts w:ascii="Times New Roman" w:hAnsi="Times New Roman" w:cs="Times New Roman"/>
          <w:sz w:val="24"/>
          <w:szCs w:val="24"/>
        </w:rPr>
        <w:t>«Рассмотрение декларации о</w:t>
      </w:r>
    </w:p>
    <w:p w:rsidR="00365779" w:rsidRPr="004B1390" w:rsidRDefault="00500032" w:rsidP="00500032">
      <w:pPr>
        <w:pStyle w:val="ConsPlusNormal"/>
        <w:jc w:val="center"/>
        <w:rPr>
          <w:rFonts w:ascii="Times New Roman" w:hAnsi="Times New Roman" w:cs="Times New Roman"/>
          <w:sz w:val="24"/>
          <w:szCs w:val="24"/>
        </w:rPr>
      </w:pPr>
      <w:r w:rsidRPr="004B1390">
        <w:rPr>
          <w:rFonts w:ascii="Times New Roman" w:hAnsi="Times New Roman" w:cs="Times New Roman"/>
          <w:sz w:val="24"/>
          <w:szCs w:val="24"/>
        </w:rPr>
        <w:t xml:space="preserve">                                                </w:t>
      </w:r>
      <w:r w:rsidR="00B9021D" w:rsidRPr="004B1390">
        <w:rPr>
          <w:rFonts w:ascii="Times New Roman" w:hAnsi="Times New Roman" w:cs="Times New Roman"/>
          <w:sz w:val="24"/>
          <w:szCs w:val="24"/>
        </w:rPr>
        <w:t xml:space="preserve">                             </w:t>
      </w:r>
      <w:r w:rsidRPr="004B1390">
        <w:rPr>
          <w:rFonts w:ascii="Times New Roman" w:hAnsi="Times New Roman" w:cs="Times New Roman"/>
          <w:sz w:val="24"/>
          <w:szCs w:val="24"/>
        </w:rPr>
        <w:t xml:space="preserve"> </w:t>
      </w:r>
      <w:proofErr w:type="gramStart"/>
      <w:r w:rsidR="00365779" w:rsidRPr="004B1390">
        <w:rPr>
          <w:rFonts w:ascii="Times New Roman" w:hAnsi="Times New Roman" w:cs="Times New Roman"/>
          <w:sz w:val="24"/>
          <w:szCs w:val="24"/>
        </w:rPr>
        <w:t>характеристиках</w:t>
      </w:r>
      <w:proofErr w:type="gramEnd"/>
      <w:r w:rsidR="00365779" w:rsidRPr="004B1390">
        <w:rPr>
          <w:rFonts w:ascii="Times New Roman" w:hAnsi="Times New Roman" w:cs="Times New Roman"/>
          <w:sz w:val="24"/>
          <w:szCs w:val="24"/>
        </w:rPr>
        <w:t xml:space="preserve"> объекта недвижимости»</w:t>
      </w:r>
    </w:p>
    <w:p w:rsidR="00365779" w:rsidRPr="004B1390" w:rsidRDefault="00365779" w:rsidP="00926EAE">
      <w:pPr>
        <w:pStyle w:val="ConsPlusNormal"/>
        <w:spacing w:before="200"/>
        <w:ind w:firstLine="540"/>
        <w:jc w:val="both"/>
        <w:rPr>
          <w:rFonts w:ascii="Times New Roman" w:hAnsi="Times New Roman" w:cs="Times New Roman"/>
          <w:sz w:val="28"/>
          <w:szCs w:val="28"/>
        </w:rPr>
      </w:pPr>
    </w:p>
    <w:p w:rsidR="00B9021D" w:rsidRPr="004B1390" w:rsidRDefault="00B9021D" w:rsidP="00B9021D">
      <w:pPr>
        <w:pStyle w:val="ConsPlusNormal"/>
        <w:tabs>
          <w:tab w:val="left" w:pos="1440"/>
        </w:tabs>
        <w:rPr>
          <w:b/>
          <w:sz w:val="32"/>
          <w:szCs w:val="32"/>
        </w:rPr>
      </w:pPr>
    </w:p>
    <w:p w:rsidR="00B9021D" w:rsidRPr="004B1390" w:rsidRDefault="00B9021D" w:rsidP="00B9021D">
      <w:pPr>
        <w:pStyle w:val="ConsPlusNormal"/>
        <w:jc w:val="center"/>
        <w:rPr>
          <w:rFonts w:ascii="Times New Roman" w:hAnsi="Times New Roman" w:cs="Times New Roman"/>
        </w:rPr>
      </w:pPr>
    </w:p>
    <w:p w:rsidR="001E537F" w:rsidRPr="004B1390" w:rsidRDefault="001E537F" w:rsidP="001E537F">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 xml:space="preserve">ФОРМА ДЕКЛАРАЦИИ </w:t>
      </w:r>
    </w:p>
    <w:p w:rsidR="00B9021D" w:rsidRPr="004B1390" w:rsidRDefault="00B9021D" w:rsidP="001E537F">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 xml:space="preserve"> о характеристиках объекта недвижимости </w:t>
      </w:r>
      <w:hyperlink w:anchor="Par630" w:tooltip="&lt;1&gt; Декларация о характеристиках объекта недвижимости (далее - Декларация) заполняется в отношении одного объекта недвижимости на русском языке на бумажном носителе, заполняется разборчиво, без сокращений слов, аббревиатур, исправлений, подчисток или иных пома" w:history="1">
        <w:r w:rsidRPr="004B1390">
          <w:rPr>
            <w:rFonts w:ascii="Times New Roman" w:hAnsi="Times New Roman" w:cs="Times New Roman"/>
            <w:sz w:val="28"/>
            <w:szCs w:val="28"/>
          </w:rPr>
          <w:t>&lt;1&gt;</w:t>
        </w:r>
      </w:hyperlink>
    </w:p>
    <w:p w:rsidR="00B9021D" w:rsidRPr="004B1390" w:rsidRDefault="00B9021D" w:rsidP="00B9021D">
      <w:pPr>
        <w:pStyle w:val="ConsPlusNormal"/>
        <w:jc w:val="both"/>
        <w:rPr>
          <w:rFonts w:ascii="Times New Roman" w:hAnsi="Times New Roman" w:cs="Times New Roman"/>
          <w:sz w:val="28"/>
          <w:szCs w:val="28"/>
        </w:rPr>
      </w:pPr>
    </w:p>
    <w:p w:rsidR="00B9021D" w:rsidRPr="004B1390" w:rsidRDefault="00B9021D" w:rsidP="00B9021D">
      <w:pPr>
        <w:pStyle w:val="ConsPlusNormal"/>
        <w:jc w:val="right"/>
        <w:outlineLvl w:val="1"/>
        <w:rPr>
          <w:rFonts w:ascii="Times New Roman" w:hAnsi="Times New Roman" w:cs="Times New Roman"/>
          <w:sz w:val="28"/>
          <w:szCs w:val="28"/>
        </w:rPr>
      </w:pPr>
      <w:r w:rsidRPr="004B1390">
        <w:rPr>
          <w:rFonts w:ascii="Times New Roman" w:hAnsi="Times New Roman" w:cs="Times New Roman"/>
          <w:sz w:val="28"/>
          <w:szCs w:val="28"/>
        </w:rPr>
        <w:t>Раздел 1</w:t>
      </w:r>
    </w:p>
    <w:p w:rsidR="00B9021D" w:rsidRPr="004B1390" w:rsidRDefault="00B9021D" w:rsidP="00B9021D">
      <w:pPr>
        <w:pStyle w:val="ConsPlusNormal"/>
        <w:jc w:val="both"/>
        <w:rPr>
          <w:rFonts w:ascii="Times New Roman" w:hAnsi="Times New Roman" w:cs="Times New Roman"/>
          <w:sz w:val="28"/>
          <w:szCs w:val="28"/>
        </w:rPr>
      </w:pPr>
    </w:p>
    <w:p w:rsidR="00B9021D" w:rsidRPr="004B1390" w:rsidRDefault="00B9021D" w:rsidP="00B9021D">
      <w:pPr>
        <w:pStyle w:val="ConsPlusNormal"/>
        <w:jc w:val="center"/>
        <w:rPr>
          <w:rFonts w:ascii="Times New Roman" w:hAnsi="Times New Roman" w:cs="Times New Roman"/>
          <w:sz w:val="28"/>
          <w:szCs w:val="28"/>
        </w:rPr>
      </w:pPr>
      <w:bookmarkStart w:id="9" w:name="Par85"/>
      <w:bookmarkEnd w:id="9"/>
      <w:r w:rsidRPr="004B1390">
        <w:rPr>
          <w:rFonts w:ascii="Times New Roman" w:hAnsi="Times New Roman" w:cs="Times New Roman"/>
          <w:sz w:val="28"/>
          <w:szCs w:val="28"/>
        </w:rPr>
        <w:t>Общие сведения об объекте недвижимости и заявителе</w:t>
      </w:r>
    </w:p>
    <w:p w:rsidR="00B9021D" w:rsidRPr="004B1390" w:rsidRDefault="00B9021D" w:rsidP="00B9021D">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w:t>
      </w:r>
      <w:proofErr w:type="gramStart"/>
      <w:r w:rsidRPr="004B1390">
        <w:rPr>
          <w:rFonts w:ascii="Times New Roman" w:hAnsi="Times New Roman" w:cs="Times New Roman"/>
          <w:sz w:val="28"/>
          <w:szCs w:val="28"/>
        </w:rPr>
        <w:t>представителе</w:t>
      </w:r>
      <w:proofErr w:type="gramEnd"/>
      <w:r w:rsidRPr="004B1390">
        <w:rPr>
          <w:rFonts w:ascii="Times New Roman" w:hAnsi="Times New Roman" w:cs="Times New Roman"/>
          <w:sz w:val="28"/>
          <w:szCs w:val="28"/>
        </w:rPr>
        <w:t xml:space="preserve"> заявителя) </w:t>
      </w:r>
      <w:hyperlink w:anchor="Par633" w:tooltip="&lt;2&gt; В разделе 1 &quot;Общие сведения об объекте недвижимости и заявителе (представителе заявителя)&quot; (далее - Раздел 1) обязательному заполнению подлежат все реквизиты, предусмотренные указанным разделом, за исключением пунктов 2.4 и 3.5 Раздела 1." w:history="1">
        <w:r w:rsidRPr="004B1390">
          <w:rPr>
            <w:rFonts w:ascii="Times New Roman" w:hAnsi="Times New Roman" w:cs="Times New Roman"/>
            <w:sz w:val="28"/>
            <w:szCs w:val="28"/>
          </w:rPr>
          <w:t>&lt;2&gt;</w:t>
        </w:r>
      </w:hyperlink>
    </w:p>
    <w:p w:rsidR="00B9021D" w:rsidRPr="004B1390" w:rsidRDefault="00B9021D" w:rsidP="00B9021D">
      <w:pPr>
        <w:pStyle w:val="ConsPlusNormal"/>
        <w:jc w:val="both"/>
        <w:rPr>
          <w:rFonts w:ascii="Times New Roman" w:hAnsi="Times New Roman" w:cs="Times New Roman"/>
        </w:rPr>
      </w:pPr>
    </w:p>
    <w:tbl>
      <w:tblPr>
        <w:tblW w:w="9639" w:type="dxa"/>
        <w:tblInd w:w="62" w:type="dxa"/>
        <w:tblLayout w:type="fixed"/>
        <w:tblCellMar>
          <w:top w:w="102" w:type="dxa"/>
          <w:left w:w="62" w:type="dxa"/>
          <w:bottom w:w="102" w:type="dxa"/>
          <w:right w:w="62" w:type="dxa"/>
        </w:tblCellMar>
        <w:tblLook w:val="0000"/>
      </w:tblPr>
      <w:tblGrid>
        <w:gridCol w:w="567"/>
        <w:gridCol w:w="1872"/>
        <w:gridCol w:w="3090"/>
        <w:gridCol w:w="975"/>
        <w:gridCol w:w="1773"/>
        <w:gridCol w:w="1362"/>
      </w:tblGrid>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 xml:space="preserve">N </w:t>
            </w:r>
            <w:proofErr w:type="spellStart"/>
            <w:proofErr w:type="gramStart"/>
            <w:r w:rsidRPr="004B1390">
              <w:rPr>
                <w:rFonts w:ascii="Times New Roman" w:hAnsi="Times New Roman" w:cs="Times New Roman"/>
              </w:rPr>
              <w:t>п</w:t>
            </w:r>
            <w:proofErr w:type="spellEnd"/>
            <w:proofErr w:type="gramEnd"/>
            <w:r w:rsidRPr="004B1390">
              <w:rPr>
                <w:rFonts w:ascii="Times New Roman" w:hAnsi="Times New Roman" w:cs="Times New Roman"/>
              </w:rPr>
              <w:t>/</w:t>
            </w:r>
            <w:proofErr w:type="spellStart"/>
            <w:r w:rsidRPr="004B1390">
              <w:rPr>
                <w:rFonts w:ascii="Times New Roman" w:hAnsi="Times New Roman" w:cs="Times New Roman"/>
              </w:rPr>
              <w:t>п</w:t>
            </w:r>
            <w:proofErr w:type="spellEnd"/>
          </w:p>
        </w:tc>
        <w:tc>
          <w:tcPr>
            <w:tcW w:w="4962"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 xml:space="preserve">В государственное бюджетное учреждение </w:t>
            </w:r>
            <w:r w:rsidRPr="004B1390">
              <w:rPr>
                <w:rFonts w:ascii="Times New Roman" w:hAnsi="Times New Roman" w:cs="Times New Roman"/>
                <w:bCs/>
              </w:rPr>
              <w:t>Ивановской области «Центр кадастровой оценки»</w:t>
            </w:r>
          </w:p>
        </w:tc>
        <w:tc>
          <w:tcPr>
            <w:tcW w:w="4110"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rPr>
          <w:trHeight w:val="269"/>
        </w:trPr>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4962"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Наименование характеристики</w:t>
            </w:r>
          </w:p>
        </w:tc>
        <w:tc>
          <w:tcPr>
            <w:tcW w:w="4110"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Значение, описание</w:t>
            </w:r>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outlineLvl w:val="2"/>
              <w:rPr>
                <w:rFonts w:ascii="Times New Roman" w:hAnsi="Times New Roman" w:cs="Times New Roman"/>
              </w:rPr>
            </w:pPr>
            <w:r w:rsidRPr="004B1390">
              <w:rPr>
                <w:rFonts w:ascii="Times New Roman" w:hAnsi="Times New Roman" w:cs="Times New Roman"/>
              </w:rPr>
              <w:t>1</w:t>
            </w:r>
          </w:p>
        </w:tc>
        <w:tc>
          <w:tcPr>
            <w:tcW w:w="9072" w:type="dxa"/>
            <w:gridSpan w:val="5"/>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Основные характеристики объекта недвижимости</w:t>
            </w:r>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1.1</w:t>
            </w:r>
          </w:p>
        </w:tc>
        <w:tc>
          <w:tcPr>
            <w:tcW w:w="4962"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Вид объекта недвижимости </w:t>
            </w:r>
            <w:hyperlink w:anchor="Par635" w:tooltip="&lt;4&gt; Указывается вид объекта недвижимости - земельный участок, здание, сооружение, помещение, объект незавершенного строительства, машино-место." w:history="1">
              <w:r w:rsidRPr="004B1390">
                <w:rPr>
                  <w:rFonts w:ascii="Times New Roman" w:hAnsi="Times New Roman" w:cs="Times New Roman"/>
                </w:rPr>
                <w:t>&lt;4&gt;</w:t>
              </w:r>
            </w:hyperlink>
          </w:p>
        </w:tc>
        <w:tc>
          <w:tcPr>
            <w:tcW w:w="4110"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i/>
              </w:rPr>
            </w:pPr>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1.2</w:t>
            </w:r>
          </w:p>
        </w:tc>
        <w:tc>
          <w:tcPr>
            <w:tcW w:w="4962"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Кадастровый номер </w:t>
            </w:r>
            <w:hyperlink w:anchor="Par636" w:tooltip="&lt;5&gt; Указывается кадастровый номер объекта недвижимости в соответствии со сведениями, содержащимися в ЕГРН." w:history="1">
              <w:r w:rsidRPr="004B1390">
                <w:rPr>
                  <w:rFonts w:ascii="Times New Roman" w:hAnsi="Times New Roman" w:cs="Times New Roman"/>
                </w:rPr>
                <w:t>&lt;5&gt;</w:t>
              </w:r>
            </w:hyperlink>
          </w:p>
        </w:tc>
        <w:tc>
          <w:tcPr>
            <w:tcW w:w="4110"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i/>
              </w:rPr>
            </w:pPr>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w:t>
            </w:r>
          </w:p>
        </w:tc>
        <w:tc>
          <w:tcPr>
            <w:tcW w:w="4962"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Реквизиты выписки из Единого государственного реестра недвижимости (далее - ЕГРН) </w:t>
            </w:r>
            <w:hyperlink w:anchor="Par637" w:tooltip="&lt;6&gt; Указываются номер и дата выдачи прилагаемой к Декларации выписки из ЕГРН." w:history="1">
              <w:r w:rsidRPr="004B1390">
                <w:rPr>
                  <w:rFonts w:ascii="Times New Roman" w:hAnsi="Times New Roman" w:cs="Times New Roman"/>
                </w:rPr>
                <w:t>&lt;6&gt;</w:t>
              </w:r>
            </w:hyperlink>
          </w:p>
        </w:tc>
        <w:tc>
          <w:tcPr>
            <w:tcW w:w="4110"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b/>
                <w:i/>
              </w:rPr>
            </w:pPr>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outlineLvl w:val="2"/>
              <w:rPr>
                <w:rFonts w:ascii="Times New Roman" w:hAnsi="Times New Roman" w:cs="Times New Roman"/>
              </w:rPr>
            </w:pPr>
            <w:r w:rsidRPr="004B1390">
              <w:rPr>
                <w:rFonts w:ascii="Times New Roman" w:hAnsi="Times New Roman" w:cs="Times New Roman"/>
              </w:rPr>
              <w:t>2</w:t>
            </w:r>
          </w:p>
        </w:tc>
        <w:tc>
          <w:tcPr>
            <w:tcW w:w="9072" w:type="dxa"/>
            <w:gridSpan w:val="5"/>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Сведения о заявителе</w:t>
            </w:r>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w:t>
            </w:r>
          </w:p>
        </w:tc>
        <w:tc>
          <w:tcPr>
            <w:tcW w:w="4962"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Фамилия, имя, отчество физического лица </w:t>
            </w:r>
            <w:hyperlink w:anchor="Par638" w:tooltip="&lt;7&gt; Указываются фамилия, имя, отчество (последнее - при наличии) заявителя." w:history="1">
              <w:r w:rsidRPr="004B1390">
                <w:rPr>
                  <w:rFonts w:ascii="Times New Roman" w:hAnsi="Times New Roman" w:cs="Times New Roman"/>
                </w:rPr>
                <w:t>&lt;7&gt;</w:t>
              </w:r>
            </w:hyperlink>
            <w:r w:rsidRPr="004B1390">
              <w:rPr>
                <w:rFonts w:ascii="Times New Roman" w:hAnsi="Times New Roman" w:cs="Times New Roman"/>
              </w:rPr>
              <w:t xml:space="preserve">; наименование юридического лица </w:t>
            </w:r>
            <w:hyperlink w:anchor="Par639" w:tooltip="&lt;8&gt; Указываются организационно-правовая форма юридического лица и его полное наименование, соответствующие информации, содержащейся в Едином государственном реестре юридических лиц." w:history="1">
              <w:r w:rsidRPr="004B1390">
                <w:rPr>
                  <w:rFonts w:ascii="Times New Roman" w:hAnsi="Times New Roman" w:cs="Times New Roman"/>
                </w:rPr>
                <w:t>&lt;8&gt;</w:t>
              </w:r>
            </w:hyperlink>
          </w:p>
        </w:tc>
        <w:tc>
          <w:tcPr>
            <w:tcW w:w="4110"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b/>
                <w:i/>
              </w:rPr>
            </w:pPr>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2.2</w:t>
            </w:r>
          </w:p>
        </w:tc>
        <w:tc>
          <w:tcPr>
            <w:tcW w:w="4962"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Почтовый адрес </w:t>
            </w:r>
            <w:hyperlink w:anchor="Par640" w:tooltip="&lt;9&gt; Указываются индекс, субъект Российской Федерации, населенный пункт, улица, дом." w:history="1">
              <w:r w:rsidRPr="004B1390">
                <w:rPr>
                  <w:rFonts w:ascii="Times New Roman" w:hAnsi="Times New Roman" w:cs="Times New Roman"/>
                </w:rPr>
                <w:t>&lt;9&gt;</w:t>
              </w:r>
            </w:hyperlink>
          </w:p>
        </w:tc>
        <w:tc>
          <w:tcPr>
            <w:tcW w:w="4110"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b/>
                <w:i/>
              </w:rPr>
            </w:pPr>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2.3</w:t>
            </w:r>
          </w:p>
        </w:tc>
        <w:tc>
          <w:tcPr>
            <w:tcW w:w="4962"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Адрес электронной почты</w:t>
            </w:r>
          </w:p>
        </w:tc>
        <w:tc>
          <w:tcPr>
            <w:tcW w:w="4110"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i/>
                <w:lang w:val="en-US"/>
              </w:rPr>
            </w:pPr>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bookmarkStart w:id="10" w:name="Par116"/>
            <w:bookmarkEnd w:id="10"/>
            <w:r w:rsidRPr="004B1390">
              <w:rPr>
                <w:rFonts w:ascii="Times New Roman" w:hAnsi="Times New Roman" w:cs="Times New Roman"/>
              </w:rPr>
              <w:t>2.4</w:t>
            </w:r>
          </w:p>
        </w:tc>
        <w:tc>
          <w:tcPr>
            <w:tcW w:w="4962"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Телефон для связи </w:t>
            </w:r>
            <w:hyperlink w:anchor="Par641" w:tooltip="&lt;10&gt; Заполняется по желанию заявителя." w:history="1">
              <w:r w:rsidRPr="004B1390">
                <w:rPr>
                  <w:rFonts w:ascii="Times New Roman" w:hAnsi="Times New Roman" w:cs="Times New Roman"/>
                </w:rPr>
                <w:t>&lt;10&gt;</w:t>
              </w:r>
            </w:hyperlink>
          </w:p>
        </w:tc>
        <w:tc>
          <w:tcPr>
            <w:tcW w:w="4110"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i/>
              </w:rPr>
            </w:pPr>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outlineLvl w:val="2"/>
              <w:rPr>
                <w:rFonts w:ascii="Times New Roman" w:hAnsi="Times New Roman" w:cs="Times New Roman"/>
              </w:rPr>
            </w:pPr>
            <w:r w:rsidRPr="004B1390">
              <w:rPr>
                <w:rFonts w:ascii="Times New Roman" w:hAnsi="Times New Roman" w:cs="Times New Roman"/>
              </w:rPr>
              <w:t>3</w:t>
            </w:r>
          </w:p>
        </w:tc>
        <w:tc>
          <w:tcPr>
            <w:tcW w:w="9072" w:type="dxa"/>
            <w:gridSpan w:val="5"/>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Сведения о представителе заявителя</w:t>
            </w:r>
          </w:p>
          <w:p w:rsidR="00B9021D" w:rsidRPr="004B1390" w:rsidRDefault="00B9021D" w:rsidP="001E1C6C">
            <w:pPr>
              <w:pStyle w:val="ConsPlusNormal"/>
              <w:jc w:val="center"/>
              <w:rPr>
                <w:rFonts w:ascii="Times New Roman" w:hAnsi="Times New Roman" w:cs="Times New Roman"/>
                <w:i/>
              </w:rPr>
            </w:pPr>
            <w:r w:rsidRPr="004B1390">
              <w:rPr>
                <w:rFonts w:ascii="Times New Roman" w:hAnsi="Times New Roman" w:cs="Times New Roman"/>
                <w:b/>
                <w:i/>
              </w:rPr>
              <w:t>(при подаче декларации собственником не заполняется)</w:t>
            </w:r>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3.1</w:t>
            </w:r>
          </w:p>
        </w:tc>
        <w:tc>
          <w:tcPr>
            <w:tcW w:w="4962"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Фамилия, имя, отчество физического лица </w:t>
            </w:r>
            <w:hyperlink w:anchor="Par642" w:tooltip="&lt;11&gt; Указываются фамилия, имя, отчество (последнее - при наличии) представителя заявителя." w:history="1">
              <w:r w:rsidRPr="004B1390">
                <w:rPr>
                  <w:rFonts w:ascii="Times New Roman" w:hAnsi="Times New Roman" w:cs="Times New Roman"/>
                </w:rPr>
                <w:t>&lt;11&gt;</w:t>
              </w:r>
            </w:hyperlink>
            <w:r w:rsidRPr="004B1390">
              <w:rPr>
                <w:rFonts w:ascii="Times New Roman" w:hAnsi="Times New Roman" w:cs="Times New Roman"/>
              </w:rPr>
              <w:t xml:space="preserve">; наименование юридического лица </w:t>
            </w:r>
            <w:hyperlink w:anchor="Par643" w:tooltip="&lt;12&gt; Указываются организационно-правовая форма юридического лица и его полное наименование, соответствующие информации, содержащейся в Едином государственном реестре юридических лиц." w:history="1">
              <w:r w:rsidRPr="004B1390">
                <w:rPr>
                  <w:rFonts w:ascii="Times New Roman" w:hAnsi="Times New Roman" w:cs="Times New Roman"/>
                </w:rPr>
                <w:t>&lt;12&gt;</w:t>
              </w:r>
            </w:hyperlink>
          </w:p>
        </w:tc>
        <w:tc>
          <w:tcPr>
            <w:tcW w:w="4110"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3.2</w:t>
            </w:r>
          </w:p>
        </w:tc>
        <w:tc>
          <w:tcPr>
            <w:tcW w:w="4962"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Реквизиты документа, удостоверяющего полномочия </w:t>
            </w:r>
            <w:hyperlink w:anchor="Par644" w:tooltip="&lt;13&gt; Указываются наименование и реквизиты документа, подтверждающего полномочия представителя заявителя." w:history="1">
              <w:r w:rsidRPr="004B1390">
                <w:rPr>
                  <w:rFonts w:ascii="Times New Roman" w:hAnsi="Times New Roman" w:cs="Times New Roman"/>
                </w:rPr>
                <w:t>&lt;13&gt;</w:t>
              </w:r>
            </w:hyperlink>
          </w:p>
        </w:tc>
        <w:tc>
          <w:tcPr>
            <w:tcW w:w="4110"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3.3</w:t>
            </w:r>
          </w:p>
        </w:tc>
        <w:tc>
          <w:tcPr>
            <w:tcW w:w="4962"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Почтовый адрес </w:t>
            </w:r>
            <w:hyperlink w:anchor="Par645" w:tooltip="&lt;14&gt; Указываются индекс, субъект Российской Федерации, населенный пункт, улица, дом." w:history="1">
              <w:r w:rsidRPr="004B1390">
                <w:rPr>
                  <w:rFonts w:ascii="Times New Roman" w:hAnsi="Times New Roman" w:cs="Times New Roman"/>
                </w:rPr>
                <w:t>&lt;14&gt;</w:t>
              </w:r>
            </w:hyperlink>
          </w:p>
        </w:tc>
        <w:tc>
          <w:tcPr>
            <w:tcW w:w="4110"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3.4</w:t>
            </w:r>
          </w:p>
        </w:tc>
        <w:tc>
          <w:tcPr>
            <w:tcW w:w="4962"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Адрес электронной почты</w:t>
            </w:r>
          </w:p>
        </w:tc>
        <w:tc>
          <w:tcPr>
            <w:tcW w:w="4110"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bookmarkStart w:id="11" w:name="Par133"/>
            <w:bookmarkEnd w:id="11"/>
            <w:r w:rsidRPr="004B1390">
              <w:rPr>
                <w:rFonts w:ascii="Times New Roman" w:hAnsi="Times New Roman" w:cs="Times New Roman"/>
              </w:rPr>
              <w:t>3.5</w:t>
            </w:r>
          </w:p>
        </w:tc>
        <w:tc>
          <w:tcPr>
            <w:tcW w:w="4962"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Телефон для связи </w:t>
            </w:r>
            <w:hyperlink w:anchor="Par646" w:tooltip="&lt;15&gt; Заполняется по желанию заявителя." w:history="1">
              <w:r w:rsidRPr="004B1390">
                <w:rPr>
                  <w:rFonts w:ascii="Times New Roman" w:hAnsi="Times New Roman" w:cs="Times New Roman"/>
                </w:rPr>
                <w:t>&lt;15&gt;</w:t>
              </w:r>
            </w:hyperlink>
          </w:p>
        </w:tc>
        <w:tc>
          <w:tcPr>
            <w:tcW w:w="4110"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outlineLvl w:val="2"/>
              <w:rPr>
                <w:rFonts w:ascii="Times New Roman" w:hAnsi="Times New Roman" w:cs="Times New Roman"/>
              </w:rPr>
            </w:pPr>
            <w:r w:rsidRPr="004B1390">
              <w:rPr>
                <w:rFonts w:ascii="Times New Roman" w:hAnsi="Times New Roman" w:cs="Times New Roman"/>
              </w:rPr>
              <w:t>4</w:t>
            </w:r>
          </w:p>
        </w:tc>
        <w:tc>
          <w:tcPr>
            <w:tcW w:w="9072" w:type="dxa"/>
            <w:gridSpan w:val="5"/>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 xml:space="preserve">Цели представления декларации </w:t>
            </w:r>
            <w:hyperlink w:anchor="Par647" w:tooltip="&lt;16&gt; Напротив выбранных сведений в специально отведенной графе проставляется знак &quot;V&quot;." w:history="1">
              <w:r w:rsidRPr="004B1390">
                <w:rPr>
                  <w:rFonts w:ascii="Times New Roman" w:hAnsi="Times New Roman" w:cs="Times New Roman"/>
                </w:rPr>
                <w:t>&lt;16&gt;</w:t>
              </w:r>
            </w:hyperlink>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4.1</w:t>
            </w:r>
          </w:p>
        </w:tc>
        <w:tc>
          <w:tcPr>
            <w:tcW w:w="7710" w:type="dxa"/>
            <w:gridSpan w:val="4"/>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Декларация подается с целью доведения информации о характеристиках объекта </w:t>
            </w:r>
            <w:r w:rsidRPr="004B1390">
              <w:rPr>
                <w:rFonts w:ascii="Times New Roman" w:hAnsi="Times New Roman" w:cs="Times New Roman"/>
              </w:rPr>
              <w:lastRenderedPageBreak/>
              <w:t xml:space="preserve">недвижимости </w:t>
            </w:r>
            <w:hyperlink w:anchor="Par649" w:tooltip="&lt;17&gt; В случае если заявитель (представитель заявителя) декларирует характеристики объекта недвижимости, то в зависимости от вида объекта недвижимости заполняются разделы 2 или 3 Декларации. Обязательному заполнению подлежат Раздел 1 и раздел 4 &quot;Реестр документ" w:history="1">
              <w:r w:rsidRPr="004B1390">
                <w:rPr>
                  <w:rFonts w:ascii="Times New Roman" w:hAnsi="Times New Roman" w:cs="Times New Roman"/>
                </w:rPr>
                <w:t>&lt;17&gt;</w:t>
              </w:r>
            </w:hyperlink>
          </w:p>
        </w:tc>
        <w:tc>
          <w:tcPr>
            <w:tcW w:w="1362"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ind w:firstLine="720"/>
              <w:rPr>
                <w:rFonts w:ascii="Times New Roman" w:hAnsi="Times New Roman" w:cs="Times New Roman"/>
                <w:b/>
                <w:i/>
              </w:rPr>
            </w:pPr>
          </w:p>
        </w:tc>
      </w:tr>
      <w:tr w:rsidR="00B9021D" w:rsidRPr="004B1390" w:rsidTr="00B9021D">
        <w:tc>
          <w:tcPr>
            <w:tcW w:w="56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lastRenderedPageBreak/>
              <w:t>4.2</w:t>
            </w:r>
          </w:p>
        </w:tc>
        <w:tc>
          <w:tcPr>
            <w:tcW w:w="7710" w:type="dxa"/>
            <w:gridSpan w:val="4"/>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Декларация подается с целью предоставления отчета об определении рыночной стоимости объекта недвижимости </w:t>
            </w:r>
            <w:hyperlink w:anchor="Par650" w:tooltip="&lt;18&gt; В случае если заявитель (представитель заявителя) представляет отчет об определении рыночной стоимости объекта недвижимости, то информация о таком отчете декларируется в Разделе 4 Декларации. Раздел 1 подлежит обязательному заполнению. В указанном случае " w:history="1">
              <w:r w:rsidRPr="004B1390">
                <w:rPr>
                  <w:rFonts w:ascii="Times New Roman" w:hAnsi="Times New Roman" w:cs="Times New Roman"/>
                </w:rPr>
                <w:t>&lt;18&gt;</w:t>
              </w:r>
            </w:hyperlink>
          </w:p>
        </w:tc>
        <w:tc>
          <w:tcPr>
            <w:tcW w:w="1362"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567" w:type="dxa"/>
            <w:tcBorders>
              <w:top w:val="single" w:sz="4" w:space="0" w:color="auto"/>
              <w:left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5</w:t>
            </w:r>
          </w:p>
        </w:tc>
        <w:tc>
          <w:tcPr>
            <w:tcW w:w="9072" w:type="dxa"/>
            <w:gridSpan w:val="5"/>
            <w:tcBorders>
              <w:top w:val="single" w:sz="4" w:space="0" w:color="auto"/>
              <w:left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Достоверность и полноту сведений, указанных в настоящей декларации, подтверждаю</w:t>
            </w:r>
          </w:p>
        </w:tc>
      </w:tr>
      <w:tr w:rsidR="00B9021D" w:rsidRPr="004B1390" w:rsidTr="00B9021D">
        <w:tc>
          <w:tcPr>
            <w:tcW w:w="567" w:type="dxa"/>
            <w:tcBorders>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1872" w:type="dxa"/>
            <w:tcBorders>
              <w:left w:val="single" w:sz="4" w:space="0" w:color="auto"/>
              <w:bottom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__________</w:t>
            </w:r>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(подпись)</w:t>
            </w:r>
          </w:p>
        </w:tc>
        <w:tc>
          <w:tcPr>
            <w:tcW w:w="4065" w:type="dxa"/>
            <w:gridSpan w:val="2"/>
            <w:tcBorders>
              <w:bottom w:val="single" w:sz="4" w:space="0" w:color="auto"/>
            </w:tcBorders>
          </w:tcPr>
          <w:p w:rsidR="00B9021D" w:rsidRPr="004B1390" w:rsidRDefault="00B9021D" w:rsidP="001E1C6C">
            <w:pPr>
              <w:pStyle w:val="ConsPlusNormal"/>
              <w:jc w:val="center"/>
              <w:rPr>
                <w:rFonts w:ascii="Times New Roman" w:hAnsi="Times New Roman" w:cs="Times New Roman"/>
                <w:u w:val="single"/>
              </w:rPr>
            </w:pPr>
            <w:r w:rsidRPr="004B1390">
              <w:rPr>
                <w:rFonts w:ascii="Times New Roman" w:hAnsi="Times New Roman" w:cs="Times New Roman"/>
                <w:u w:val="single"/>
              </w:rPr>
              <w:t>____________________________</w:t>
            </w:r>
          </w:p>
          <w:p w:rsidR="00B9021D" w:rsidRPr="004B1390" w:rsidRDefault="00B9021D" w:rsidP="001E1C6C">
            <w:pPr>
              <w:pStyle w:val="ConsPlusNormal"/>
              <w:jc w:val="center"/>
              <w:rPr>
                <w:rFonts w:ascii="Times New Roman" w:hAnsi="Times New Roman" w:cs="Times New Roman"/>
              </w:rPr>
            </w:pPr>
            <w:proofErr w:type="gramStart"/>
            <w:r w:rsidRPr="004B1390">
              <w:rPr>
                <w:rFonts w:ascii="Times New Roman" w:hAnsi="Times New Roman" w:cs="Times New Roman"/>
              </w:rPr>
              <w:t>(фамилия имя отчество</w:t>
            </w:r>
            <w:proofErr w:type="gramEnd"/>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(последнее - при наличии)</w:t>
            </w:r>
          </w:p>
        </w:tc>
        <w:tc>
          <w:tcPr>
            <w:tcW w:w="3135" w:type="dxa"/>
            <w:gridSpan w:val="2"/>
            <w:tcBorders>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___________</w:t>
            </w:r>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(дата)</w:t>
            </w:r>
          </w:p>
        </w:tc>
      </w:tr>
      <w:tr w:rsidR="00B9021D" w:rsidRPr="004B1390" w:rsidTr="00B9021D">
        <w:tc>
          <w:tcPr>
            <w:tcW w:w="567" w:type="dxa"/>
            <w:tcBorders>
              <w:top w:val="single" w:sz="4" w:space="0" w:color="auto"/>
              <w:left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6</w:t>
            </w:r>
          </w:p>
        </w:tc>
        <w:tc>
          <w:tcPr>
            <w:tcW w:w="9072" w:type="dxa"/>
            <w:gridSpan w:val="5"/>
            <w:tcBorders>
              <w:top w:val="single" w:sz="4" w:space="0" w:color="auto"/>
              <w:left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Согласие на обработку персональных данных</w:t>
            </w:r>
          </w:p>
        </w:tc>
      </w:tr>
      <w:tr w:rsidR="00B9021D" w:rsidRPr="004B1390" w:rsidTr="00B9021D">
        <w:tc>
          <w:tcPr>
            <w:tcW w:w="567" w:type="dxa"/>
            <w:tcBorders>
              <w:left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9072" w:type="dxa"/>
            <w:gridSpan w:val="5"/>
            <w:tcBorders>
              <w:left w:val="single" w:sz="4" w:space="0" w:color="auto"/>
              <w:right w:val="single" w:sz="4" w:space="0" w:color="auto"/>
            </w:tcBorders>
          </w:tcPr>
          <w:p w:rsidR="00B9021D" w:rsidRPr="004B1390" w:rsidRDefault="00B9021D" w:rsidP="001E1C6C">
            <w:pPr>
              <w:pStyle w:val="Default"/>
              <w:jc w:val="center"/>
              <w:rPr>
                <w:b/>
                <w:bCs/>
                <w:color w:val="auto"/>
                <w:sz w:val="20"/>
                <w:szCs w:val="20"/>
                <w:u w:val="single"/>
              </w:rPr>
            </w:pPr>
            <w:r w:rsidRPr="004B1390">
              <w:rPr>
                <w:b/>
                <w:bCs/>
                <w:color w:val="auto"/>
                <w:sz w:val="20"/>
                <w:szCs w:val="20"/>
                <w:u w:val="single"/>
              </w:rPr>
              <w:t xml:space="preserve">Государственное бюджетное учреждение Ивановской области </w:t>
            </w:r>
          </w:p>
          <w:p w:rsidR="00B9021D" w:rsidRPr="004B1390" w:rsidRDefault="00B9021D" w:rsidP="001E1C6C">
            <w:pPr>
              <w:pStyle w:val="Default"/>
              <w:jc w:val="center"/>
              <w:rPr>
                <w:color w:val="auto"/>
                <w:sz w:val="20"/>
                <w:szCs w:val="20"/>
                <w:u w:val="single"/>
              </w:rPr>
            </w:pPr>
            <w:r w:rsidRPr="004B1390">
              <w:rPr>
                <w:b/>
                <w:bCs/>
                <w:color w:val="auto"/>
                <w:sz w:val="20"/>
                <w:szCs w:val="20"/>
                <w:u w:val="single"/>
              </w:rPr>
              <w:t xml:space="preserve">«Центр кадастровой оценки» </w:t>
            </w:r>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 xml:space="preserve"> </w:t>
            </w:r>
            <w:proofErr w:type="gramStart"/>
            <w:r w:rsidRPr="004B1390">
              <w:rPr>
                <w:rFonts w:ascii="Times New Roman" w:hAnsi="Times New Roman" w:cs="Times New Roman"/>
              </w:rPr>
              <w:t>(наименование бюджетного учреждения, осуществляющего</w:t>
            </w:r>
            <w:proofErr w:type="gramEnd"/>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обработку персональных данных)</w:t>
            </w:r>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_____________________________________</w:t>
            </w:r>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 xml:space="preserve"> </w:t>
            </w:r>
            <w:proofErr w:type="gramStart"/>
            <w:r w:rsidRPr="004B1390">
              <w:rPr>
                <w:rFonts w:ascii="Times New Roman" w:hAnsi="Times New Roman" w:cs="Times New Roman"/>
              </w:rPr>
              <w:t>(фамилия, имя, отчество (последнее - при наличии) субъекта</w:t>
            </w:r>
            <w:proofErr w:type="gramEnd"/>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персональных данных)</w:t>
            </w:r>
          </w:p>
          <w:p w:rsidR="00B9021D" w:rsidRPr="004B1390" w:rsidRDefault="00B9021D" w:rsidP="001E1C6C">
            <w:pPr>
              <w:pStyle w:val="ConsPlusNormal"/>
              <w:jc w:val="center"/>
              <w:rPr>
                <w:rFonts w:ascii="Times New Roman" w:hAnsi="Times New Roman" w:cs="Times New Roman"/>
                <w:u w:val="single"/>
              </w:rPr>
            </w:pPr>
            <w:r w:rsidRPr="004B1390">
              <w:rPr>
                <w:rFonts w:ascii="Times New Roman" w:hAnsi="Times New Roman" w:cs="Times New Roman"/>
                <w:b/>
                <w:u w:val="single"/>
              </w:rPr>
              <w:t>_______________________________________________</w:t>
            </w:r>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(адрес места жительства субъекта персональных данных)</w:t>
            </w:r>
          </w:p>
          <w:p w:rsidR="00B9021D" w:rsidRPr="004B1390" w:rsidRDefault="00B9021D" w:rsidP="001E1C6C">
            <w:pPr>
              <w:pStyle w:val="Default"/>
              <w:jc w:val="center"/>
              <w:rPr>
                <w:color w:val="auto"/>
                <w:sz w:val="20"/>
                <w:szCs w:val="20"/>
                <w:u w:val="single"/>
              </w:rPr>
            </w:pPr>
            <w:r w:rsidRPr="004B1390">
              <w:rPr>
                <w:b/>
                <w:bCs/>
                <w:color w:val="auto"/>
                <w:sz w:val="20"/>
                <w:szCs w:val="20"/>
                <w:u w:val="single"/>
              </w:rPr>
              <w:t>________________________________________________________________</w:t>
            </w:r>
          </w:p>
          <w:p w:rsidR="00B9021D" w:rsidRPr="004B1390" w:rsidRDefault="00B9021D" w:rsidP="001E1C6C">
            <w:pPr>
              <w:pStyle w:val="ConsPlusNormal"/>
              <w:jc w:val="center"/>
              <w:rPr>
                <w:rFonts w:ascii="Times New Roman" w:hAnsi="Times New Roman" w:cs="Times New Roman"/>
              </w:rPr>
            </w:pPr>
            <w:proofErr w:type="gramStart"/>
            <w:r w:rsidRPr="004B1390">
              <w:rPr>
                <w:rFonts w:ascii="Times New Roman" w:hAnsi="Times New Roman" w:cs="Times New Roman"/>
              </w:rPr>
              <w:t>(документ, удостоверяющий личность субъекта персональных данных,</w:t>
            </w:r>
            <w:proofErr w:type="gramEnd"/>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его серия и номер, дата выдачи и выдавший орган)</w:t>
            </w:r>
          </w:p>
          <w:p w:rsidR="00B9021D" w:rsidRPr="004B1390" w:rsidRDefault="00B9021D" w:rsidP="001E1C6C">
            <w:pPr>
              <w:pStyle w:val="ConsPlusNormal"/>
              <w:jc w:val="center"/>
              <w:rPr>
                <w:rFonts w:ascii="Times New Roman" w:hAnsi="Times New Roman" w:cs="Times New Roman"/>
              </w:rPr>
            </w:pPr>
          </w:p>
        </w:tc>
      </w:tr>
      <w:tr w:rsidR="00B9021D" w:rsidRPr="004B1390" w:rsidTr="00B9021D">
        <w:tc>
          <w:tcPr>
            <w:tcW w:w="567" w:type="dxa"/>
            <w:tcBorders>
              <w:left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9072" w:type="dxa"/>
            <w:gridSpan w:val="5"/>
            <w:tcBorders>
              <w:left w:val="single" w:sz="4" w:space="0" w:color="auto"/>
              <w:right w:val="single" w:sz="4" w:space="0" w:color="auto"/>
            </w:tcBorders>
          </w:tcPr>
          <w:p w:rsidR="00B9021D" w:rsidRPr="004B1390" w:rsidRDefault="00B9021D" w:rsidP="001E1C6C">
            <w:pPr>
              <w:pStyle w:val="ConsPlusNormal"/>
              <w:ind w:firstLine="283"/>
              <w:jc w:val="both"/>
              <w:rPr>
                <w:rFonts w:ascii="Times New Roman" w:hAnsi="Times New Roman" w:cs="Times New Roman"/>
              </w:rPr>
            </w:pPr>
            <w:r w:rsidRPr="004B1390">
              <w:rPr>
                <w:rFonts w:ascii="Times New Roman" w:hAnsi="Times New Roman" w:cs="Times New Roman"/>
              </w:rPr>
              <w:t xml:space="preserve">Подтверждаю согласие на обработку моих персональных данных, предусмотренную пунктом 3 статьи 3 Федерального закона от 27 июля 2006 г. N 152-ФЗ "О персональных данных" (Собрание законодательства Российской Федерации, 2006, N 31, ст. 3451; 2009, N 48, ст. 5716; 2011, N 31, ст. 4701; </w:t>
            </w:r>
            <w:proofErr w:type="gramStart"/>
            <w:r w:rsidRPr="004B1390">
              <w:rPr>
                <w:rFonts w:ascii="Times New Roman" w:hAnsi="Times New Roman" w:cs="Times New Roman"/>
              </w:rPr>
              <w:t>2014, N 23, ст. 2927), в целях рассмотрения декларации о характеристиках объекта недвижимости бюджетным учреждением, наделенным полномочиями, связанными с определением кадастровой стоимости, созданным субъектом Российской Федерации в соответствии с Федеральным законом от 3 июля 2016 г. N 237-ФЗ "О государственной кадастровой оценке".</w:t>
            </w:r>
            <w:proofErr w:type="gramEnd"/>
          </w:p>
          <w:p w:rsidR="00B9021D" w:rsidRPr="004B1390" w:rsidRDefault="00B9021D" w:rsidP="001E1C6C">
            <w:pPr>
              <w:pStyle w:val="ConsPlusNormal"/>
              <w:ind w:firstLine="283"/>
              <w:jc w:val="both"/>
              <w:rPr>
                <w:rFonts w:ascii="Times New Roman" w:hAnsi="Times New Roman" w:cs="Times New Roman"/>
              </w:rPr>
            </w:pPr>
            <w:r w:rsidRPr="004B1390">
              <w:rPr>
                <w:rFonts w:ascii="Times New Roman" w:hAnsi="Times New Roman" w:cs="Times New Roman"/>
              </w:rPr>
              <w:t>Мне известно, что настоящее согласие действует бессрочно и что согласие на обработку персональных данных может быть отозвано на основании письменного заявления в произвольной форме.</w:t>
            </w:r>
          </w:p>
        </w:tc>
      </w:tr>
      <w:tr w:rsidR="00B9021D" w:rsidRPr="004B1390" w:rsidTr="00B9021D">
        <w:tc>
          <w:tcPr>
            <w:tcW w:w="567" w:type="dxa"/>
            <w:tcBorders>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1872" w:type="dxa"/>
            <w:tcBorders>
              <w:left w:val="single" w:sz="4" w:space="0" w:color="auto"/>
              <w:bottom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__________</w:t>
            </w:r>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(подпись)</w:t>
            </w:r>
          </w:p>
        </w:tc>
        <w:tc>
          <w:tcPr>
            <w:tcW w:w="4065" w:type="dxa"/>
            <w:gridSpan w:val="2"/>
            <w:tcBorders>
              <w:bottom w:val="single" w:sz="4" w:space="0" w:color="auto"/>
            </w:tcBorders>
          </w:tcPr>
          <w:p w:rsidR="00B9021D" w:rsidRPr="004B1390" w:rsidRDefault="00B9021D" w:rsidP="001E1C6C">
            <w:pPr>
              <w:pStyle w:val="ConsPlusNormal"/>
              <w:jc w:val="center"/>
              <w:rPr>
                <w:rFonts w:ascii="Times New Roman" w:hAnsi="Times New Roman" w:cs="Times New Roman"/>
                <w:u w:val="single"/>
              </w:rPr>
            </w:pPr>
            <w:r w:rsidRPr="004B1390">
              <w:rPr>
                <w:rFonts w:ascii="Times New Roman" w:hAnsi="Times New Roman" w:cs="Times New Roman"/>
                <w:u w:val="single"/>
              </w:rPr>
              <w:t>______________________________</w:t>
            </w:r>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 xml:space="preserve"> </w:t>
            </w:r>
            <w:proofErr w:type="gramStart"/>
            <w:r w:rsidRPr="004B1390">
              <w:rPr>
                <w:rFonts w:ascii="Times New Roman" w:hAnsi="Times New Roman" w:cs="Times New Roman"/>
              </w:rPr>
              <w:t>(фамилия имя отчество</w:t>
            </w:r>
            <w:proofErr w:type="gramEnd"/>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(последнее - при наличии)</w:t>
            </w:r>
          </w:p>
        </w:tc>
        <w:tc>
          <w:tcPr>
            <w:tcW w:w="3135" w:type="dxa"/>
            <w:gridSpan w:val="2"/>
            <w:tcBorders>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__________</w:t>
            </w:r>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(дата)</w:t>
            </w:r>
          </w:p>
        </w:tc>
      </w:tr>
    </w:tbl>
    <w:p w:rsidR="00B9021D" w:rsidRPr="004B1390" w:rsidRDefault="00B9021D" w:rsidP="00B9021D">
      <w:pPr>
        <w:pStyle w:val="ConsPlusNormal"/>
        <w:jc w:val="both"/>
        <w:rPr>
          <w:rFonts w:ascii="Times New Roman" w:hAnsi="Times New Roman" w:cs="Times New Roman"/>
        </w:rPr>
      </w:pPr>
    </w:p>
    <w:p w:rsidR="00B9021D" w:rsidRPr="004B1390" w:rsidRDefault="00B9021D" w:rsidP="00B9021D">
      <w:pPr>
        <w:pStyle w:val="ConsPlusNormal"/>
        <w:jc w:val="right"/>
        <w:outlineLvl w:val="1"/>
        <w:rPr>
          <w:rFonts w:ascii="Times New Roman" w:hAnsi="Times New Roman" w:cs="Times New Roman"/>
          <w:sz w:val="28"/>
          <w:szCs w:val="28"/>
        </w:rPr>
      </w:pPr>
      <w:r w:rsidRPr="004B1390">
        <w:rPr>
          <w:rFonts w:ascii="Times New Roman" w:hAnsi="Times New Roman" w:cs="Times New Roman"/>
          <w:sz w:val="28"/>
          <w:szCs w:val="28"/>
        </w:rPr>
        <w:t>Раздел 2</w:t>
      </w:r>
    </w:p>
    <w:p w:rsidR="00B9021D" w:rsidRPr="004B1390" w:rsidRDefault="00B9021D" w:rsidP="00B9021D">
      <w:pPr>
        <w:pStyle w:val="ConsPlusNormal"/>
        <w:jc w:val="both"/>
        <w:rPr>
          <w:rFonts w:ascii="Times New Roman" w:hAnsi="Times New Roman" w:cs="Times New Roman"/>
          <w:sz w:val="28"/>
          <w:szCs w:val="28"/>
        </w:rPr>
      </w:pPr>
    </w:p>
    <w:p w:rsidR="00B9021D" w:rsidRPr="004B1390" w:rsidRDefault="00B9021D" w:rsidP="00B9021D">
      <w:pPr>
        <w:pStyle w:val="ConsPlusNormal"/>
        <w:jc w:val="center"/>
        <w:rPr>
          <w:rFonts w:ascii="Times New Roman" w:hAnsi="Times New Roman" w:cs="Times New Roman"/>
          <w:sz w:val="28"/>
          <w:szCs w:val="28"/>
        </w:rPr>
      </w:pPr>
      <w:bookmarkStart w:id="12" w:name="Par185"/>
      <w:bookmarkEnd w:id="12"/>
      <w:r w:rsidRPr="004B1390">
        <w:rPr>
          <w:rFonts w:ascii="Times New Roman" w:hAnsi="Times New Roman" w:cs="Times New Roman"/>
          <w:sz w:val="28"/>
          <w:szCs w:val="28"/>
        </w:rPr>
        <w:t>Характеристики объекта недвижимости</w:t>
      </w:r>
    </w:p>
    <w:p w:rsidR="00B9021D" w:rsidRPr="004B1390" w:rsidRDefault="00B9021D" w:rsidP="00B9021D">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(для земельного участка)</w:t>
      </w:r>
    </w:p>
    <w:p w:rsidR="00B9021D" w:rsidRPr="004B1390" w:rsidRDefault="00B9021D" w:rsidP="00B9021D">
      <w:pPr>
        <w:pStyle w:val="ConsPlusNormal"/>
        <w:jc w:val="both"/>
        <w:rPr>
          <w:rFonts w:ascii="Times New Roman" w:hAnsi="Times New Roman" w:cs="Times New Roman"/>
        </w:rPr>
      </w:pPr>
    </w:p>
    <w:tbl>
      <w:tblPr>
        <w:tblW w:w="9781" w:type="dxa"/>
        <w:tblInd w:w="62" w:type="dxa"/>
        <w:tblLayout w:type="fixed"/>
        <w:tblCellMar>
          <w:top w:w="102" w:type="dxa"/>
          <w:left w:w="62" w:type="dxa"/>
          <w:bottom w:w="102" w:type="dxa"/>
          <w:right w:w="62" w:type="dxa"/>
        </w:tblCellMar>
        <w:tblLook w:val="0000"/>
      </w:tblPr>
      <w:tblGrid>
        <w:gridCol w:w="737"/>
        <w:gridCol w:w="1862"/>
        <w:gridCol w:w="1199"/>
        <w:gridCol w:w="964"/>
        <w:gridCol w:w="576"/>
        <w:gridCol w:w="1304"/>
        <w:gridCol w:w="446"/>
        <w:gridCol w:w="47"/>
        <w:gridCol w:w="803"/>
        <w:gridCol w:w="1843"/>
      </w:tblGrid>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 xml:space="preserve">N </w:t>
            </w:r>
            <w:proofErr w:type="spellStart"/>
            <w:proofErr w:type="gramStart"/>
            <w:r w:rsidRPr="004B1390">
              <w:rPr>
                <w:rFonts w:ascii="Times New Roman" w:hAnsi="Times New Roman" w:cs="Times New Roman"/>
              </w:rPr>
              <w:t>п</w:t>
            </w:r>
            <w:proofErr w:type="spellEnd"/>
            <w:proofErr w:type="gramEnd"/>
            <w:r w:rsidRPr="004B1390">
              <w:rPr>
                <w:rFonts w:ascii="Times New Roman" w:hAnsi="Times New Roman" w:cs="Times New Roman"/>
              </w:rPr>
              <w:t>/</w:t>
            </w:r>
            <w:proofErr w:type="spellStart"/>
            <w:r w:rsidRPr="004B1390">
              <w:rPr>
                <w:rFonts w:ascii="Times New Roman" w:hAnsi="Times New Roman" w:cs="Times New Roman"/>
              </w:rPr>
              <w:t>п</w:t>
            </w:r>
            <w:proofErr w:type="spellEnd"/>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Наименование характеристики</w:t>
            </w:r>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Значение, описание</w:t>
            </w: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 xml:space="preserve">Документ, подтверждающий значение (описание) декларируемой характеристики </w:t>
            </w:r>
            <w:hyperlink w:anchor="Par651" w:tooltip="&lt;19&gt; Указывается порядковый номер документа, подтверждающего значение (описание) декларируемой характеристики, в соответствии с Разделом 4. Если значения, описания заявляются заявителем (представителем заявителя) - указывается обязательно." w:history="1">
              <w:r w:rsidRPr="004B1390">
                <w:rPr>
                  <w:rFonts w:ascii="Times New Roman" w:hAnsi="Times New Roman" w:cs="Times New Roman"/>
                </w:rPr>
                <w:t>&lt;19&gt;</w:t>
              </w:r>
            </w:hyperlink>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Адрес земельного участка (описание местоположения земельного участка) </w:t>
            </w:r>
            <w:hyperlink w:anchor="Par652" w:tooltip="&lt;20&gt; Указывается адрес либо местоположение объекта недвижимости." w:history="1">
              <w:r w:rsidRPr="004B1390">
                <w:rPr>
                  <w:rFonts w:ascii="Times New Roman" w:hAnsi="Times New Roman" w:cs="Times New Roman"/>
                </w:rPr>
                <w:t>&lt;20&gt;</w:t>
              </w:r>
            </w:hyperlink>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i/>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b/>
                <w:i/>
              </w:rPr>
            </w:pPr>
          </w:p>
        </w:tc>
      </w:tr>
      <w:tr w:rsidR="00B9021D" w:rsidRPr="004B1390" w:rsidTr="00B9021D">
        <w:trPr>
          <w:trHeight w:val="640"/>
        </w:trPr>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Площадь </w:t>
            </w:r>
            <w:hyperlink w:anchor="Par653" w:tooltip="&lt;21&gt; Указывается площадь объекта недвижимости в квадратных метрах." w:history="1">
              <w:r w:rsidRPr="004B1390">
                <w:rPr>
                  <w:rFonts w:ascii="Times New Roman" w:hAnsi="Times New Roman" w:cs="Times New Roman"/>
                </w:rPr>
                <w:t>&lt;21&gt;</w:t>
              </w:r>
            </w:hyperlink>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b/>
                <w:i/>
              </w:rPr>
            </w:pPr>
            <w:r w:rsidRPr="004B1390">
              <w:rPr>
                <w:rFonts w:ascii="Times New Roman" w:hAnsi="Times New Roman" w:cs="Times New Roman"/>
                <w:b/>
                <w:i/>
              </w:rPr>
              <w:t xml:space="preserve"> </w:t>
            </w: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lastRenderedPageBreak/>
              <w:t>3</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Категория земель </w:t>
            </w:r>
            <w:hyperlink w:anchor="Par654" w:tooltip="&lt;22&gt; Указывается категория земель, к которой отнесен земельный участок." w:history="1">
              <w:r w:rsidRPr="004B1390">
                <w:rPr>
                  <w:rFonts w:ascii="Times New Roman" w:hAnsi="Times New Roman" w:cs="Times New Roman"/>
                </w:rPr>
                <w:t>&lt;22&gt;</w:t>
              </w:r>
            </w:hyperlink>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i/>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4</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Вид разрешенного использования </w:t>
            </w:r>
            <w:hyperlink w:anchor="Par655" w:tooltip="&lt;23&gt; Указывается вид или виды разрешенного использования земельного участка." w:history="1">
              <w:r w:rsidRPr="004B1390">
                <w:rPr>
                  <w:rFonts w:ascii="Times New Roman" w:hAnsi="Times New Roman" w:cs="Times New Roman"/>
                </w:rPr>
                <w:t>&lt;23&gt;</w:t>
              </w:r>
            </w:hyperlink>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i/>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5</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Фактическое использование земельного участка, соответствующее виду разрешенного использования</w:t>
            </w:r>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i/>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b/>
                <w:i/>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6</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Сведения о лесах, водных объектах и об иных природных объектах, расположенных в пределах земельного участка </w:t>
            </w:r>
            <w:hyperlink w:anchor="Par656" w:tooltip="&lt;24&gt; Указываются сведения о лесах, водных объектах и об иных природных объектах, расположенных в пределах земельного участка." w:history="1">
              <w:r w:rsidRPr="004B1390">
                <w:rPr>
                  <w:rFonts w:ascii="Times New Roman" w:hAnsi="Times New Roman" w:cs="Times New Roman"/>
                </w:rPr>
                <w:t>&lt;24&gt;</w:t>
              </w:r>
            </w:hyperlink>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7</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Сведения о том, что земельный участок полностью или частично расположен в границах зоны с особыми условиями использования территории или территории объекта культурного наследия </w:t>
            </w:r>
            <w:hyperlink w:anchor="Par657" w:tooltip="&lt;25&gt; Указывается информация о том, что земельный участок полностью или частично расположен в границах зоны с особыми условиями использования территории или территории объекта культурного наследия. Например: &quot;Земельный участок полностью (частично) расположен в " w:history="1">
              <w:r w:rsidRPr="004B1390">
                <w:rPr>
                  <w:rFonts w:ascii="Times New Roman" w:hAnsi="Times New Roman" w:cs="Times New Roman"/>
                </w:rPr>
                <w:t>&lt;25&gt;</w:t>
              </w:r>
            </w:hyperlink>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p>
          <w:p w:rsidR="00B9021D" w:rsidRPr="004B1390" w:rsidRDefault="00B9021D" w:rsidP="001E1C6C">
            <w:pPr>
              <w:pStyle w:val="ConsPlusNormal"/>
              <w:jc w:val="center"/>
              <w:rPr>
                <w:rFonts w:ascii="Times New Roman" w:hAnsi="Times New Roman" w:cs="Times New Roman"/>
              </w:rPr>
            </w:pPr>
          </w:p>
          <w:p w:rsidR="00B9021D" w:rsidRPr="004B1390" w:rsidRDefault="00B9021D" w:rsidP="001E1C6C">
            <w:pPr>
              <w:pStyle w:val="ConsPlusNormal"/>
              <w:jc w:val="center"/>
              <w:rPr>
                <w:rFonts w:ascii="Times New Roman" w:hAnsi="Times New Roman" w:cs="Times New Roman"/>
              </w:rPr>
            </w:pPr>
          </w:p>
          <w:p w:rsidR="00B9021D" w:rsidRPr="004B1390" w:rsidRDefault="00B9021D" w:rsidP="001E1C6C">
            <w:pPr>
              <w:pStyle w:val="ConsPlusNormal"/>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8</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Сведения о том, что земельный участок расположен в границах особо охраняемой природной территории, охотничьих угодий, лесничеств, лесопарков </w:t>
            </w:r>
            <w:hyperlink w:anchor="Par658" w:tooltip="&lt;26&gt; Указываются сведения о том, что земельный участок расположен в границах особо охраняемой природной территории, охотничьих угодий, лесничеств, расположенных в пределах земельного участка." w:history="1">
              <w:r w:rsidRPr="004B1390">
                <w:rPr>
                  <w:rFonts w:ascii="Times New Roman" w:hAnsi="Times New Roman" w:cs="Times New Roman"/>
                </w:rPr>
                <w:t>&lt;26&gt;</w:t>
              </w:r>
            </w:hyperlink>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b/>
                <w:i/>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9</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Сведения о том, что земельный участок расположен в границах особой экономической зоны, территории опережающего развития, зоны территориального развития в Российской Федерации, игровой зоны </w:t>
            </w:r>
            <w:hyperlink w:anchor="Par659" w:tooltip="&lt;27&gt; Указывается информация о том, что земельный участок расположен в границах особой экономической зоны, территории опережающего развития, зоны территориального развития в Российской Федерации, игровой зоны. Например: &quot;Земельный участок полностью (частично) р" w:history="1">
              <w:r w:rsidRPr="004B1390">
                <w:rPr>
                  <w:rFonts w:ascii="Times New Roman" w:hAnsi="Times New Roman" w:cs="Times New Roman"/>
                </w:rPr>
                <w:t>&lt;27&gt;</w:t>
              </w:r>
            </w:hyperlink>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p w:rsidR="00B9021D" w:rsidRPr="004B1390" w:rsidRDefault="00B9021D" w:rsidP="001E1C6C">
            <w:pPr>
              <w:rPr>
                <w:rFonts w:ascii="Times New Roman" w:hAnsi="Times New Roman" w:cs="Times New Roman"/>
                <w:sz w:val="20"/>
                <w:szCs w:val="20"/>
              </w:rPr>
            </w:pPr>
          </w:p>
          <w:p w:rsidR="00B9021D" w:rsidRPr="004B1390" w:rsidRDefault="00B9021D" w:rsidP="001E1C6C">
            <w:pPr>
              <w:rPr>
                <w:rFonts w:ascii="Times New Roman" w:hAnsi="Times New Roman" w:cs="Times New Roman"/>
                <w:sz w:val="20"/>
                <w:szCs w:val="20"/>
              </w:rPr>
            </w:pPr>
          </w:p>
          <w:p w:rsidR="00B9021D" w:rsidRPr="004B1390" w:rsidRDefault="00B9021D" w:rsidP="001E1C6C">
            <w:pPr>
              <w:pStyle w:val="ConsPlusNormal"/>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10</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Сведения об установленных сервитутах, публичных сервитутах</w:t>
            </w:r>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ab/>
            </w:r>
          </w:p>
          <w:p w:rsidR="00B9021D" w:rsidRPr="004B1390" w:rsidRDefault="00B9021D" w:rsidP="001E1C6C">
            <w:pPr>
              <w:tabs>
                <w:tab w:val="left" w:pos="1515"/>
              </w:tabs>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Удаленность от автомобильных дорог с твердым покрытием </w:t>
            </w:r>
            <w:hyperlink w:anchor="Par660" w:tooltip="&lt;28&gt; Указывается расстояние от земельного участка до автомобильной дороги с твердым покрытием в метрах." w:history="1">
              <w:r w:rsidRPr="004B1390">
                <w:rPr>
                  <w:rFonts w:ascii="Times New Roman" w:hAnsi="Times New Roman" w:cs="Times New Roman"/>
                </w:rPr>
                <w:t>&lt;28&gt;</w:t>
              </w:r>
            </w:hyperlink>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Default"/>
              <w:rPr>
                <w:b/>
                <w:i/>
                <w:color w:val="auto"/>
                <w:sz w:val="20"/>
                <w:szCs w:val="20"/>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b/>
                <w:i/>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12</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Сведения о наличии/отсутствии подъездных путей </w:t>
            </w:r>
            <w:hyperlink w:anchor="Par661" w:tooltip="&lt;29&gt; Указывается наличие или отсутствие подъездных путей, обеспечивающих непосредственный доступ к земельному участку." w:history="1">
              <w:r w:rsidRPr="004B1390">
                <w:rPr>
                  <w:rFonts w:ascii="Times New Roman" w:hAnsi="Times New Roman" w:cs="Times New Roman"/>
                </w:rPr>
                <w:t>&lt;29&gt;</w:t>
              </w:r>
            </w:hyperlink>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Default"/>
              <w:rPr>
                <w:b/>
                <w:i/>
                <w:color w:val="auto"/>
                <w:sz w:val="20"/>
                <w:szCs w:val="20"/>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Описание коммуникаций, в том числе их удаленность </w:t>
            </w:r>
            <w:hyperlink w:anchor="Par662" w:tooltip="&lt;30&gt; Указывается наличие или отсутствие на земельном участке инженерных коммуникаций (линий электропередач, систем газораспределения, систем водоотведения, систем водоснабжения и теплоснабжения). Если инженерные коммуникации отсутствуют, может быть указано рас" w:history="1">
              <w:r w:rsidRPr="004B1390">
                <w:rPr>
                  <w:rFonts w:ascii="Times New Roman" w:hAnsi="Times New Roman" w:cs="Times New Roman"/>
                </w:rPr>
                <w:t>&lt;30&gt;</w:t>
              </w:r>
            </w:hyperlink>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Электроснабжение:</w:t>
            </w:r>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Default"/>
              <w:rPr>
                <w:color w:val="auto"/>
                <w:sz w:val="20"/>
                <w:szCs w:val="20"/>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13.1.1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Наличие/отсутствие подключения к электрическим сетям инженерно-технического обеспечения </w:t>
            </w:r>
            <w:hyperlink w:anchor="Par663" w:tooltip="&lt;31&gt; Нужное отметить знаком &quot;V&quot;." w:history="1">
              <w:r w:rsidRPr="004B1390">
                <w:rPr>
                  <w:rFonts w:ascii="Times New Roman" w:hAnsi="Times New Roman" w:cs="Times New Roman"/>
                </w:rPr>
                <w:t>&lt;31&gt;</w:t>
              </w:r>
            </w:hyperlink>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57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44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position w:val="-11"/>
              </w:rPr>
              <w:t xml:space="preserve">          </w:t>
            </w:r>
            <w:r w:rsidRPr="004B1390">
              <w:rPr>
                <w:rFonts w:ascii="Times New Roman" w:hAnsi="Times New Roman" w:cs="Times New Roman"/>
                <w:noProof/>
                <w:position w:val="-11"/>
              </w:rPr>
              <w:drawing>
                <wp:inline distT="0" distB="0" distL="0" distR="0">
                  <wp:extent cx="200025" cy="295275"/>
                  <wp:effectExtent l="19050" t="0" r="9525"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850" w:type="dxa"/>
            <w:gridSpan w:val="2"/>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jc w:val="center"/>
              <w:rPr>
                <w:rFonts w:ascii="Times New Roman" w:hAnsi="Times New Roman" w:cs="Times New Roman"/>
                <w:b/>
                <w:i/>
              </w:rPr>
            </w:pPr>
          </w:p>
        </w:tc>
      </w:tr>
      <w:tr w:rsidR="00B9021D" w:rsidRPr="004B1390" w:rsidTr="00B9021D">
        <w:trPr>
          <w:trHeight w:val="900"/>
        </w:trPr>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13.1.2</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Возможность/отсутствие возможности подключения к сетям</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57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44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position w:val="-11"/>
              </w:rPr>
              <w:t xml:space="preserve"> </w:t>
            </w:r>
            <w:r w:rsidRPr="004B1390">
              <w:rPr>
                <w:rFonts w:ascii="Times New Roman" w:hAnsi="Times New Roman" w:cs="Times New Roman"/>
                <w:noProof/>
                <w:position w:val="-11"/>
              </w:rPr>
              <w:drawing>
                <wp:inline distT="0" distB="0" distL="0" distR="0">
                  <wp:extent cx="200025" cy="295275"/>
                  <wp:effectExtent l="19050" t="0" r="9525" b="0"/>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850" w:type="dxa"/>
            <w:gridSpan w:val="2"/>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lastRenderedPageBreak/>
              <w:t>13.1.3</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Мощность электрической сети </w:t>
            </w:r>
            <w:hyperlink w:anchor="Par664" w:tooltip="&lt;32&gt; Указывается мощность электрической сети, к которой подключен объект недвижимости, либо мощность сети, к которой возможно подключение (наличие подключения может быть подтверждено, например, договором о техническом присоединении к соответствующим электричес" w:history="1">
              <w:r w:rsidRPr="004B1390">
                <w:rPr>
                  <w:rFonts w:ascii="Times New Roman" w:hAnsi="Times New Roman" w:cs="Times New Roman"/>
                </w:rPr>
                <w:t>&lt;32&gt;</w:t>
              </w:r>
            </w:hyperlink>
          </w:p>
        </w:tc>
        <w:tc>
          <w:tcPr>
            <w:tcW w:w="4140" w:type="dxa"/>
            <w:gridSpan w:val="6"/>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b/>
                <w:i/>
              </w:rPr>
            </w:pPr>
          </w:p>
        </w:tc>
        <w:tc>
          <w:tcPr>
            <w:tcW w:w="1843" w:type="dxa"/>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jc w:val="center"/>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13.2</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Газоснабжение:</w:t>
            </w:r>
          </w:p>
        </w:tc>
        <w:tc>
          <w:tcPr>
            <w:tcW w:w="4140" w:type="dxa"/>
            <w:gridSpan w:val="6"/>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13.2.1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Наличие/отсутствие подключения к сетям газораспределения</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57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lang w:val="en-US"/>
              </w:rPr>
            </w:pPr>
            <w:r w:rsidRPr="004B1390">
              <w:rPr>
                <w:rFonts w:ascii="Times New Roman" w:hAnsi="Times New Roman" w:cs="Times New Roman"/>
                <w:noProof/>
                <w:position w:val="-11"/>
              </w:rPr>
              <w:drawing>
                <wp:inline distT="0" distB="0" distL="0" distR="0">
                  <wp:extent cx="200025" cy="295275"/>
                  <wp:effectExtent l="19050" t="0" r="9525" b="0"/>
                  <wp:docPr id="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493"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803"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jc w:val="center"/>
              <w:rPr>
                <w:rFonts w:ascii="Times New Roman" w:hAnsi="Times New Roman" w:cs="Times New Roman"/>
                <w:b/>
                <w:i/>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13.2.2</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Возможность/отсутствие возможности подключения к сетям газораспределения</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57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493"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1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803"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13.2.3</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Мощность сетей газораспределения </w:t>
            </w:r>
            <w:hyperlink w:anchor="Par665" w:tooltip="&lt;33&gt; Указывается мощность сетей газораспределения, к которой подключен объект недвижимости, либо мощность сети, к которой возможно подключение (наличие подключения может быть подтверждено, например, договором о техническом присоединении к соответствующим сетям" w:history="1">
              <w:r w:rsidRPr="004B1390">
                <w:rPr>
                  <w:rFonts w:ascii="Times New Roman" w:hAnsi="Times New Roman" w:cs="Times New Roman"/>
                </w:rPr>
                <w:t>&lt;33&gt;</w:t>
              </w:r>
            </w:hyperlink>
          </w:p>
        </w:tc>
        <w:tc>
          <w:tcPr>
            <w:tcW w:w="4140" w:type="dxa"/>
            <w:gridSpan w:val="6"/>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13.3</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Водоснабжение:</w:t>
            </w:r>
          </w:p>
        </w:tc>
        <w:tc>
          <w:tcPr>
            <w:tcW w:w="4140" w:type="dxa"/>
            <w:gridSpan w:val="6"/>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13.3.1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Наличие/отсутствие централизованного подключения к системе водоснабжения</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57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1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493"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1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803"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13.3.2</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Возможность/отсутствие возможности подключения к системе водоснабжения</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57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13"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493"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1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803"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13.4</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Теплоснабжение:</w:t>
            </w:r>
          </w:p>
        </w:tc>
        <w:tc>
          <w:tcPr>
            <w:tcW w:w="4140" w:type="dxa"/>
            <w:gridSpan w:val="6"/>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13.4.1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Наличие/отсутствие централизованного подключения к системе теплоснабжения</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57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15"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493"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16"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803"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jc w:val="center"/>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13.4.2</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Возможность/отсутствие возможности подключения к системе теплоснабжения</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57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17"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493"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18"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803"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jc w:val="center"/>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13.5</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Водоотведение:</w:t>
            </w:r>
          </w:p>
        </w:tc>
        <w:tc>
          <w:tcPr>
            <w:tcW w:w="4140" w:type="dxa"/>
            <w:gridSpan w:val="6"/>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13.5.1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r w:rsidRPr="004B1390">
              <w:rPr>
                <w:rFonts w:ascii="Times New Roman" w:hAnsi="Times New Roman" w:cs="Times New Roman"/>
              </w:rPr>
              <w:t>Наличие/отсутствие централизованного подключения к системе водоотведения</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57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lang w:val="en-US"/>
              </w:rPr>
            </w:pPr>
            <w:r w:rsidRPr="004B1390">
              <w:rPr>
                <w:rFonts w:ascii="Times New Roman" w:hAnsi="Times New Roman" w:cs="Times New Roman"/>
                <w:noProof/>
                <w:position w:val="-11"/>
              </w:rPr>
              <w:drawing>
                <wp:inline distT="0" distB="0" distL="0" distR="0">
                  <wp:extent cx="200025" cy="295275"/>
                  <wp:effectExtent l="19050" t="0" r="9525" b="0"/>
                  <wp:docPr id="19"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493"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20"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803"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jc w:val="center"/>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13.5.2</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Возможность/отсутствие возможности подключения к системе водоотведения</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57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21"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493"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22"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803"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jc w:val="center"/>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14</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Удаленность относительно ближайшего водного объекта </w:t>
            </w:r>
            <w:hyperlink w:anchor="Par666" w:tooltip="&lt;34&gt; Указываются наименование такого объекта, его тип (море, река, озеро, пруд, затопленный карьер и прочее) и расстояние до него в метрах." w:history="1">
              <w:r w:rsidRPr="004B1390">
                <w:rPr>
                  <w:rFonts w:ascii="Times New Roman" w:hAnsi="Times New Roman" w:cs="Times New Roman"/>
                </w:rPr>
                <w:t>&lt;34&gt;</w:t>
              </w:r>
            </w:hyperlink>
          </w:p>
        </w:tc>
        <w:tc>
          <w:tcPr>
            <w:tcW w:w="4140" w:type="dxa"/>
            <w:gridSpan w:val="6"/>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b/>
                <w:i/>
              </w:rPr>
            </w:pPr>
          </w:p>
        </w:tc>
        <w:tc>
          <w:tcPr>
            <w:tcW w:w="1843" w:type="dxa"/>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jc w:val="center"/>
              <w:rPr>
                <w:rFonts w:ascii="Times New Roman" w:hAnsi="Times New Roman" w:cs="Times New Roman"/>
                <w:b/>
                <w:i/>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15</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Удаленность относительно ближайшей рекреационной зоны </w:t>
            </w:r>
            <w:hyperlink w:anchor="Par667" w:tooltip="&lt;35&gt; Указываются наименование такой зоны, ее тип (лесной массив, парковая зона, заповедная зона, охотничьи угодья и прочее) и расстояние до нее в метрах." w:history="1">
              <w:r w:rsidRPr="004B1390">
                <w:rPr>
                  <w:rFonts w:ascii="Times New Roman" w:hAnsi="Times New Roman" w:cs="Times New Roman"/>
                </w:rPr>
                <w:t>&lt;35&gt;</w:t>
              </w:r>
            </w:hyperlink>
          </w:p>
        </w:tc>
        <w:tc>
          <w:tcPr>
            <w:tcW w:w="4140" w:type="dxa"/>
            <w:gridSpan w:val="6"/>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b/>
                <w:i/>
              </w:rPr>
            </w:pPr>
          </w:p>
        </w:tc>
        <w:tc>
          <w:tcPr>
            <w:tcW w:w="1843" w:type="dxa"/>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jc w:val="center"/>
              <w:rPr>
                <w:rFonts w:ascii="Times New Roman" w:hAnsi="Times New Roman" w:cs="Times New Roman"/>
                <w:b/>
                <w:i/>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16</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Удаленность относительно железных дорог </w:t>
            </w:r>
            <w:hyperlink w:anchor="Par668" w:tooltip="&lt;36&gt; Указывается расстояние до соответствующей железной дороги (в метрах)." w:history="1">
              <w:r w:rsidRPr="004B1390">
                <w:rPr>
                  <w:rFonts w:ascii="Times New Roman" w:hAnsi="Times New Roman" w:cs="Times New Roman"/>
                </w:rPr>
                <w:t>&lt;36&gt;</w:t>
              </w:r>
            </w:hyperlink>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b/>
                <w:i/>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17</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Удаленность относительно железнодорожных вокзалов (станций)</w:t>
            </w:r>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b/>
                <w:i/>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18</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Удаленность от зоны разработки полезных ископаемых, зоны особого режима использования в границах земельных участков, </w:t>
            </w:r>
            <w:r w:rsidRPr="004B1390">
              <w:rPr>
                <w:rFonts w:ascii="Times New Roman" w:hAnsi="Times New Roman" w:cs="Times New Roman"/>
              </w:rPr>
              <w:lastRenderedPageBreak/>
              <w:t xml:space="preserve">промышленной зоны </w:t>
            </w:r>
            <w:hyperlink w:anchor="Par669" w:tooltip="&lt;37&gt; Указывается расстояние от границ земельных участков до границы участка разработки полезных ископаемых в метрах (указывается расстояние от границ земельных участков до границ свалок, объектов Минобороны России (военных полигонов), кладбищ и прочее)." w:history="1">
              <w:r w:rsidRPr="004B1390">
                <w:rPr>
                  <w:rFonts w:ascii="Times New Roman" w:hAnsi="Times New Roman" w:cs="Times New Roman"/>
                </w:rPr>
                <w:t>&lt;37&gt;</w:t>
              </w:r>
            </w:hyperlink>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lastRenderedPageBreak/>
              <w:t>19</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Вид угодий </w:t>
            </w:r>
            <w:hyperlink w:anchor="Par670" w:tooltip="&lt;38&gt; Указывается вид сельскохозяйственных угодий, к которым относится земельный участок (пашня; сенокосы; пастбища; залежь; многолетние насаждения, древесно-кустарниковая растительность, предназначенная для обеспечения защиты земель от воздействия негативных (" w:history="1">
              <w:r w:rsidRPr="004B1390">
                <w:rPr>
                  <w:rFonts w:ascii="Times New Roman" w:hAnsi="Times New Roman" w:cs="Times New Roman"/>
                </w:rPr>
                <w:t>&lt;38&gt;</w:t>
              </w:r>
            </w:hyperlink>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20</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Показатели состояния почв </w:t>
            </w:r>
            <w:hyperlink w:anchor="Par671" w:tooltip="&lt;39&gt; Указываются показатели состояния почв, которые, по мнению заявителя (представителя заявителя), могут оказывать влияние на величину кадастровой стоимости объекта недвижимости:" w:history="1">
              <w:r w:rsidRPr="004B1390">
                <w:rPr>
                  <w:rFonts w:ascii="Times New Roman" w:hAnsi="Times New Roman" w:cs="Times New Roman"/>
                </w:rPr>
                <w:t>&lt;39&gt;</w:t>
              </w:r>
            </w:hyperlink>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Наличие недостатков, препятствующих рациональному использованию и охране земель </w:t>
            </w:r>
            <w:hyperlink w:anchor="Par677" w:tooltip="&lt;40&gt; Указываются недостатки, предусмотренные положениями пункта 6 статьи 11.9 Земельного кодекса Российской Федерации (Собрание законодательства Российской Федерации, 2001, N 44, ст. 4147; 2008, N 30, ст. 3597; 2009, N 1, ст. 19; 2011, N 27, ст. 3880; N 30, ст" w:history="1">
              <w:r w:rsidRPr="004B1390">
                <w:rPr>
                  <w:rFonts w:ascii="Times New Roman" w:hAnsi="Times New Roman" w:cs="Times New Roman"/>
                </w:rPr>
                <w:t>&lt;40&gt;</w:t>
              </w:r>
            </w:hyperlink>
          </w:p>
        </w:tc>
        <w:tc>
          <w:tcPr>
            <w:tcW w:w="4140"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vMerge w:val="restart"/>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22</w:t>
            </w:r>
          </w:p>
        </w:tc>
        <w:tc>
          <w:tcPr>
            <w:tcW w:w="9044" w:type="dxa"/>
            <w:gridSpan w:val="9"/>
            <w:tcBorders>
              <w:top w:val="single" w:sz="4" w:space="0" w:color="auto"/>
              <w:left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Достоверность и полноту сведений, указанных в настоящей декларации, подтверждаю</w:t>
            </w:r>
          </w:p>
        </w:tc>
      </w:tr>
      <w:tr w:rsidR="00B9021D" w:rsidRPr="004B1390" w:rsidTr="00B9021D">
        <w:tc>
          <w:tcPr>
            <w:tcW w:w="737" w:type="dxa"/>
            <w:vMerge/>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p>
        </w:tc>
        <w:tc>
          <w:tcPr>
            <w:tcW w:w="1862" w:type="dxa"/>
            <w:tcBorders>
              <w:left w:val="single" w:sz="4" w:space="0" w:color="auto"/>
              <w:bottom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___________</w:t>
            </w:r>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(подпись)</w:t>
            </w:r>
          </w:p>
        </w:tc>
        <w:tc>
          <w:tcPr>
            <w:tcW w:w="4536" w:type="dxa"/>
            <w:gridSpan w:val="6"/>
            <w:tcBorders>
              <w:bottom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_____________________</w:t>
            </w:r>
          </w:p>
          <w:p w:rsidR="00B9021D" w:rsidRPr="004B1390" w:rsidRDefault="00B9021D" w:rsidP="001E1C6C">
            <w:pPr>
              <w:pStyle w:val="ConsPlusNormal"/>
              <w:jc w:val="center"/>
              <w:rPr>
                <w:rFonts w:ascii="Times New Roman" w:hAnsi="Times New Roman" w:cs="Times New Roman"/>
              </w:rPr>
            </w:pPr>
            <w:proofErr w:type="gramStart"/>
            <w:r w:rsidRPr="004B1390">
              <w:rPr>
                <w:rFonts w:ascii="Times New Roman" w:hAnsi="Times New Roman" w:cs="Times New Roman"/>
              </w:rPr>
              <w:t>(фамилия имя отчество</w:t>
            </w:r>
            <w:proofErr w:type="gramEnd"/>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(последнее - при наличии)</w:t>
            </w:r>
          </w:p>
        </w:tc>
        <w:tc>
          <w:tcPr>
            <w:tcW w:w="2646" w:type="dxa"/>
            <w:gridSpan w:val="2"/>
            <w:tcBorders>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_________</w:t>
            </w:r>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(дата)</w:t>
            </w:r>
          </w:p>
        </w:tc>
      </w:tr>
    </w:tbl>
    <w:p w:rsidR="00B9021D" w:rsidRPr="004B1390" w:rsidRDefault="00B9021D" w:rsidP="00B9021D">
      <w:pPr>
        <w:pStyle w:val="ConsPlusNormal"/>
        <w:jc w:val="both"/>
        <w:rPr>
          <w:rFonts w:ascii="Times New Roman" w:hAnsi="Times New Roman" w:cs="Times New Roman"/>
        </w:rPr>
      </w:pPr>
    </w:p>
    <w:p w:rsidR="00B9021D" w:rsidRPr="004B1390" w:rsidRDefault="00B9021D" w:rsidP="00B9021D">
      <w:pPr>
        <w:pStyle w:val="ConsPlusNormal"/>
        <w:jc w:val="right"/>
        <w:outlineLvl w:val="1"/>
        <w:rPr>
          <w:rFonts w:ascii="Times New Roman" w:hAnsi="Times New Roman" w:cs="Times New Roman"/>
          <w:sz w:val="28"/>
          <w:szCs w:val="28"/>
        </w:rPr>
      </w:pPr>
      <w:r w:rsidRPr="004B1390">
        <w:rPr>
          <w:rFonts w:ascii="Times New Roman" w:hAnsi="Times New Roman" w:cs="Times New Roman"/>
          <w:sz w:val="28"/>
          <w:szCs w:val="28"/>
        </w:rPr>
        <w:t>Раздел 3</w:t>
      </w:r>
    </w:p>
    <w:p w:rsidR="00B9021D" w:rsidRPr="004B1390" w:rsidRDefault="00B9021D" w:rsidP="00B9021D">
      <w:pPr>
        <w:pStyle w:val="ConsPlusNormal"/>
        <w:jc w:val="both"/>
        <w:rPr>
          <w:rFonts w:ascii="Times New Roman" w:hAnsi="Times New Roman" w:cs="Times New Roman"/>
          <w:sz w:val="28"/>
          <w:szCs w:val="28"/>
        </w:rPr>
      </w:pPr>
    </w:p>
    <w:p w:rsidR="00B9021D" w:rsidRPr="004B1390" w:rsidRDefault="00B9021D" w:rsidP="00B9021D">
      <w:pPr>
        <w:pStyle w:val="ConsPlusNormal"/>
        <w:jc w:val="center"/>
        <w:rPr>
          <w:rFonts w:ascii="Times New Roman" w:hAnsi="Times New Roman" w:cs="Times New Roman"/>
          <w:sz w:val="28"/>
          <w:szCs w:val="28"/>
        </w:rPr>
      </w:pPr>
      <w:bookmarkStart w:id="13" w:name="Par396"/>
      <w:bookmarkEnd w:id="13"/>
      <w:proofErr w:type="gramStart"/>
      <w:r w:rsidRPr="004B1390">
        <w:rPr>
          <w:rFonts w:ascii="Times New Roman" w:hAnsi="Times New Roman" w:cs="Times New Roman"/>
          <w:sz w:val="28"/>
          <w:szCs w:val="28"/>
        </w:rPr>
        <w:t>Характеристики объекта недвижимости (зданий,</w:t>
      </w:r>
      <w:proofErr w:type="gramEnd"/>
    </w:p>
    <w:p w:rsidR="00B9021D" w:rsidRPr="004B1390" w:rsidRDefault="00B9021D" w:rsidP="00B9021D">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сооружений, объектов незавершенного строительства,</w:t>
      </w:r>
    </w:p>
    <w:p w:rsidR="00B9021D" w:rsidRPr="004B1390" w:rsidRDefault="00B9021D" w:rsidP="00B9021D">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 xml:space="preserve">помещений, </w:t>
      </w:r>
      <w:proofErr w:type="spellStart"/>
      <w:r w:rsidRPr="004B1390">
        <w:rPr>
          <w:rFonts w:ascii="Times New Roman" w:hAnsi="Times New Roman" w:cs="Times New Roman"/>
          <w:sz w:val="28"/>
          <w:szCs w:val="28"/>
        </w:rPr>
        <w:t>машино-мест</w:t>
      </w:r>
      <w:proofErr w:type="spellEnd"/>
      <w:r w:rsidRPr="004B1390">
        <w:rPr>
          <w:rFonts w:ascii="Times New Roman" w:hAnsi="Times New Roman" w:cs="Times New Roman"/>
          <w:sz w:val="28"/>
          <w:szCs w:val="28"/>
        </w:rPr>
        <w:t>)</w:t>
      </w:r>
    </w:p>
    <w:p w:rsidR="00B9021D" w:rsidRPr="004B1390" w:rsidRDefault="00B9021D" w:rsidP="00B9021D">
      <w:pPr>
        <w:pStyle w:val="ConsPlusNormal"/>
        <w:jc w:val="both"/>
        <w:rPr>
          <w:rFonts w:ascii="Times New Roman" w:hAnsi="Times New Roman" w:cs="Times New Roman"/>
        </w:rPr>
      </w:pPr>
    </w:p>
    <w:tbl>
      <w:tblPr>
        <w:tblW w:w="9781" w:type="dxa"/>
        <w:tblInd w:w="62" w:type="dxa"/>
        <w:tblLayout w:type="fixed"/>
        <w:tblCellMar>
          <w:top w:w="102" w:type="dxa"/>
          <w:left w:w="62" w:type="dxa"/>
          <w:bottom w:w="102" w:type="dxa"/>
          <w:right w:w="62" w:type="dxa"/>
        </w:tblCellMar>
        <w:tblLook w:val="0000"/>
      </w:tblPr>
      <w:tblGrid>
        <w:gridCol w:w="737"/>
        <w:gridCol w:w="1725"/>
        <w:gridCol w:w="1336"/>
        <w:gridCol w:w="964"/>
        <w:gridCol w:w="456"/>
        <w:gridCol w:w="1304"/>
        <w:gridCol w:w="340"/>
        <w:gridCol w:w="340"/>
        <w:gridCol w:w="340"/>
        <w:gridCol w:w="2239"/>
      </w:tblGrid>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 xml:space="preserve">N </w:t>
            </w:r>
            <w:proofErr w:type="spellStart"/>
            <w:proofErr w:type="gramStart"/>
            <w:r w:rsidRPr="004B1390">
              <w:rPr>
                <w:rFonts w:ascii="Times New Roman" w:hAnsi="Times New Roman" w:cs="Times New Roman"/>
              </w:rPr>
              <w:t>п</w:t>
            </w:r>
            <w:proofErr w:type="spellEnd"/>
            <w:proofErr w:type="gramEnd"/>
            <w:r w:rsidRPr="004B1390">
              <w:rPr>
                <w:rFonts w:ascii="Times New Roman" w:hAnsi="Times New Roman" w:cs="Times New Roman"/>
              </w:rPr>
              <w:t>/</w:t>
            </w:r>
            <w:proofErr w:type="spellStart"/>
            <w:r w:rsidRPr="004B1390">
              <w:rPr>
                <w:rFonts w:ascii="Times New Roman" w:hAnsi="Times New Roman" w:cs="Times New Roman"/>
              </w:rPr>
              <w:t>п</w:t>
            </w:r>
            <w:proofErr w:type="spellEnd"/>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Наименование характеристики</w:t>
            </w:r>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Значение, описание</w:t>
            </w: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Документ, подтверждающий значение (описание) декларируемой характеристики</w:t>
            </w: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Вид объекта недвижимости </w:t>
            </w:r>
            <w:hyperlink w:anchor="Par678" w:tooltip="&lt;41&gt; Указывается вид объекта недвижимости - здание, сооружение, помещение, объект незавершенного строительства, машино-место." w:history="1">
              <w:r w:rsidRPr="004B1390">
                <w:rPr>
                  <w:rFonts w:ascii="Times New Roman" w:hAnsi="Times New Roman" w:cs="Times New Roman"/>
                </w:rPr>
                <w:t>&lt;41&gt;</w:t>
              </w:r>
            </w:hyperlink>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Адрес (описание местоположения) </w:t>
            </w:r>
            <w:hyperlink w:anchor="Par679" w:tooltip="&lt;42&gt; Указывается адрес либо местоположение объекта недвижимости." w:history="1">
              <w:r w:rsidRPr="004B1390">
                <w:rPr>
                  <w:rFonts w:ascii="Times New Roman" w:hAnsi="Times New Roman" w:cs="Times New Roman"/>
                </w:rPr>
                <w:t>&lt;42&gt;</w:t>
              </w:r>
            </w:hyperlink>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3</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Площадь </w:t>
            </w:r>
            <w:hyperlink w:anchor="Par680" w:tooltip="&lt;43&gt; Указывается площадь объекта недвижимости в квадратных метрах." w:history="1">
              <w:r w:rsidRPr="004B1390">
                <w:rPr>
                  <w:rFonts w:ascii="Times New Roman" w:hAnsi="Times New Roman" w:cs="Times New Roman"/>
                </w:rPr>
                <w:t>&lt;43&gt;</w:t>
              </w:r>
            </w:hyperlink>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4</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Тип и значение основной характеристики сооружения </w:t>
            </w:r>
            <w:hyperlink w:anchor="Par681" w:tooltip="&lt;44&gt; Указывается протяженность, глубина, глубина залегания, площадь, объем, высота, площадь застройки объекта недвижимости." w:history="1">
              <w:r w:rsidRPr="004B1390">
                <w:rPr>
                  <w:rFonts w:ascii="Times New Roman" w:hAnsi="Times New Roman" w:cs="Times New Roman"/>
                </w:rPr>
                <w:t>&lt;44&gt;</w:t>
              </w:r>
            </w:hyperlink>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5</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Степень готовности объекта незавершенного строительства </w:t>
            </w:r>
            <w:hyperlink w:anchor="Par682" w:tooltip="&lt;45&gt; Характеристика указывается в процентах." w:history="1">
              <w:r w:rsidRPr="004B1390">
                <w:rPr>
                  <w:rFonts w:ascii="Times New Roman" w:hAnsi="Times New Roman" w:cs="Times New Roman"/>
                </w:rPr>
                <w:t>&lt;45&gt;</w:t>
              </w:r>
            </w:hyperlink>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6</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Проектируемый тип и значение основной характеристики объекта незавершенного строительства </w:t>
            </w:r>
            <w:hyperlink w:anchor="Par683" w:tooltip="&lt;46&gt; Указывается протяженность, глубина, глубина залегания, площадь, объем, высота, площадь застройки объекта незавершенного строительства." w:history="1">
              <w:r w:rsidRPr="004B1390">
                <w:rPr>
                  <w:rFonts w:ascii="Times New Roman" w:hAnsi="Times New Roman" w:cs="Times New Roman"/>
                </w:rPr>
                <w:t>&lt;46&gt;</w:t>
              </w:r>
            </w:hyperlink>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7</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Проектируемое назначение здания, сооружения, строительство которых не завершено (для объектов незавершенного строительства)</w:t>
            </w:r>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8</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Количество этажей </w:t>
            </w:r>
            <w:hyperlink w:anchor="Par684" w:tooltip="&lt;47&gt; Указывается количество этажей, в том числе подземных этажей, если объектом недвижимости является здание или сооружение (при наличии этажности у здания или сооружения)." w:history="1">
              <w:r w:rsidRPr="004B1390">
                <w:rPr>
                  <w:rFonts w:ascii="Times New Roman" w:hAnsi="Times New Roman" w:cs="Times New Roman"/>
                </w:rPr>
                <w:t>&lt;47&gt;</w:t>
              </w:r>
            </w:hyperlink>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9</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Номер этажа здания или сооружения, на котором расположено помещение или </w:t>
            </w:r>
            <w:proofErr w:type="spellStart"/>
            <w:r w:rsidRPr="004B1390">
              <w:rPr>
                <w:rFonts w:ascii="Times New Roman" w:hAnsi="Times New Roman" w:cs="Times New Roman"/>
              </w:rPr>
              <w:t>машино-место</w:t>
            </w:r>
            <w:proofErr w:type="spellEnd"/>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lastRenderedPageBreak/>
              <w:t>10</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Материал наружных стен, если объектом недвижимости является здание</w:t>
            </w:r>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Материал основных несущих конструкций, перекрытий</w:t>
            </w:r>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12</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Материал кровли</w:t>
            </w:r>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13</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Год ввода в эксплуатацию объекта недвижимости </w:t>
            </w:r>
            <w:hyperlink w:anchor="Par685" w:tooltip="&lt;48&gt; Указывается год ввода в эксплуатацию здания или сооружения после завершения его строительства, если объектом недвижимости является здание или сооружение, либо год завершения строительства таких объектов недвижимости, если в соответствии с федеральным зако" w:history="1">
              <w:r w:rsidRPr="004B1390">
                <w:rPr>
                  <w:rFonts w:ascii="Times New Roman" w:hAnsi="Times New Roman" w:cs="Times New Roman"/>
                </w:rPr>
                <w:t>&lt;48&gt;</w:t>
              </w:r>
            </w:hyperlink>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14</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Год завершения строительства объекта недвижимости </w:t>
            </w:r>
            <w:hyperlink w:anchor="Par686" w:tooltip="&lt;49&gt; Указывается в случае, если в соответствии с федеральным законом выдача разрешения на ввод объекта в эксплуатацию не предусматривается." w:history="1">
              <w:r w:rsidRPr="004B1390">
                <w:rPr>
                  <w:rFonts w:ascii="Times New Roman" w:hAnsi="Times New Roman" w:cs="Times New Roman"/>
                </w:rPr>
                <w:t>&lt;49&gt;</w:t>
              </w:r>
            </w:hyperlink>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15</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Дата окончания проведения капитального ремонта</w:t>
            </w:r>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16</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Дата окончания проведения реконструкции</w:t>
            </w:r>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17</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Вид жилого помещения </w:t>
            </w:r>
            <w:hyperlink w:anchor="Par687" w:tooltip="&lt;50&gt; Указывается вид жилого помещения в соответствии с жилищным законодательством (для жилых помещений)." w:history="1">
              <w:r w:rsidRPr="004B1390">
                <w:rPr>
                  <w:rFonts w:ascii="Times New Roman" w:hAnsi="Times New Roman" w:cs="Times New Roman"/>
                </w:rPr>
                <w:t>&lt;50&gt;</w:t>
              </w:r>
            </w:hyperlink>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18</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Вид или виды разрешенного использования объектов капитального строительства</w:t>
            </w:r>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19</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Сведения о включении объекта недвижимости в единый государственный реестр объектов культурного наследия (памятников истории и культуры) народов Российской Федерации </w:t>
            </w:r>
            <w:hyperlink w:anchor="Par688" w:tooltip="&lt;51&gt; Указываются сведения о включении объекта недвижимости в единый государственный реестр объектов культурного наследия (памятников истории и культуры) народов Российской Федерации, требования к сохранению, содержанию и использованию указанных объектов, требо" w:history="1">
              <w:r w:rsidRPr="004B1390">
                <w:rPr>
                  <w:rFonts w:ascii="Times New Roman" w:hAnsi="Times New Roman" w:cs="Times New Roman"/>
                </w:rPr>
                <w:t>&lt;51&gt;</w:t>
              </w:r>
            </w:hyperlink>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20</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Физический износ </w:t>
            </w:r>
            <w:hyperlink w:anchor="Par689" w:tooltip="&lt;52&gt; Указывается степень износа в процентах." w:history="1">
              <w:r w:rsidRPr="004B1390">
                <w:rPr>
                  <w:rFonts w:ascii="Times New Roman" w:hAnsi="Times New Roman" w:cs="Times New Roman"/>
                </w:rPr>
                <w:t>&lt;52&gt;</w:t>
              </w:r>
            </w:hyperlink>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Описание коммуникаций, в том числе их удаленность </w:t>
            </w:r>
            <w:hyperlink w:anchor="Par690" w:tooltip="&lt;53&gt; Указываются наличие или отсутствие подключения объекта недвижимости к инженерным коммуникациям (линиям электропередач, системе газораспределения, системе водоотведения, системе водоснабжения и теплоснабжения). Если инженерные коммуникации отсутствуют, ука" w:history="1">
              <w:r w:rsidRPr="004B1390">
                <w:rPr>
                  <w:rFonts w:ascii="Times New Roman" w:hAnsi="Times New Roman" w:cs="Times New Roman"/>
                </w:rPr>
                <w:t>&lt;53&gt;</w:t>
              </w:r>
            </w:hyperlink>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Электроснабжение:</w:t>
            </w:r>
          </w:p>
        </w:tc>
        <w:tc>
          <w:tcPr>
            <w:tcW w:w="3744" w:type="dxa"/>
            <w:gridSpan w:val="6"/>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21.1.1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Наличие/отсутствие подключения к электрическим сетям </w:t>
            </w:r>
            <w:hyperlink w:anchor="Par691" w:tooltip="&lt;54&gt; Нужное отметить знаком &quot;V&quot;." w:history="1">
              <w:r w:rsidRPr="004B1390">
                <w:rPr>
                  <w:rFonts w:ascii="Times New Roman" w:hAnsi="Times New Roman" w:cs="Times New Roman"/>
                </w:rPr>
                <w:t>&lt;54&gt;</w:t>
              </w:r>
            </w:hyperlink>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45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23"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680"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24"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340"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21.1.2</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Возможность/отсутствие возможности подключения к сетям инженерно-технического обеспечения</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45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25"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680"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26"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340"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21.1.3</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Мощность электрической сети </w:t>
            </w:r>
            <w:hyperlink w:anchor="Par692" w:tooltip="&lt;55&gt; Указывается мощность электрической сети, к которой подключен объект недвижимости, либо мощность сети, к которой возможно подключение." w:history="1">
              <w:r w:rsidRPr="004B1390">
                <w:rPr>
                  <w:rFonts w:ascii="Times New Roman" w:hAnsi="Times New Roman" w:cs="Times New Roman"/>
                </w:rPr>
                <w:t>&lt;55&gt;</w:t>
              </w:r>
            </w:hyperlink>
          </w:p>
        </w:tc>
        <w:tc>
          <w:tcPr>
            <w:tcW w:w="3744" w:type="dxa"/>
            <w:gridSpan w:val="6"/>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21.2</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Газоснабжение:</w:t>
            </w:r>
          </w:p>
        </w:tc>
        <w:tc>
          <w:tcPr>
            <w:tcW w:w="3744" w:type="dxa"/>
            <w:gridSpan w:val="6"/>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21.2.1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Наличие/отсутствие подключения к сетям газораспределения</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45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27"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680"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28"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340"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21.2.2</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Возможность/отсутствие возможности подключения к сетям газораспределения</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45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29"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680"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30"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340"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21.2.3</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 xml:space="preserve">Мощность сетей газораспределения </w:t>
            </w:r>
            <w:hyperlink w:anchor="Par693" w:tooltip="&lt;56&gt; Указывается мощность сетей газораспределения, к которой подключен объект недвижимости, либо мощность сети, к которой возможно подключение." w:history="1">
              <w:r w:rsidRPr="004B1390">
                <w:rPr>
                  <w:rFonts w:ascii="Times New Roman" w:hAnsi="Times New Roman" w:cs="Times New Roman"/>
                </w:rPr>
                <w:t>&lt;56&gt;</w:t>
              </w:r>
            </w:hyperlink>
          </w:p>
        </w:tc>
        <w:tc>
          <w:tcPr>
            <w:tcW w:w="3744" w:type="dxa"/>
            <w:gridSpan w:val="6"/>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lastRenderedPageBreak/>
              <w:t>21.3</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Водоснабжение:</w:t>
            </w:r>
          </w:p>
        </w:tc>
        <w:tc>
          <w:tcPr>
            <w:tcW w:w="3744" w:type="dxa"/>
            <w:gridSpan w:val="6"/>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21.3.1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Наличие/отсутствие централизованного подключения к системе водоснабжения</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45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31"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680"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32"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340"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21.3.2</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Возможность/отсутствие возможности подключения к системе водоснабжения</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45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33"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680"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34"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340"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21.4</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Теплоснабжение:</w:t>
            </w:r>
          </w:p>
        </w:tc>
        <w:tc>
          <w:tcPr>
            <w:tcW w:w="3744" w:type="dxa"/>
            <w:gridSpan w:val="6"/>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21.4.1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Наличие/отсутствие централизованного подключения к системе теплоснабжения</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45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35"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680"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36"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340"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21.4.2</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Возможность/отсутствие возможности подключения к системе теплоснабжения</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45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37"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680"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38"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340"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21.5</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Водоотведение:</w:t>
            </w:r>
          </w:p>
        </w:tc>
        <w:tc>
          <w:tcPr>
            <w:tcW w:w="3744" w:type="dxa"/>
            <w:gridSpan w:val="6"/>
            <w:tcBorders>
              <w:top w:val="single" w:sz="4" w:space="0" w:color="auto"/>
              <w:left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21.5.1</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Наличие/отсутствие централизованного подключения к системе водоотведения</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45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39"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680"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40"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340"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21.5.2</w:t>
            </w:r>
          </w:p>
        </w:tc>
        <w:tc>
          <w:tcPr>
            <w:tcW w:w="3061" w:type="dxa"/>
            <w:gridSpan w:val="2"/>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r w:rsidRPr="004B1390">
              <w:rPr>
                <w:rFonts w:ascii="Times New Roman" w:hAnsi="Times New Roman" w:cs="Times New Roman"/>
              </w:rPr>
              <w:t>Возможность/отсутствие возможности подключения к системе водоотведения</w:t>
            </w:r>
          </w:p>
        </w:tc>
        <w:tc>
          <w:tcPr>
            <w:tcW w:w="964" w:type="dxa"/>
            <w:tcBorders>
              <w:top w:val="single" w:sz="4" w:space="0" w:color="auto"/>
              <w:left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имеется</w:t>
            </w:r>
          </w:p>
        </w:tc>
        <w:tc>
          <w:tcPr>
            <w:tcW w:w="456"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41"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1304" w:type="dxa"/>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отсутствует</w:t>
            </w:r>
          </w:p>
        </w:tc>
        <w:tc>
          <w:tcPr>
            <w:tcW w:w="680" w:type="dxa"/>
            <w:gridSpan w:val="2"/>
            <w:tcBorders>
              <w:top w:val="single" w:sz="4" w:space="0" w:color="auto"/>
              <w:bottom w:val="single" w:sz="4" w:space="0" w:color="auto"/>
            </w:tcBorders>
            <w:vAlign w:val="bottom"/>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noProof/>
                <w:position w:val="-11"/>
              </w:rPr>
              <w:drawing>
                <wp:inline distT="0" distB="0" distL="0" distR="0">
                  <wp:extent cx="200025" cy="295275"/>
                  <wp:effectExtent l="19050" t="0" r="9525" b="0"/>
                  <wp:docPr id="42"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4"/>
                          <a:srcRect/>
                          <a:stretch>
                            <a:fillRect/>
                          </a:stretch>
                        </pic:blipFill>
                        <pic:spPr bwMode="auto">
                          <a:xfrm>
                            <a:off x="0" y="0"/>
                            <a:ext cx="200025" cy="295275"/>
                          </a:xfrm>
                          <a:prstGeom prst="rect">
                            <a:avLst/>
                          </a:prstGeom>
                          <a:noFill/>
                          <a:ln w="9525">
                            <a:noFill/>
                            <a:miter lim="800000"/>
                            <a:headEnd/>
                            <a:tailEnd/>
                          </a:ln>
                        </pic:spPr>
                      </pic:pic>
                    </a:graphicData>
                  </a:graphic>
                </wp:inline>
              </w:drawing>
            </w:r>
          </w:p>
        </w:tc>
        <w:tc>
          <w:tcPr>
            <w:tcW w:w="340" w:type="dxa"/>
            <w:tcBorders>
              <w:top w:val="single" w:sz="4" w:space="0" w:color="auto"/>
              <w:bottom w:val="single" w:sz="4" w:space="0" w:color="auto"/>
              <w:right w:val="single" w:sz="4" w:space="0" w:color="auto"/>
            </w:tcBorders>
            <w:vAlign w:val="bottom"/>
          </w:tcPr>
          <w:p w:rsidR="00B9021D" w:rsidRPr="004B1390" w:rsidRDefault="00B9021D" w:rsidP="001E1C6C">
            <w:pPr>
              <w:pStyle w:val="ConsPlusNormal"/>
              <w:rPr>
                <w:rFonts w:ascii="Times New Roman" w:hAnsi="Times New Roman" w:cs="Times New Roman"/>
              </w:rPr>
            </w:pPr>
          </w:p>
        </w:tc>
        <w:tc>
          <w:tcPr>
            <w:tcW w:w="2239"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vMerge w:val="restart"/>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22</w:t>
            </w:r>
          </w:p>
        </w:tc>
        <w:tc>
          <w:tcPr>
            <w:tcW w:w="9044" w:type="dxa"/>
            <w:gridSpan w:val="9"/>
            <w:tcBorders>
              <w:top w:val="single" w:sz="4" w:space="0" w:color="auto"/>
              <w:left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Достоверность и полноту сведений, указанных в настоящей декларации, подтверждаю</w:t>
            </w:r>
          </w:p>
        </w:tc>
      </w:tr>
      <w:tr w:rsidR="00B9021D" w:rsidRPr="004B1390" w:rsidTr="00B9021D">
        <w:tc>
          <w:tcPr>
            <w:tcW w:w="737" w:type="dxa"/>
            <w:vMerge/>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p>
        </w:tc>
        <w:tc>
          <w:tcPr>
            <w:tcW w:w="1725" w:type="dxa"/>
            <w:tcBorders>
              <w:left w:val="single" w:sz="4" w:space="0" w:color="auto"/>
              <w:bottom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__________</w:t>
            </w:r>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(подпись)</w:t>
            </w:r>
          </w:p>
        </w:tc>
        <w:tc>
          <w:tcPr>
            <w:tcW w:w="4400" w:type="dxa"/>
            <w:gridSpan w:val="5"/>
            <w:tcBorders>
              <w:bottom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________________________</w:t>
            </w:r>
          </w:p>
          <w:p w:rsidR="00B9021D" w:rsidRPr="004B1390" w:rsidRDefault="00B9021D" w:rsidP="001E1C6C">
            <w:pPr>
              <w:pStyle w:val="ConsPlusNormal"/>
              <w:jc w:val="center"/>
              <w:rPr>
                <w:rFonts w:ascii="Times New Roman" w:hAnsi="Times New Roman" w:cs="Times New Roman"/>
              </w:rPr>
            </w:pPr>
            <w:proofErr w:type="gramStart"/>
            <w:r w:rsidRPr="004B1390">
              <w:rPr>
                <w:rFonts w:ascii="Times New Roman" w:hAnsi="Times New Roman" w:cs="Times New Roman"/>
              </w:rPr>
              <w:t>(фамилия имя отчество</w:t>
            </w:r>
            <w:proofErr w:type="gramEnd"/>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(последнее - при наличии)</w:t>
            </w:r>
          </w:p>
        </w:tc>
        <w:tc>
          <w:tcPr>
            <w:tcW w:w="2919" w:type="dxa"/>
            <w:gridSpan w:val="3"/>
            <w:tcBorders>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__________</w:t>
            </w:r>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(дата)</w:t>
            </w:r>
          </w:p>
        </w:tc>
      </w:tr>
    </w:tbl>
    <w:p w:rsidR="00B9021D" w:rsidRPr="004B1390" w:rsidRDefault="00B9021D" w:rsidP="00B9021D">
      <w:pPr>
        <w:pStyle w:val="ConsPlusNormal"/>
        <w:jc w:val="both"/>
        <w:rPr>
          <w:rFonts w:ascii="Times New Roman" w:hAnsi="Times New Roman" w:cs="Times New Roman"/>
        </w:rPr>
      </w:pPr>
    </w:p>
    <w:p w:rsidR="00B9021D" w:rsidRPr="004B1390" w:rsidRDefault="00B9021D" w:rsidP="00B9021D">
      <w:pPr>
        <w:pStyle w:val="ConsPlusNormal"/>
        <w:jc w:val="right"/>
        <w:outlineLvl w:val="1"/>
        <w:rPr>
          <w:rFonts w:ascii="Times New Roman" w:hAnsi="Times New Roman" w:cs="Times New Roman"/>
          <w:sz w:val="28"/>
          <w:szCs w:val="28"/>
        </w:rPr>
      </w:pPr>
      <w:r w:rsidRPr="004B1390">
        <w:rPr>
          <w:rFonts w:ascii="Times New Roman" w:hAnsi="Times New Roman" w:cs="Times New Roman"/>
          <w:sz w:val="28"/>
          <w:szCs w:val="28"/>
        </w:rPr>
        <w:t>Раздел 4</w:t>
      </w:r>
    </w:p>
    <w:p w:rsidR="00B9021D" w:rsidRPr="004B1390" w:rsidRDefault="00B9021D" w:rsidP="00B9021D">
      <w:pPr>
        <w:pStyle w:val="ConsPlusNormal"/>
        <w:jc w:val="center"/>
        <w:rPr>
          <w:rFonts w:ascii="Times New Roman" w:hAnsi="Times New Roman" w:cs="Times New Roman"/>
          <w:sz w:val="28"/>
          <w:szCs w:val="28"/>
        </w:rPr>
      </w:pPr>
      <w:bookmarkStart w:id="14" w:name="Par608"/>
      <w:bookmarkEnd w:id="14"/>
      <w:r w:rsidRPr="004B1390">
        <w:rPr>
          <w:rFonts w:ascii="Times New Roman" w:hAnsi="Times New Roman" w:cs="Times New Roman"/>
          <w:sz w:val="28"/>
          <w:szCs w:val="28"/>
        </w:rPr>
        <w:t xml:space="preserve">Реестр документов, прилагаемых к декларации </w:t>
      </w:r>
      <w:hyperlink w:anchor="Par694" w:tooltip="&lt;57&gt; В Разделе 4 указываются документы, прилагаемые к Декларации (в качестве таких документов могут быть указаны любые документы, включая письма, справки, выписки, паспорта, акты, заключения и прочее, предоставленные в том числе органами государственной власти" w:history="1">
        <w:r w:rsidRPr="004B1390">
          <w:rPr>
            <w:rFonts w:ascii="Times New Roman" w:hAnsi="Times New Roman" w:cs="Times New Roman"/>
            <w:sz w:val="28"/>
            <w:szCs w:val="28"/>
          </w:rPr>
          <w:t>&lt;57&gt;</w:t>
        </w:r>
      </w:hyperlink>
    </w:p>
    <w:p w:rsidR="00B9021D" w:rsidRPr="004B1390" w:rsidRDefault="00B9021D" w:rsidP="00B9021D">
      <w:pPr>
        <w:pStyle w:val="ConsPlusNormal"/>
        <w:jc w:val="both"/>
        <w:rPr>
          <w:rFonts w:ascii="Times New Roman" w:hAnsi="Times New Roman" w:cs="Times New Roman"/>
        </w:rPr>
      </w:pPr>
    </w:p>
    <w:tbl>
      <w:tblPr>
        <w:tblW w:w="9781" w:type="dxa"/>
        <w:tblInd w:w="62" w:type="dxa"/>
        <w:tblLayout w:type="fixed"/>
        <w:tblCellMar>
          <w:top w:w="102" w:type="dxa"/>
          <w:left w:w="62" w:type="dxa"/>
          <w:bottom w:w="102" w:type="dxa"/>
          <w:right w:w="62" w:type="dxa"/>
        </w:tblCellMar>
        <w:tblLook w:val="0000"/>
      </w:tblPr>
      <w:tblGrid>
        <w:gridCol w:w="737"/>
        <w:gridCol w:w="1926"/>
        <w:gridCol w:w="3444"/>
        <w:gridCol w:w="3674"/>
      </w:tblGrid>
      <w:tr w:rsidR="00B9021D" w:rsidRPr="004B1390" w:rsidTr="00B9021D">
        <w:tc>
          <w:tcPr>
            <w:tcW w:w="9781" w:type="dxa"/>
            <w:gridSpan w:val="4"/>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outlineLvl w:val="2"/>
              <w:rPr>
                <w:rFonts w:ascii="Times New Roman" w:hAnsi="Times New Roman" w:cs="Times New Roman"/>
              </w:rPr>
            </w:pPr>
            <w:r w:rsidRPr="004B1390">
              <w:rPr>
                <w:rFonts w:ascii="Times New Roman" w:hAnsi="Times New Roman" w:cs="Times New Roman"/>
              </w:rPr>
              <w:t>Представляемые заявителем (представителем заявителя) документы</w:t>
            </w: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 xml:space="preserve">N </w:t>
            </w:r>
            <w:proofErr w:type="spellStart"/>
            <w:proofErr w:type="gramStart"/>
            <w:r w:rsidRPr="004B1390">
              <w:rPr>
                <w:rFonts w:ascii="Times New Roman" w:hAnsi="Times New Roman" w:cs="Times New Roman"/>
              </w:rPr>
              <w:t>п</w:t>
            </w:r>
            <w:proofErr w:type="spellEnd"/>
            <w:proofErr w:type="gramEnd"/>
            <w:r w:rsidRPr="004B1390">
              <w:rPr>
                <w:rFonts w:ascii="Times New Roman" w:hAnsi="Times New Roman" w:cs="Times New Roman"/>
              </w:rPr>
              <w:t>/</w:t>
            </w:r>
            <w:proofErr w:type="spellStart"/>
            <w:r w:rsidRPr="004B1390">
              <w:rPr>
                <w:rFonts w:ascii="Times New Roman" w:hAnsi="Times New Roman" w:cs="Times New Roman"/>
              </w:rPr>
              <w:t>п</w:t>
            </w:r>
            <w:proofErr w:type="spellEnd"/>
          </w:p>
        </w:tc>
        <w:tc>
          <w:tcPr>
            <w:tcW w:w="9044"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Наименование и реквизиты документов, прилагаемых к декларации</w:t>
            </w: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b/>
                <w:i/>
              </w:rPr>
            </w:pPr>
          </w:p>
        </w:tc>
        <w:tc>
          <w:tcPr>
            <w:tcW w:w="9044"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b/>
                <w:i/>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b/>
                <w:i/>
              </w:rPr>
            </w:pPr>
          </w:p>
        </w:tc>
        <w:tc>
          <w:tcPr>
            <w:tcW w:w="9044"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b/>
                <w:i/>
              </w:rPr>
            </w:pPr>
          </w:p>
        </w:tc>
        <w:tc>
          <w:tcPr>
            <w:tcW w:w="9044" w:type="dxa"/>
            <w:gridSpan w:val="3"/>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r>
      <w:tr w:rsidR="00B9021D" w:rsidRPr="004B1390" w:rsidTr="00B9021D">
        <w:tc>
          <w:tcPr>
            <w:tcW w:w="737" w:type="dxa"/>
            <w:vMerge w:val="restart"/>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rPr>
                <w:rFonts w:ascii="Times New Roman" w:hAnsi="Times New Roman" w:cs="Times New Roman"/>
              </w:rPr>
            </w:pPr>
          </w:p>
        </w:tc>
        <w:tc>
          <w:tcPr>
            <w:tcW w:w="9044" w:type="dxa"/>
            <w:gridSpan w:val="3"/>
            <w:tcBorders>
              <w:top w:val="single" w:sz="4" w:space="0" w:color="auto"/>
              <w:left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Достоверность и полноту сведений, указанных в настоящей декларации, подтверждаю</w:t>
            </w:r>
          </w:p>
        </w:tc>
      </w:tr>
      <w:tr w:rsidR="00B9021D" w:rsidRPr="004B1390" w:rsidTr="00B9021D">
        <w:tc>
          <w:tcPr>
            <w:tcW w:w="737" w:type="dxa"/>
            <w:vMerge/>
            <w:tcBorders>
              <w:top w:val="single" w:sz="4" w:space="0" w:color="auto"/>
              <w:left w:val="single" w:sz="4" w:space="0" w:color="auto"/>
              <w:bottom w:val="single" w:sz="4" w:space="0" w:color="auto"/>
              <w:right w:val="single" w:sz="4" w:space="0" w:color="auto"/>
            </w:tcBorders>
          </w:tcPr>
          <w:p w:rsidR="00B9021D" w:rsidRPr="004B1390" w:rsidRDefault="00B9021D" w:rsidP="001E1C6C">
            <w:pPr>
              <w:pStyle w:val="ConsPlusNormal"/>
              <w:jc w:val="both"/>
              <w:rPr>
                <w:rFonts w:ascii="Times New Roman" w:hAnsi="Times New Roman" w:cs="Times New Roman"/>
              </w:rPr>
            </w:pPr>
          </w:p>
        </w:tc>
        <w:tc>
          <w:tcPr>
            <w:tcW w:w="1926" w:type="dxa"/>
            <w:tcBorders>
              <w:left w:val="single" w:sz="4" w:space="0" w:color="auto"/>
              <w:bottom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___________</w:t>
            </w:r>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(подпись)</w:t>
            </w:r>
          </w:p>
        </w:tc>
        <w:tc>
          <w:tcPr>
            <w:tcW w:w="3444" w:type="dxa"/>
            <w:tcBorders>
              <w:bottom w:val="single" w:sz="4" w:space="0" w:color="auto"/>
            </w:tcBorders>
          </w:tcPr>
          <w:p w:rsidR="00B9021D" w:rsidRPr="004B1390" w:rsidRDefault="00B9021D" w:rsidP="001E1C6C">
            <w:pPr>
              <w:pStyle w:val="ConsPlusNormal"/>
              <w:jc w:val="center"/>
              <w:rPr>
                <w:rFonts w:ascii="Times New Roman" w:hAnsi="Times New Roman" w:cs="Times New Roman"/>
                <w:u w:val="single"/>
              </w:rPr>
            </w:pPr>
            <w:r w:rsidRPr="004B1390">
              <w:rPr>
                <w:rFonts w:ascii="Times New Roman" w:hAnsi="Times New Roman" w:cs="Times New Roman"/>
                <w:u w:val="single"/>
              </w:rPr>
              <w:t>____</w:t>
            </w:r>
            <w:r w:rsidRPr="004B1390">
              <w:rPr>
                <w:rFonts w:ascii="Times New Roman" w:hAnsi="Times New Roman" w:cs="Times New Roman"/>
                <w:b/>
                <w:u w:val="single"/>
              </w:rPr>
              <w:t xml:space="preserve"> _____________</w:t>
            </w:r>
          </w:p>
          <w:p w:rsidR="00B9021D" w:rsidRPr="004B1390" w:rsidRDefault="00B9021D" w:rsidP="001E1C6C">
            <w:pPr>
              <w:pStyle w:val="ConsPlusNormal"/>
              <w:jc w:val="center"/>
              <w:rPr>
                <w:rFonts w:ascii="Times New Roman" w:hAnsi="Times New Roman" w:cs="Times New Roman"/>
              </w:rPr>
            </w:pPr>
            <w:proofErr w:type="gramStart"/>
            <w:r w:rsidRPr="004B1390">
              <w:rPr>
                <w:rFonts w:ascii="Times New Roman" w:hAnsi="Times New Roman" w:cs="Times New Roman"/>
              </w:rPr>
              <w:t>(фамилия имя отчество</w:t>
            </w:r>
            <w:proofErr w:type="gramEnd"/>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(последнее - при наличии)</w:t>
            </w:r>
          </w:p>
        </w:tc>
        <w:tc>
          <w:tcPr>
            <w:tcW w:w="3674" w:type="dxa"/>
            <w:tcBorders>
              <w:bottom w:val="single" w:sz="4" w:space="0" w:color="auto"/>
              <w:right w:val="single" w:sz="4" w:space="0" w:color="auto"/>
            </w:tcBorders>
          </w:tcPr>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_________</w:t>
            </w:r>
          </w:p>
          <w:p w:rsidR="00B9021D" w:rsidRPr="004B1390" w:rsidRDefault="00B9021D" w:rsidP="001E1C6C">
            <w:pPr>
              <w:pStyle w:val="ConsPlusNormal"/>
              <w:jc w:val="center"/>
              <w:rPr>
                <w:rFonts w:ascii="Times New Roman" w:hAnsi="Times New Roman" w:cs="Times New Roman"/>
              </w:rPr>
            </w:pPr>
            <w:r w:rsidRPr="004B1390">
              <w:rPr>
                <w:rFonts w:ascii="Times New Roman" w:hAnsi="Times New Roman" w:cs="Times New Roman"/>
              </w:rPr>
              <w:t>(дата)</w:t>
            </w:r>
          </w:p>
        </w:tc>
      </w:tr>
    </w:tbl>
    <w:p w:rsidR="00B9021D" w:rsidRPr="004B1390" w:rsidRDefault="00B9021D" w:rsidP="00B9021D">
      <w:pPr>
        <w:pStyle w:val="ConsPlusNormal"/>
        <w:jc w:val="both"/>
        <w:rPr>
          <w:rFonts w:ascii="Times New Roman" w:hAnsi="Times New Roman" w:cs="Times New Roman"/>
          <w:sz w:val="18"/>
          <w:szCs w:val="18"/>
        </w:rPr>
      </w:pPr>
    </w:p>
    <w:p w:rsidR="00B9021D" w:rsidRPr="004B1390" w:rsidRDefault="00B9021D" w:rsidP="00B9021D">
      <w:pPr>
        <w:pStyle w:val="s91"/>
        <w:shd w:val="clear" w:color="auto" w:fill="FFFFFF"/>
        <w:spacing w:before="0" w:beforeAutospacing="0" w:after="0" w:afterAutospacing="0"/>
        <w:jc w:val="both"/>
        <w:rPr>
          <w:sz w:val="18"/>
          <w:szCs w:val="18"/>
        </w:rPr>
      </w:pPr>
      <w:proofErr w:type="gramStart"/>
      <w:r w:rsidRPr="004B1390">
        <w:rPr>
          <w:sz w:val="18"/>
          <w:szCs w:val="18"/>
          <w:vertAlign w:val="superscript"/>
        </w:rPr>
        <w:t>1</w:t>
      </w:r>
      <w:r w:rsidRPr="004B1390">
        <w:rPr>
          <w:sz w:val="18"/>
          <w:szCs w:val="18"/>
        </w:rPr>
        <w:t> Декларация о характеристиках объекта недвижимости (далее - Декларация) заполняется в отношении одного объекта недвижимости на русском языке на бумажном носителе, заполняется разборчиво, без сокращений слов, аббревиатур, исправлений, подчисток или иных помарок от руки печатными буквами шариковой ручкой с чернилами черного либо синего цвета или с использованием технических средств, или в форме электронного документа.</w:t>
      </w:r>
      <w:proofErr w:type="gramEnd"/>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rPr>
        <w:t xml:space="preserve">Если значения, описания не </w:t>
      </w:r>
      <w:proofErr w:type="gramStart"/>
      <w:r w:rsidRPr="004B1390">
        <w:rPr>
          <w:sz w:val="18"/>
          <w:szCs w:val="18"/>
        </w:rPr>
        <w:t>заявляются</w:t>
      </w:r>
      <w:proofErr w:type="gramEnd"/>
      <w:r w:rsidRPr="004B1390">
        <w:rPr>
          <w:sz w:val="18"/>
          <w:szCs w:val="18"/>
        </w:rPr>
        <w:t xml:space="preserve"> заявителем (представителем заявителя), соответствующие им пункты Декларации не заполняются.</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rPr>
        <w:t xml:space="preserve">Если значения, описания </w:t>
      </w:r>
      <w:proofErr w:type="gramStart"/>
      <w:r w:rsidRPr="004B1390">
        <w:rPr>
          <w:sz w:val="18"/>
          <w:szCs w:val="18"/>
        </w:rPr>
        <w:t>заявляются</w:t>
      </w:r>
      <w:proofErr w:type="gramEnd"/>
      <w:r w:rsidRPr="004B1390">
        <w:rPr>
          <w:sz w:val="18"/>
          <w:szCs w:val="18"/>
        </w:rPr>
        <w:t xml:space="preserve"> заявителем (представителем заявителя), к Декларации в обязательном порядке прикладываются документы, подтверждающие соответствующую информацию.</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lastRenderedPageBreak/>
        <w:t>2</w:t>
      </w:r>
      <w:proofErr w:type="gramStart"/>
      <w:r w:rsidRPr="004B1390">
        <w:rPr>
          <w:sz w:val="18"/>
          <w:szCs w:val="18"/>
        </w:rPr>
        <w:t> В</w:t>
      </w:r>
      <w:proofErr w:type="gramEnd"/>
      <w:r w:rsidRPr="004B1390">
        <w:rPr>
          <w:sz w:val="18"/>
          <w:szCs w:val="18"/>
        </w:rPr>
        <w:t> </w:t>
      </w:r>
      <w:hyperlink r:id="rId15" w:anchor="/document/72763138/entry/2100" w:history="1">
        <w:r w:rsidRPr="004B1390">
          <w:rPr>
            <w:rStyle w:val="a3"/>
            <w:color w:val="auto"/>
            <w:sz w:val="18"/>
            <w:szCs w:val="18"/>
          </w:rPr>
          <w:t>разделе 1</w:t>
        </w:r>
      </w:hyperlink>
      <w:r w:rsidRPr="004B1390">
        <w:rPr>
          <w:sz w:val="18"/>
          <w:szCs w:val="18"/>
        </w:rPr>
        <w:t> "Общие сведения об объекте недвижимости и заявителе (представителе заявителя)" (далее - Раздел 1) обязательному заполнению подлежат все реквизиты, предусмотренные указанным разделом, за исключением </w:t>
      </w:r>
      <w:hyperlink r:id="rId16" w:anchor="/document/72763138/entry/2124" w:history="1">
        <w:r w:rsidRPr="004B1390">
          <w:rPr>
            <w:rStyle w:val="a3"/>
            <w:color w:val="auto"/>
            <w:sz w:val="18"/>
            <w:szCs w:val="18"/>
          </w:rPr>
          <w:t>пунктов 2.4</w:t>
        </w:r>
      </w:hyperlink>
      <w:r w:rsidRPr="004B1390">
        <w:rPr>
          <w:sz w:val="18"/>
          <w:szCs w:val="18"/>
        </w:rPr>
        <w:t> и </w:t>
      </w:r>
      <w:hyperlink r:id="rId17" w:anchor="/document/72763138/entry/2135" w:history="1">
        <w:r w:rsidRPr="004B1390">
          <w:rPr>
            <w:rStyle w:val="a3"/>
            <w:color w:val="auto"/>
            <w:sz w:val="18"/>
            <w:szCs w:val="18"/>
          </w:rPr>
          <w:t>3.5</w:t>
        </w:r>
      </w:hyperlink>
      <w:r w:rsidRPr="004B1390">
        <w:rPr>
          <w:sz w:val="18"/>
          <w:szCs w:val="18"/>
        </w:rPr>
        <w:t> Раздела 1.</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3</w:t>
      </w:r>
      <w:proofErr w:type="gramStart"/>
      <w:r w:rsidRPr="004B1390">
        <w:rPr>
          <w:sz w:val="18"/>
          <w:szCs w:val="18"/>
        </w:rPr>
        <w:t> У</w:t>
      </w:r>
      <w:proofErr w:type="gramEnd"/>
      <w:r w:rsidRPr="004B1390">
        <w:rPr>
          <w:sz w:val="18"/>
          <w:szCs w:val="18"/>
        </w:rPr>
        <w:t>казывается наименование государственного бюджетного учреждения, в которое подается Декларация.</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4</w:t>
      </w:r>
      <w:proofErr w:type="gramStart"/>
      <w:r w:rsidRPr="004B1390">
        <w:rPr>
          <w:sz w:val="18"/>
          <w:szCs w:val="18"/>
        </w:rPr>
        <w:t> У</w:t>
      </w:r>
      <w:proofErr w:type="gramEnd"/>
      <w:r w:rsidRPr="004B1390">
        <w:rPr>
          <w:sz w:val="18"/>
          <w:szCs w:val="18"/>
        </w:rPr>
        <w:t xml:space="preserve">казывается вид объекта недвижимости - земельный участок, здание, сооружение, помещение, объект незавершенного строительства, </w:t>
      </w:r>
      <w:proofErr w:type="spellStart"/>
      <w:r w:rsidRPr="004B1390">
        <w:rPr>
          <w:sz w:val="18"/>
          <w:szCs w:val="18"/>
        </w:rPr>
        <w:t>машино-место</w:t>
      </w:r>
      <w:proofErr w:type="spellEnd"/>
      <w:r w:rsidRPr="004B1390">
        <w:rPr>
          <w:sz w:val="18"/>
          <w:szCs w:val="18"/>
        </w:rPr>
        <w:t>.</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5</w:t>
      </w:r>
      <w:proofErr w:type="gramStart"/>
      <w:r w:rsidRPr="004B1390">
        <w:rPr>
          <w:sz w:val="18"/>
          <w:szCs w:val="18"/>
        </w:rPr>
        <w:t> У</w:t>
      </w:r>
      <w:proofErr w:type="gramEnd"/>
      <w:r w:rsidRPr="004B1390">
        <w:rPr>
          <w:sz w:val="18"/>
          <w:szCs w:val="18"/>
        </w:rPr>
        <w:t>казывается кадастровый номер объекта недвижимости в соответствии со сведениями, содержащимися в ЕГРН.</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6</w:t>
      </w:r>
      <w:proofErr w:type="gramStart"/>
      <w:r w:rsidRPr="004B1390">
        <w:rPr>
          <w:sz w:val="18"/>
          <w:szCs w:val="18"/>
        </w:rPr>
        <w:t> У</w:t>
      </w:r>
      <w:proofErr w:type="gramEnd"/>
      <w:r w:rsidRPr="004B1390">
        <w:rPr>
          <w:sz w:val="18"/>
          <w:szCs w:val="18"/>
        </w:rPr>
        <w:t>казываются номер и дата выдачи прилагаемой к Декларации выписки из ЕГРН.</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7</w:t>
      </w:r>
      <w:proofErr w:type="gramStart"/>
      <w:r w:rsidRPr="004B1390">
        <w:rPr>
          <w:sz w:val="18"/>
          <w:szCs w:val="18"/>
        </w:rPr>
        <w:t> У</w:t>
      </w:r>
      <w:proofErr w:type="gramEnd"/>
      <w:r w:rsidRPr="004B1390">
        <w:rPr>
          <w:sz w:val="18"/>
          <w:szCs w:val="18"/>
        </w:rPr>
        <w:t>казываются фамилия, имя, отчество (последнее - при наличии) заявителя.</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8</w:t>
      </w:r>
      <w:proofErr w:type="gramStart"/>
      <w:r w:rsidRPr="004B1390">
        <w:rPr>
          <w:sz w:val="18"/>
          <w:szCs w:val="18"/>
        </w:rPr>
        <w:t> У</w:t>
      </w:r>
      <w:proofErr w:type="gramEnd"/>
      <w:r w:rsidRPr="004B1390">
        <w:rPr>
          <w:sz w:val="18"/>
          <w:szCs w:val="18"/>
        </w:rPr>
        <w:t>казываются организационно-правовая форма юридического лица и его полное наименование, соответствующие информации, содержащейся в Едином государственном реестре юридических лиц.</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9</w:t>
      </w:r>
      <w:proofErr w:type="gramStart"/>
      <w:r w:rsidRPr="004B1390">
        <w:rPr>
          <w:sz w:val="18"/>
          <w:szCs w:val="18"/>
        </w:rPr>
        <w:t> У</w:t>
      </w:r>
      <w:proofErr w:type="gramEnd"/>
      <w:r w:rsidRPr="004B1390">
        <w:rPr>
          <w:sz w:val="18"/>
          <w:szCs w:val="18"/>
        </w:rPr>
        <w:t>казываются индекс, субъект Российской Федерации, населенный пункт, улица, дом.</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10</w:t>
      </w:r>
      <w:proofErr w:type="gramStart"/>
      <w:r w:rsidRPr="004B1390">
        <w:rPr>
          <w:sz w:val="18"/>
          <w:szCs w:val="18"/>
        </w:rPr>
        <w:t> З</w:t>
      </w:r>
      <w:proofErr w:type="gramEnd"/>
      <w:r w:rsidRPr="004B1390">
        <w:rPr>
          <w:sz w:val="18"/>
          <w:szCs w:val="18"/>
        </w:rPr>
        <w:t>аполняется по желанию заявителя.</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11</w:t>
      </w:r>
      <w:proofErr w:type="gramStart"/>
      <w:r w:rsidRPr="004B1390">
        <w:rPr>
          <w:sz w:val="18"/>
          <w:szCs w:val="18"/>
        </w:rPr>
        <w:t> У</w:t>
      </w:r>
      <w:proofErr w:type="gramEnd"/>
      <w:r w:rsidRPr="004B1390">
        <w:rPr>
          <w:sz w:val="18"/>
          <w:szCs w:val="18"/>
        </w:rPr>
        <w:t>казываются фамилия, имя, отчество (последнее - при наличии) представителя заявителя.</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12</w:t>
      </w:r>
      <w:proofErr w:type="gramStart"/>
      <w:r w:rsidRPr="004B1390">
        <w:rPr>
          <w:sz w:val="18"/>
          <w:szCs w:val="18"/>
        </w:rPr>
        <w:t> У</w:t>
      </w:r>
      <w:proofErr w:type="gramEnd"/>
      <w:r w:rsidRPr="004B1390">
        <w:rPr>
          <w:sz w:val="18"/>
          <w:szCs w:val="18"/>
        </w:rPr>
        <w:t>казываются организационно-правовая форма юридического лица и его полное наименование, соответствующие информации, содержащейся в Едином государственном реестре юридических лиц.</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13</w:t>
      </w:r>
      <w:proofErr w:type="gramStart"/>
      <w:r w:rsidRPr="004B1390">
        <w:rPr>
          <w:sz w:val="18"/>
          <w:szCs w:val="18"/>
        </w:rPr>
        <w:t> У</w:t>
      </w:r>
      <w:proofErr w:type="gramEnd"/>
      <w:r w:rsidRPr="004B1390">
        <w:rPr>
          <w:sz w:val="18"/>
          <w:szCs w:val="18"/>
        </w:rPr>
        <w:t>казываются наименование и реквизиты документа, подтверждающего полномочия представителя заявителя.</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14</w:t>
      </w:r>
      <w:proofErr w:type="gramStart"/>
      <w:r w:rsidRPr="004B1390">
        <w:rPr>
          <w:sz w:val="18"/>
          <w:szCs w:val="18"/>
        </w:rPr>
        <w:t> У</w:t>
      </w:r>
      <w:proofErr w:type="gramEnd"/>
      <w:r w:rsidRPr="004B1390">
        <w:rPr>
          <w:sz w:val="18"/>
          <w:szCs w:val="18"/>
        </w:rPr>
        <w:t>казываются индекс, субъект Российской Федерации, населенный пункт, улица, дом.</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15</w:t>
      </w:r>
      <w:proofErr w:type="gramStart"/>
      <w:r w:rsidRPr="004B1390">
        <w:rPr>
          <w:sz w:val="18"/>
          <w:szCs w:val="18"/>
        </w:rPr>
        <w:t> З</w:t>
      </w:r>
      <w:proofErr w:type="gramEnd"/>
      <w:r w:rsidRPr="004B1390">
        <w:rPr>
          <w:sz w:val="18"/>
          <w:szCs w:val="18"/>
        </w:rPr>
        <w:t>аполняется по желанию заявителя.</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16</w:t>
      </w:r>
      <w:proofErr w:type="gramStart"/>
      <w:r w:rsidRPr="004B1390">
        <w:rPr>
          <w:sz w:val="18"/>
          <w:szCs w:val="18"/>
        </w:rPr>
        <w:t> Н</w:t>
      </w:r>
      <w:proofErr w:type="gramEnd"/>
      <w:r w:rsidRPr="004B1390">
        <w:rPr>
          <w:sz w:val="18"/>
          <w:szCs w:val="18"/>
        </w:rPr>
        <w:t>апротив выбранных сведений в специально отведенной графе проставляется знак "</w:t>
      </w:r>
      <w:r w:rsidR="009A54DE" w:rsidRPr="004B1390">
        <w:rPr>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7.25pt;height:18pt"/>
        </w:pict>
      </w:r>
      <w:r w:rsidRPr="004B1390">
        <w:rPr>
          <w:sz w:val="18"/>
          <w:szCs w:val="18"/>
        </w:rPr>
        <w:t>".</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rPr>
        <w:t>Заявитель (представитель заявителя) может одновременно подать Декларацию и с целью доведения информации о характеристиках объекта недвижимости и с целью представления отчета об определении рыночной стоимости объекта недвижимости.</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17</w:t>
      </w:r>
      <w:proofErr w:type="gramStart"/>
      <w:r w:rsidRPr="004B1390">
        <w:rPr>
          <w:sz w:val="18"/>
          <w:szCs w:val="18"/>
        </w:rPr>
        <w:t> В</w:t>
      </w:r>
      <w:proofErr w:type="gramEnd"/>
      <w:r w:rsidRPr="004B1390">
        <w:rPr>
          <w:sz w:val="18"/>
          <w:szCs w:val="18"/>
        </w:rPr>
        <w:t xml:space="preserve"> случае если заявитель (представитель заявителя) декларирует характеристики объекта недвижимости, то в зависимости от вида объекта недвижимости заполняются разделы 2 или 3 Декларации. Обязательному заполнению подлежат </w:t>
      </w:r>
      <w:hyperlink r:id="rId18" w:anchor="/document/72763138/entry/2100" w:history="1">
        <w:r w:rsidRPr="004B1390">
          <w:rPr>
            <w:rStyle w:val="a3"/>
            <w:color w:val="auto"/>
            <w:sz w:val="18"/>
            <w:szCs w:val="18"/>
          </w:rPr>
          <w:t>Раздел 1</w:t>
        </w:r>
      </w:hyperlink>
      <w:r w:rsidRPr="004B1390">
        <w:rPr>
          <w:sz w:val="18"/>
          <w:szCs w:val="18"/>
        </w:rPr>
        <w:t> и </w:t>
      </w:r>
      <w:hyperlink r:id="rId19" w:anchor="/document/72763138/entry/2400" w:history="1">
        <w:r w:rsidRPr="004B1390">
          <w:rPr>
            <w:rStyle w:val="a3"/>
            <w:color w:val="auto"/>
            <w:sz w:val="18"/>
            <w:szCs w:val="18"/>
          </w:rPr>
          <w:t>раздел 4</w:t>
        </w:r>
      </w:hyperlink>
      <w:r w:rsidRPr="004B1390">
        <w:rPr>
          <w:sz w:val="18"/>
          <w:szCs w:val="18"/>
        </w:rPr>
        <w:t> "Реестр документов, прилагаемых к декларации" (далее - Раздел 4).</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18</w:t>
      </w:r>
      <w:proofErr w:type="gramStart"/>
      <w:r w:rsidRPr="004B1390">
        <w:rPr>
          <w:sz w:val="18"/>
          <w:szCs w:val="18"/>
        </w:rPr>
        <w:t> В</w:t>
      </w:r>
      <w:proofErr w:type="gramEnd"/>
      <w:r w:rsidRPr="004B1390">
        <w:rPr>
          <w:sz w:val="18"/>
          <w:szCs w:val="18"/>
        </w:rPr>
        <w:t xml:space="preserve"> случае если заявитель (представитель заявителя) представляет отчет об определении рыночной стоимости объекта недвижимости, то информация о таком отчете декларируется в Разделе 4 Декларации. </w:t>
      </w:r>
      <w:hyperlink r:id="rId20" w:anchor="/document/72763138/entry/2100" w:history="1">
        <w:r w:rsidRPr="004B1390">
          <w:rPr>
            <w:rStyle w:val="a3"/>
            <w:color w:val="auto"/>
            <w:sz w:val="18"/>
            <w:szCs w:val="18"/>
          </w:rPr>
          <w:t>Раздел 1</w:t>
        </w:r>
      </w:hyperlink>
      <w:r w:rsidRPr="004B1390">
        <w:rPr>
          <w:sz w:val="18"/>
          <w:szCs w:val="18"/>
        </w:rPr>
        <w:t> подлежит обязательному заполнению. В указанном случае </w:t>
      </w:r>
      <w:hyperlink r:id="rId21" w:anchor="/document/72763138/entry/2200" w:history="1">
        <w:r w:rsidRPr="004B1390">
          <w:rPr>
            <w:rStyle w:val="a3"/>
            <w:color w:val="auto"/>
            <w:sz w:val="18"/>
            <w:szCs w:val="18"/>
          </w:rPr>
          <w:t>разделы 2</w:t>
        </w:r>
      </w:hyperlink>
      <w:r w:rsidRPr="004B1390">
        <w:rPr>
          <w:sz w:val="18"/>
          <w:szCs w:val="18"/>
        </w:rPr>
        <w:t> и </w:t>
      </w:r>
      <w:hyperlink r:id="rId22" w:anchor="/document/72763138/entry/2300" w:history="1">
        <w:r w:rsidRPr="004B1390">
          <w:rPr>
            <w:rStyle w:val="a3"/>
            <w:color w:val="auto"/>
            <w:sz w:val="18"/>
            <w:szCs w:val="18"/>
          </w:rPr>
          <w:t>3</w:t>
        </w:r>
      </w:hyperlink>
      <w:r w:rsidRPr="004B1390">
        <w:rPr>
          <w:sz w:val="18"/>
          <w:szCs w:val="18"/>
        </w:rPr>
        <w:t> Декларации не заполняются.</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19</w:t>
      </w:r>
      <w:proofErr w:type="gramStart"/>
      <w:r w:rsidRPr="004B1390">
        <w:rPr>
          <w:sz w:val="18"/>
          <w:szCs w:val="18"/>
        </w:rPr>
        <w:t> У</w:t>
      </w:r>
      <w:proofErr w:type="gramEnd"/>
      <w:r w:rsidRPr="004B1390">
        <w:rPr>
          <w:sz w:val="18"/>
          <w:szCs w:val="18"/>
        </w:rPr>
        <w:t>казывается порядковый номер документа, подтверждающего значение (описание) декларируемой характеристики, в соответствии с </w:t>
      </w:r>
      <w:hyperlink r:id="rId23" w:anchor="/document/72763138/entry/2400" w:history="1">
        <w:r w:rsidRPr="004B1390">
          <w:rPr>
            <w:rStyle w:val="a3"/>
            <w:color w:val="auto"/>
            <w:sz w:val="18"/>
            <w:szCs w:val="18"/>
          </w:rPr>
          <w:t>Разделом 4</w:t>
        </w:r>
      </w:hyperlink>
      <w:r w:rsidRPr="004B1390">
        <w:rPr>
          <w:sz w:val="18"/>
          <w:szCs w:val="18"/>
        </w:rPr>
        <w:t>. Если значения, описания заявляются заявителем (представителем заявителя) - указывается обязательно.</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20</w:t>
      </w:r>
      <w:proofErr w:type="gramStart"/>
      <w:r w:rsidRPr="004B1390">
        <w:rPr>
          <w:sz w:val="18"/>
          <w:szCs w:val="18"/>
        </w:rPr>
        <w:t> У</w:t>
      </w:r>
      <w:proofErr w:type="gramEnd"/>
      <w:r w:rsidRPr="004B1390">
        <w:rPr>
          <w:sz w:val="18"/>
          <w:szCs w:val="18"/>
        </w:rPr>
        <w:t>казывается адрес либо местоположение объекта недвижимости.</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21</w:t>
      </w:r>
      <w:proofErr w:type="gramStart"/>
      <w:r w:rsidRPr="004B1390">
        <w:rPr>
          <w:sz w:val="18"/>
          <w:szCs w:val="18"/>
        </w:rPr>
        <w:t> У</w:t>
      </w:r>
      <w:proofErr w:type="gramEnd"/>
      <w:r w:rsidRPr="004B1390">
        <w:rPr>
          <w:sz w:val="18"/>
          <w:szCs w:val="18"/>
        </w:rPr>
        <w:t>казывается площадь объекта недвижимости в квадратных метрах.</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22</w:t>
      </w:r>
      <w:proofErr w:type="gramStart"/>
      <w:r w:rsidRPr="004B1390">
        <w:rPr>
          <w:sz w:val="18"/>
          <w:szCs w:val="18"/>
        </w:rPr>
        <w:t> У</w:t>
      </w:r>
      <w:proofErr w:type="gramEnd"/>
      <w:r w:rsidRPr="004B1390">
        <w:rPr>
          <w:sz w:val="18"/>
          <w:szCs w:val="18"/>
        </w:rPr>
        <w:t>казывается категория земель, к которой отнесен земельный участок.</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23</w:t>
      </w:r>
      <w:proofErr w:type="gramStart"/>
      <w:r w:rsidRPr="004B1390">
        <w:rPr>
          <w:sz w:val="18"/>
          <w:szCs w:val="18"/>
        </w:rPr>
        <w:t> У</w:t>
      </w:r>
      <w:proofErr w:type="gramEnd"/>
      <w:r w:rsidRPr="004B1390">
        <w:rPr>
          <w:sz w:val="18"/>
          <w:szCs w:val="18"/>
        </w:rPr>
        <w:t>казывается вид или виды разрешенного использования земельного участка.</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24</w:t>
      </w:r>
      <w:proofErr w:type="gramStart"/>
      <w:r w:rsidRPr="004B1390">
        <w:rPr>
          <w:sz w:val="18"/>
          <w:szCs w:val="18"/>
        </w:rPr>
        <w:t> У</w:t>
      </w:r>
      <w:proofErr w:type="gramEnd"/>
      <w:r w:rsidRPr="004B1390">
        <w:rPr>
          <w:sz w:val="18"/>
          <w:szCs w:val="18"/>
        </w:rPr>
        <w:t>казываются сведения о лесах, водных объектах и об иных природных объектах, расположенных в пределах земельного участка.</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25</w:t>
      </w:r>
      <w:proofErr w:type="gramStart"/>
      <w:r w:rsidRPr="004B1390">
        <w:rPr>
          <w:sz w:val="18"/>
          <w:szCs w:val="18"/>
        </w:rPr>
        <w:t> У</w:t>
      </w:r>
      <w:proofErr w:type="gramEnd"/>
      <w:r w:rsidRPr="004B1390">
        <w:rPr>
          <w:sz w:val="18"/>
          <w:szCs w:val="18"/>
        </w:rPr>
        <w:t xml:space="preserve">казывается информация о том, что земельный участок полностью или частично расположен в границах зоны с особыми условиями использования территории или территории объекта культурного наследия. Например: </w:t>
      </w:r>
      <w:proofErr w:type="gramStart"/>
      <w:r w:rsidRPr="004B1390">
        <w:rPr>
          <w:sz w:val="18"/>
          <w:szCs w:val="18"/>
        </w:rPr>
        <w:t>"Земельный участок полностью (частично) расположен в границах _________ (реестровый номер и дата его присвоения, индивидуальное обозначение такой зоны или территории), ___________ (наименование органа государственной власти или органа местного самоуправления, принявшего решение об установлении такой зоны, о создании такой территории, реквизиты (дата, номер) решения, а также источник официального опубликования этого решения.".</w:t>
      </w:r>
      <w:proofErr w:type="gramEnd"/>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26</w:t>
      </w:r>
      <w:proofErr w:type="gramStart"/>
      <w:r w:rsidRPr="004B1390">
        <w:rPr>
          <w:sz w:val="18"/>
          <w:szCs w:val="18"/>
        </w:rPr>
        <w:t> У</w:t>
      </w:r>
      <w:proofErr w:type="gramEnd"/>
      <w:r w:rsidRPr="004B1390">
        <w:rPr>
          <w:sz w:val="18"/>
          <w:szCs w:val="18"/>
        </w:rPr>
        <w:t>казываются сведения о том, что земельный участок расположен в границах особо охраняемой природной территории, охотничьих угодий, лесничеств, расположенных в пределах земельного участка.</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27</w:t>
      </w:r>
      <w:proofErr w:type="gramStart"/>
      <w:r w:rsidRPr="004B1390">
        <w:rPr>
          <w:sz w:val="18"/>
          <w:szCs w:val="18"/>
        </w:rPr>
        <w:t> У</w:t>
      </w:r>
      <w:proofErr w:type="gramEnd"/>
      <w:r w:rsidRPr="004B1390">
        <w:rPr>
          <w:sz w:val="18"/>
          <w:szCs w:val="18"/>
        </w:rPr>
        <w:t xml:space="preserve">казывается информация о том, что земельный участок расположен в границах особой экономической зоны, территории опережающего развития, зоны территориального развития в Российской Федерации, игровой зоны. Например: </w:t>
      </w:r>
      <w:proofErr w:type="gramStart"/>
      <w:r w:rsidRPr="004B1390">
        <w:rPr>
          <w:sz w:val="18"/>
          <w:szCs w:val="18"/>
        </w:rPr>
        <w:t>"Земельный участок полностью (частично) расположен в границах ___________ (реестровый номер и дата его присвоения, индивидуальное обозначение такой зоны или территории), ________ (наименование органа государственной власти или органа местного самоуправления, принявшего решение об установлении такой зоны, о создании такой территории, реквизиты (дата, номер) решения, а также источник официального опубликования этого решения.".</w:t>
      </w:r>
      <w:proofErr w:type="gramEnd"/>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28</w:t>
      </w:r>
      <w:proofErr w:type="gramStart"/>
      <w:r w:rsidRPr="004B1390">
        <w:rPr>
          <w:sz w:val="18"/>
          <w:szCs w:val="18"/>
        </w:rPr>
        <w:t> У</w:t>
      </w:r>
      <w:proofErr w:type="gramEnd"/>
      <w:r w:rsidRPr="004B1390">
        <w:rPr>
          <w:sz w:val="18"/>
          <w:szCs w:val="18"/>
        </w:rPr>
        <w:t>казывается расстояние от земельного участка до автомобильной дороги с твердым покрытием в метрах.</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29</w:t>
      </w:r>
      <w:proofErr w:type="gramStart"/>
      <w:r w:rsidRPr="004B1390">
        <w:rPr>
          <w:sz w:val="18"/>
          <w:szCs w:val="18"/>
        </w:rPr>
        <w:t> У</w:t>
      </w:r>
      <w:proofErr w:type="gramEnd"/>
      <w:r w:rsidRPr="004B1390">
        <w:rPr>
          <w:sz w:val="18"/>
          <w:szCs w:val="18"/>
        </w:rPr>
        <w:t>казывается наличие или отсутствие подъездных путей, обеспечивающих непосредственный доступ к земельному участку.</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30</w:t>
      </w:r>
      <w:proofErr w:type="gramStart"/>
      <w:r w:rsidRPr="004B1390">
        <w:rPr>
          <w:sz w:val="18"/>
          <w:szCs w:val="18"/>
        </w:rPr>
        <w:t> У</w:t>
      </w:r>
      <w:proofErr w:type="gramEnd"/>
      <w:r w:rsidRPr="004B1390">
        <w:rPr>
          <w:sz w:val="18"/>
          <w:szCs w:val="18"/>
        </w:rPr>
        <w:t>казывается наличие или отсутствие на земельном участке инженерных коммуникаций (линий электропередач, систем газораспределения, систем водоотведения, систем водоснабжения и теплоснабжения). Если инженерные коммуникации отсутствуют, может быть указано расстояние до магистральных инженерных коммуникаций (линии электропередач, магистральные трубопроводы, коллекторы и прочее), а также возможность или невозможность подключения к ним соответствующего земельного участка в метрах.</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31</w:t>
      </w:r>
      <w:r w:rsidRPr="004B1390">
        <w:rPr>
          <w:sz w:val="18"/>
          <w:szCs w:val="18"/>
        </w:rPr>
        <w:t> Нужное отметить знаком "</w:t>
      </w:r>
      <w:r w:rsidRPr="004B1390">
        <w:rPr>
          <w:sz w:val="18"/>
          <w:szCs w:val="18"/>
          <w:lang w:val="en-US"/>
        </w:rPr>
        <w:t>V</w:t>
      </w:r>
      <w:r w:rsidRPr="004B1390">
        <w:rPr>
          <w:sz w:val="18"/>
          <w:szCs w:val="18"/>
        </w:rPr>
        <w:t>"</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32</w:t>
      </w:r>
      <w:proofErr w:type="gramStart"/>
      <w:r w:rsidRPr="004B1390">
        <w:rPr>
          <w:sz w:val="18"/>
          <w:szCs w:val="18"/>
        </w:rPr>
        <w:t> У</w:t>
      </w:r>
      <w:proofErr w:type="gramEnd"/>
      <w:r w:rsidRPr="004B1390">
        <w:rPr>
          <w:sz w:val="18"/>
          <w:szCs w:val="18"/>
        </w:rPr>
        <w:t>казывается мощность электрической сети, к которой подключен объект недвижимости, либо мощность сети, к которой возможно подключение (наличие подключения может быть подтверждено, например, договором о техническом присоединении к соответствующим электрическим сетям).</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33</w:t>
      </w:r>
      <w:proofErr w:type="gramStart"/>
      <w:r w:rsidRPr="004B1390">
        <w:rPr>
          <w:sz w:val="18"/>
          <w:szCs w:val="18"/>
        </w:rPr>
        <w:t> У</w:t>
      </w:r>
      <w:proofErr w:type="gramEnd"/>
      <w:r w:rsidRPr="004B1390">
        <w:rPr>
          <w:sz w:val="18"/>
          <w:szCs w:val="18"/>
        </w:rPr>
        <w:t>казывается мощность сетей газораспределения, к которой подключен объект недвижимости, либо мощность сети, к которой возможно подключение (наличие подключения может быть подтверждено, например, договором о техническом присоединении к соответствующим сетям газораспределения).</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34</w:t>
      </w:r>
      <w:proofErr w:type="gramStart"/>
      <w:r w:rsidRPr="004B1390">
        <w:rPr>
          <w:sz w:val="18"/>
          <w:szCs w:val="18"/>
        </w:rPr>
        <w:t> У</w:t>
      </w:r>
      <w:proofErr w:type="gramEnd"/>
      <w:r w:rsidRPr="004B1390">
        <w:rPr>
          <w:sz w:val="18"/>
          <w:szCs w:val="18"/>
        </w:rPr>
        <w:t>казываются наименование такого объекта, его тип (море, река, озеро, пруд, затопленный карьер и прочее) и расстояние до него в метрах.</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lastRenderedPageBreak/>
        <w:t>35</w:t>
      </w:r>
      <w:proofErr w:type="gramStart"/>
      <w:r w:rsidRPr="004B1390">
        <w:rPr>
          <w:sz w:val="18"/>
          <w:szCs w:val="18"/>
        </w:rPr>
        <w:t> У</w:t>
      </w:r>
      <w:proofErr w:type="gramEnd"/>
      <w:r w:rsidRPr="004B1390">
        <w:rPr>
          <w:sz w:val="18"/>
          <w:szCs w:val="18"/>
        </w:rPr>
        <w:t>казываются наименование такой зоны, ее тип (лесной массив, парковая зона, заповедная зона, охотничьи угодья и прочее) и расстояние до нее в метрах.</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36</w:t>
      </w:r>
      <w:proofErr w:type="gramStart"/>
      <w:r w:rsidRPr="004B1390">
        <w:rPr>
          <w:sz w:val="18"/>
          <w:szCs w:val="18"/>
        </w:rPr>
        <w:t> У</w:t>
      </w:r>
      <w:proofErr w:type="gramEnd"/>
      <w:r w:rsidRPr="004B1390">
        <w:rPr>
          <w:sz w:val="18"/>
          <w:szCs w:val="18"/>
        </w:rPr>
        <w:t>казывается расстояние до соответствующей железной дороги (в метрах).</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37</w:t>
      </w:r>
      <w:proofErr w:type="gramStart"/>
      <w:r w:rsidRPr="004B1390">
        <w:rPr>
          <w:sz w:val="18"/>
          <w:szCs w:val="18"/>
        </w:rPr>
        <w:t> У</w:t>
      </w:r>
      <w:proofErr w:type="gramEnd"/>
      <w:r w:rsidRPr="004B1390">
        <w:rPr>
          <w:sz w:val="18"/>
          <w:szCs w:val="18"/>
        </w:rPr>
        <w:t>казывается расстояние от границ земельных участков до границы участка разработки полезных ископаемых в метрах (указывается расстояние от границ земельных участков до границ свалок, объектов Минобороны России (военных полигонов), кладбищ и прочее).</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38</w:t>
      </w:r>
      <w:proofErr w:type="gramStart"/>
      <w:r w:rsidRPr="004B1390">
        <w:rPr>
          <w:sz w:val="18"/>
          <w:szCs w:val="18"/>
        </w:rPr>
        <w:t> У</w:t>
      </w:r>
      <w:proofErr w:type="gramEnd"/>
      <w:r w:rsidRPr="004B1390">
        <w:rPr>
          <w:sz w:val="18"/>
          <w:szCs w:val="18"/>
        </w:rPr>
        <w:t>казывается вид сельскохозяйственных угодий, к которым относится земельный участок (пашня; сенокосы; пастбища; залежь; многолетние насаждения, древесно-кустарниковая растительность, предназначенная для обеспечения защиты земель от воздействия негативных (вредных) природных, антропогенных и техногенных явлений; замкнутые водоемы).</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39</w:t>
      </w:r>
      <w:proofErr w:type="gramStart"/>
      <w:r w:rsidRPr="004B1390">
        <w:rPr>
          <w:sz w:val="18"/>
          <w:szCs w:val="18"/>
        </w:rPr>
        <w:t> У</w:t>
      </w:r>
      <w:proofErr w:type="gramEnd"/>
      <w:r w:rsidRPr="004B1390">
        <w:rPr>
          <w:sz w:val="18"/>
          <w:szCs w:val="18"/>
        </w:rPr>
        <w:t>казываются показатели состояния почв, которые, по мнению заявителя (представителя заявителя), могут оказывать влияние на величину кадастровой стоимости объекта недвижимости:</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rPr>
        <w:t xml:space="preserve">показатели химического состояния почв: емкость поглощения, состав обменных катионов, степень засоления, валовые содержания элементов, активность ионов в жидкой фазе почвы, содержание органического вещества, групповой и фракционный состав гумуса, тип гумуса (отношение </w:t>
      </w:r>
      <w:proofErr w:type="spellStart"/>
      <w:r w:rsidRPr="004B1390">
        <w:rPr>
          <w:sz w:val="18"/>
          <w:szCs w:val="18"/>
        </w:rPr>
        <w:t>Сгк</w:t>
      </w:r>
      <w:proofErr w:type="gramStart"/>
      <w:r w:rsidRPr="004B1390">
        <w:rPr>
          <w:sz w:val="18"/>
          <w:szCs w:val="18"/>
        </w:rPr>
        <w:t>:С</w:t>
      </w:r>
      <w:proofErr w:type="gramEnd"/>
      <w:r w:rsidRPr="004B1390">
        <w:rPr>
          <w:sz w:val="18"/>
          <w:szCs w:val="18"/>
        </w:rPr>
        <w:t>фк</w:t>
      </w:r>
      <w:proofErr w:type="spellEnd"/>
      <w:r w:rsidRPr="004B1390">
        <w:rPr>
          <w:sz w:val="18"/>
          <w:szCs w:val="18"/>
        </w:rPr>
        <w:t xml:space="preserve"> - отношение углерода гуминовых кислот к углероду </w:t>
      </w:r>
      <w:proofErr w:type="spellStart"/>
      <w:r w:rsidRPr="004B1390">
        <w:rPr>
          <w:sz w:val="18"/>
          <w:szCs w:val="18"/>
        </w:rPr>
        <w:t>фульвокислот</w:t>
      </w:r>
      <w:proofErr w:type="spellEnd"/>
      <w:r w:rsidRPr="004B1390">
        <w:rPr>
          <w:sz w:val="18"/>
          <w:szCs w:val="18"/>
        </w:rPr>
        <w:t xml:space="preserve">), </w:t>
      </w:r>
      <w:proofErr w:type="spellStart"/>
      <w:r w:rsidRPr="004B1390">
        <w:rPr>
          <w:sz w:val="18"/>
          <w:szCs w:val="18"/>
        </w:rPr>
        <w:t>обогащенность</w:t>
      </w:r>
      <w:proofErr w:type="spellEnd"/>
      <w:r w:rsidRPr="004B1390">
        <w:rPr>
          <w:sz w:val="18"/>
          <w:szCs w:val="18"/>
        </w:rPr>
        <w:t xml:space="preserve"> азотом (отношение C:</w:t>
      </w:r>
      <w:proofErr w:type="gramStart"/>
      <w:r w:rsidRPr="004B1390">
        <w:rPr>
          <w:sz w:val="18"/>
          <w:szCs w:val="18"/>
        </w:rPr>
        <w:t>N - углерода к азоту), окислительно-восстановительный потенциал;</w:t>
      </w:r>
      <w:proofErr w:type="gramEnd"/>
    </w:p>
    <w:p w:rsidR="00B9021D" w:rsidRPr="004B1390" w:rsidRDefault="00B9021D" w:rsidP="00B9021D">
      <w:pPr>
        <w:pStyle w:val="s91"/>
        <w:shd w:val="clear" w:color="auto" w:fill="FFFFFF"/>
        <w:spacing w:before="0" w:beforeAutospacing="0" w:after="0" w:afterAutospacing="0"/>
        <w:jc w:val="both"/>
        <w:rPr>
          <w:sz w:val="18"/>
          <w:szCs w:val="18"/>
        </w:rPr>
      </w:pPr>
      <w:proofErr w:type="gramStart"/>
      <w:r w:rsidRPr="004B1390">
        <w:rPr>
          <w:sz w:val="18"/>
          <w:szCs w:val="18"/>
        </w:rPr>
        <w:t xml:space="preserve">показатели физического состояния почв: водопроницаемость, влажность, предельная полевая </w:t>
      </w:r>
      <w:proofErr w:type="spellStart"/>
      <w:r w:rsidRPr="004B1390">
        <w:rPr>
          <w:sz w:val="18"/>
          <w:szCs w:val="18"/>
        </w:rPr>
        <w:t>влагоемкость</w:t>
      </w:r>
      <w:proofErr w:type="spellEnd"/>
      <w:r w:rsidRPr="004B1390">
        <w:rPr>
          <w:sz w:val="18"/>
          <w:szCs w:val="18"/>
        </w:rPr>
        <w:t xml:space="preserve">, полевая </w:t>
      </w:r>
      <w:proofErr w:type="spellStart"/>
      <w:r w:rsidRPr="004B1390">
        <w:rPr>
          <w:sz w:val="18"/>
          <w:szCs w:val="18"/>
        </w:rPr>
        <w:t>влагоемкость</w:t>
      </w:r>
      <w:proofErr w:type="spellEnd"/>
      <w:r w:rsidRPr="004B1390">
        <w:rPr>
          <w:sz w:val="18"/>
          <w:szCs w:val="18"/>
        </w:rPr>
        <w:t xml:space="preserve">, влажность </w:t>
      </w:r>
      <w:proofErr w:type="spellStart"/>
      <w:r w:rsidRPr="004B1390">
        <w:rPr>
          <w:sz w:val="18"/>
          <w:szCs w:val="18"/>
        </w:rPr>
        <w:t>завядания</w:t>
      </w:r>
      <w:proofErr w:type="spellEnd"/>
      <w:r w:rsidRPr="004B1390">
        <w:rPr>
          <w:sz w:val="18"/>
          <w:szCs w:val="18"/>
        </w:rPr>
        <w:t xml:space="preserve">, гранулометрический состав, агрегатный состав, </w:t>
      </w:r>
      <w:proofErr w:type="spellStart"/>
      <w:r w:rsidRPr="004B1390">
        <w:rPr>
          <w:sz w:val="18"/>
          <w:szCs w:val="18"/>
        </w:rPr>
        <w:t>водопрочность</w:t>
      </w:r>
      <w:proofErr w:type="spellEnd"/>
      <w:r w:rsidRPr="004B1390">
        <w:rPr>
          <w:sz w:val="18"/>
          <w:szCs w:val="18"/>
        </w:rPr>
        <w:t xml:space="preserve"> агрегатов, плотность почвы, плотность твердой фазы почвы, пористость агрегатов, набухание, температура, электропроводность, намагниченность;</w:t>
      </w:r>
      <w:proofErr w:type="gramEnd"/>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rPr>
        <w:t xml:space="preserve">показатели биологического состояния почв: дыхание почвы, скорость разложения целлюлозы, ферментативная активность, численность и видовое разнообразие микроорганизмов, </w:t>
      </w:r>
      <w:proofErr w:type="spellStart"/>
      <w:r w:rsidRPr="004B1390">
        <w:rPr>
          <w:sz w:val="18"/>
          <w:szCs w:val="18"/>
        </w:rPr>
        <w:t>ген</w:t>
      </w:r>
      <w:proofErr w:type="gramStart"/>
      <w:r w:rsidRPr="004B1390">
        <w:rPr>
          <w:sz w:val="18"/>
          <w:szCs w:val="18"/>
        </w:rPr>
        <w:t>о</w:t>
      </w:r>
      <w:proofErr w:type="spellEnd"/>
      <w:r w:rsidRPr="004B1390">
        <w:rPr>
          <w:sz w:val="18"/>
          <w:szCs w:val="18"/>
        </w:rPr>
        <w:t>-</w:t>
      </w:r>
      <w:proofErr w:type="gramEnd"/>
      <w:r w:rsidRPr="004B1390">
        <w:rPr>
          <w:sz w:val="18"/>
          <w:szCs w:val="18"/>
        </w:rPr>
        <w:t xml:space="preserve"> и </w:t>
      </w:r>
      <w:proofErr w:type="spellStart"/>
      <w:r w:rsidRPr="004B1390">
        <w:rPr>
          <w:sz w:val="18"/>
          <w:szCs w:val="18"/>
        </w:rPr>
        <w:t>фитотоксичность</w:t>
      </w:r>
      <w:proofErr w:type="spellEnd"/>
      <w:r w:rsidRPr="004B1390">
        <w:rPr>
          <w:sz w:val="18"/>
          <w:szCs w:val="18"/>
        </w:rPr>
        <w:t xml:space="preserve"> почвы;</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rPr>
        <w:t>санитарно-бактериологические показатели состояния почв: содержание патогенных бактерий и вирусов, санитарно-энтомологические, санитарно-гельминтологические и комплексные показатели;</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rPr>
        <w:t>показатели эрозионного воздействия на почвы: мощность гумусового горизонта, наличие погребенных горизонтов.</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40</w:t>
      </w:r>
      <w:proofErr w:type="gramStart"/>
      <w:r w:rsidRPr="004B1390">
        <w:rPr>
          <w:sz w:val="18"/>
          <w:szCs w:val="18"/>
        </w:rPr>
        <w:t> У</w:t>
      </w:r>
      <w:proofErr w:type="gramEnd"/>
      <w:r w:rsidRPr="004B1390">
        <w:rPr>
          <w:sz w:val="18"/>
          <w:szCs w:val="18"/>
        </w:rPr>
        <w:t>казываются недостатки, предусмотренные положениями </w:t>
      </w:r>
      <w:hyperlink r:id="rId24" w:anchor="/document/12124624/entry/111196" w:history="1">
        <w:r w:rsidRPr="004B1390">
          <w:rPr>
            <w:rStyle w:val="a3"/>
            <w:color w:val="auto"/>
            <w:sz w:val="18"/>
            <w:szCs w:val="18"/>
          </w:rPr>
          <w:t>пункта 6 статьи 11.9</w:t>
        </w:r>
      </w:hyperlink>
      <w:r w:rsidRPr="004B1390">
        <w:rPr>
          <w:sz w:val="18"/>
          <w:szCs w:val="18"/>
        </w:rPr>
        <w:t xml:space="preserve"> Земельного кодекса Российской Федерации (Собрание законодательства Российской Федерации, 2001, N 44, ст. 4147; 2008, N 30, ст. 3597; 2009, N 1, ст. 19; 2011, N 27, ст. 3880; N 30, ст. 4562, 4594; 2014, N 26, ст. 3377; 2015, N 1, ст. 52; </w:t>
      </w:r>
      <w:proofErr w:type="gramStart"/>
      <w:r w:rsidRPr="004B1390">
        <w:rPr>
          <w:sz w:val="18"/>
          <w:szCs w:val="18"/>
        </w:rPr>
        <w:t>N 10, ст. 1418; N 27, ст. 3997; N 29, ст. 4378; 2016, N 18, ст. 2495; N 27, ст. 4294; 2017, N 31, ст. 4766, 4829; 2018, N 32, ст. 5133, 5134, 5135).</w:t>
      </w:r>
      <w:proofErr w:type="gramEnd"/>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41</w:t>
      </w:r>
      <w:proofErr w:type="gramStart"/>
      <w:r w:rsidRPr="004B1390">
        <w:rPr>
          <w:sz w:val="18"/>
          <w:szCs w:val="18"/>
        </w:rPr>
        <w:t> У</w:t>
      </w:r>
      <w:proofErr w:type="gramEnd"/>
      <w:r w:rsidRPr="004B1390">
        <w:rPr>
          <w:sz w:val="18"/>
          <w:szCs w:val="18"/>
        </w:rPr>
        <w:t xml:space="preserve">казывается вид объекта недвижимости - здание, сооружение, помещение, объект незавершенного строительства, </w:t>
      </w:r>
      <w:proofErr w:type="spellStart"/>
      <w:r w:rsidRPr="004B1390">
        <w:rPr>
          <w:sz w:val="18"/>
          <w:szCs w:val="18"/>
        </w:rPr>
        <w:t>машино-место</w:t>
      </w:r>
      <w:proofErr w:type="spellEnd"/>
      <w:r w:rsidRPr="004B1390">
        <w:rPr>
          <w:sz w:val="18"/>
          <w:szCs w:val="18"/>
        </w:rPr>
        <w:t>.</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42</w:t>
      </w:r>
      <w:proofErr w:type="gramStart"/>
      <w:r w:rsidRPr="004B1390">
        <w:rPr>
          <w:sz w:val="18"/>
          <w:szCs w:val="18"/>
        </w:rPr>
        <w:t> У</w:t>
      </w:r>
      <w:proofErr w:type="gramEnd"/>
      <w:r w:rsidRPr="004B1390">
        <w:rPr>
          <w:sz w:val="18"/>
          <w:szCs w:val="18"/>
        </w:rPr>
        <w:t>казывается адрес либо местоположение объекта недвижимости.</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43</w:t>
      </w:r>
      <w:proofErr w:type="gramStart"/>
      <w:r w:rsidRPr="004B1390">
        <w:rPr>
          <w:sz w:val="18"/>
          <w:szCs w:val="18"/>
        </w:rPr>
        <w:t> У</w:t>
      </w:r>
      <w:proofErr w:type="gramEnd"/>
      <w:r w:rsidRPr="004B1390">
        <w:rPr>
          <w:sz w:val="18"/>
          <w:szCs w:val="18"/>
        </w:rPr>
        <w:t>казывается площадь объекта недвижимости в квадратных метрах.</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44</w:t>
      </w:r>
      <w:proofErr w:type="gramStart"/>
      <w:r w:rsidRPr="004B1390">
        <w:rPr>
          <w:sz w:val="18"/>
          <w:szCs w:val="18"/>
        </w:rPr>
        <w:t> У</w:t>
      </w:r>
      <w:proofErr w:type="gramEnd"/>
      <w:r w:rsidRPr="004B1390">
        <w:rPr>
          <w:sz w:val="18"/>
          <w:szCs w:val="18"/>
        </w:rPr>
        <w:t>казывается протяженность, глубина, глубина залегания, площадь, объем, высота, площадь застройки объекта недвижимости.</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45</w:t>
      </w:r>
      <w:r w:rsidRPr="004B1390">
        <w:rPr>
          <w:sz w:val="18"/>
          <w:szCs w:val="18"/>
        </w:rPr>
        <w:t> Характеристика указывается в процентах.</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46</w:t>
      </w:r>
      <w:proofErr w:type="gramStart"/>
      <w:r w:rsidRPr="004B1390">
        <w:rPr>
          <w:sz w:val="18"/>
          <w:szCs w:val="18"/>
        </w:rPr>
        <w:t> У</w:t>
      </w:r>
      <w:proofErr w:type="gramEnd"/>
      <w:r w:rsidRPr="004B1390">
        <w:rPr>
          <w:sz w:val="18"/>
          <w:szCs w:val="18"/>
        </w:rPr>
        <w:t>казывается протяженность, глубина, глубина залегания, площадь, объем, высота, площадь застройки объекта незавершенного строительства.</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47</w:t>
      </w:r>
      <w:proofErr w:type="gramStart"/>
      <w:r w:rsidRPr="004B1390">
        <w:rPr>
          <w:sz w:val="18"/>
          <w:szCs w:val="18"/>
        </w:rPr>
        <w:t> У</w:t>
      </w:r>
      <w:proofErr w:type="gramEnd"/>
      <w:r w:rsidRPr="004B1390">
        <w:rPr>
          <w:sz w:val="18"/>
          <w:szCs w:val="18"/>
        </w:rPr>
        <w:t>казывается количество этажей, в том числе подземных этажей, если объектом недвижимости является здание или сооружение (при наличии этажности у здания или сооружения).</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48</w:t>
      </w:r>
      <w:proofErr w:type="gramStart"/>
      <w:r w:rsidRPr="004B1390">
        <w:rPr>
          <w:sz w:val="18"/>
          <w:szCs w:val="18"/>
        </w:rPr>
        <w:t> У</w:t>
      </w:r>
      <w:proofErr w:type="gramEnd"/>
      <w:r w:rsidRPr="004B1390">
        <w:rPr>
          <w:sz w:val="18"/>
          <w:szCs w:val="18"/>
        </w:rPr>
        <w:t>казывается год ввода в эксплуатацию здания или сооружения после завершения его строительства, если объектом недвижимости является здание или сооружение, либо год завершения строительства таких объектов недвижимости, если в соответствии с федеральным законом выдача разрешения на ввод объекта в эксплуатацию не предусматривается.</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49</w:t>
      </w:r>
      <w:proofErr w:type="gramStart"/>
      <w:r w:rsidRPr="004B1390">
        <w:rPr>
          <w:sz w:val="18"/>
          <w:szCs w:val="18"/>
        </w:rPr>
        <w:t> У</w:t>
      </w:r>
      <w:proofErr w:type="gramEnd"/>
      <w:r w:rsidRPr="004B1390">
        <w:rPr>
          <w:sz w:val="18"/>
          <w:szCs w:val="18"/>
        </w:rPr>
        <w:t>казывается в случае, если в соответствии с федеральным законом выдача разрешения на ввод объекта в эксплуатацию не предусматривается.</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50</w:t>
      </w:r>
      <w:proofErr w:type="gramStart"/>
      <w:r w:rsidRPr="004B1390">
        <w:rPr>
          <w:sz w:val="18"/>
          <w:szCs w:val="18"/>
        </w:rPr>
        <w:t> У</w:t>
      </w:r>
      <w:proofErr w:type="gramEnd"/>
      <w:r w:rsidRPr="004B1390">
        <w:rPr>
          <w:sz w:val="18"/>
          <w:szCs w:val="18"/>
        </w:rPr>
        <w:t>казывается вид жилого помещения в соответствии с жилищным законодательством (для жилых помещений).</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51</w:t>
      </w:r>
      <w:proofErr w:type="gramStart"/>
      <w:r w:rsidRPr="004B1390">
        <w:rPr>
          <w:sz w:val="18"/>
          <w:szCs w:val="18"/>
        </w:rPr>
        <w:t> У</w:t>
      </w:r>
      <w:proofErr w:type="gramEnd"/>
      <w:r w:rsidRPr="004B1390">
        <w:rPr>
          <w:sz w:val="18"/>
          <w:szCs w:val="18"/>
        </w:rPr>
        <w:t>казываются сведения о включении объекта недвижимости в единый государственный реестр объектов культурного наследия (памятников истории и культуры) народов Российской Федерации, требования к сохранению, содержанию и использованию указанных объектов, требования к обеспечению доступа к таким объектам.</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52</w:t>
      </w:r>
      <w:proofErr w:type="gramStart"/>
      <w:r w:rsidRPr="004B1390">
        <w:rPr>
          <w:sz w:val="18"/>
          <w:szCs w:val="18"/>
        </w:rPr>
        <w:t> У</w:t>
      </w:r>
      <w:proofErr w:type="gramEnd"/>
      <w:r w:rsidRPr="004B1390">
        <w:rPr>
          <w:sz w:val="18"/>
          <w:szCs w:val="18"/>
        </w:rPr>
        <w:t>казывается степень износа в процентах.</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53</w:t>
      </w:r>
      <w:proofErr w:type="gramStart"/>
      <w:r w:rsidRPr="004B1390">
        <w:rPr>
          <w:sz w:val="18"/>
          <w:szCs w:val="18"/>
        </w:rPr>
        <w:t> У</w:t>
      </w:r>
      <w:proofErr w:type="gramEnd"/>
      <w:r w:rsidRPr="004B1390">
        <w:rPr>
          <w:sz w:val="18"/>
          <w:szCs w:val="18"/>
        </w:rPr>
        <w:t>казываются наличие или отсутствие подключения объекта недвижимости к инженерным коммуникациям (линиям электропередач, системе газораспределения, системе водоотведения, системе водоснабжения и теплоснабжения). Если инженерные коммуникации отсутствуют, указывается расстояние объекта недвижимости до магистральных инженерных коммуникаций (линии электропередач, магистральные трубопроводы, коллекторы и прочее), а также возможность или невозможность подключения к ним.</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54</w:t>
      </w:r>
      <w:r w:rsidRPr="004B1390">
        <w:rPr>
          <w:sz w:val="18"/>
          <w:szCs w:val="18"/>
        </w:rPr>
        <w:t> </w:t>
      </w:r>
      <w:proofErr w:type="gramStart"/>
      <w:r w:rsidRPr="004B1390">
        <w:rPr>
          <w:sz w:val="18"/>
          <w:szCs w:val="18"/>
        </w:rPr>
        <w:t>Нужное</w:t>
      </w:r>
      <w:proofErr w:type="gramEnd"/>
      <w:r w:rsidRPr="004B1390">
        <w:rPr>
          <w:sz w:val="18"/>
          <w:szCs w:val="18"/>
        </w:rPr>
        <w:t xml:space="preserve"> отметить знаком "</w:t>
      </w:r>
      <w:r w:rsidR="009A54DE" w:rsidRPr="004B1390">
        <w:rPr>
          <w:sz w:val="18"/>
          <w:szCs w:val="18"/>
        </w:rPr>
        <w:pict>
          <v:shape id="_x0000_i1026" type="#_x0000_t75" alt="" style="width:17.25pt;height:18pt"/>
        </w:pict>
      </w:r>
      <w:r w:rsidRPr="004B1390">
        <w:rPr>
          <w:sz w:val="18"/>
          <w:szCs w:val="18"/>
        </w:rPr>
        <w:t>".</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55</w:t>
      </w:r>
      <w:proofErr w:type="gramStart"/>
      <w:r w:rsidRPr="004B1390">
        <w:rPr>
          <w:sz w:val="18"/>
          <w:szCs w:val="18"/>
        </w:rPr>
        <w:t> У</w:t>
      </w:r>
      <w:proofErr w:type="gramEnd"/>
      <w:r w:rsidRPr="004B1390">
        <w:rPr>
          <w:sz w:val="18"/>
          <w:szCs w:val="18"/>
        </w:rPr>
        <w:t>казывается мощность электрической сети, к которой подключен объект недвижимости, либо мощность сети, к которой возможно подключение.</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56</w:t>
      </w:r>
      <w:proofErr w:type="gramStart"/>
      <w:r w:rsidRPr="004B1390">
        <w:rPr>
          <w:sz w:val="18"/>
          <w:szCs w:val="18"/>
        </w:rPr>
        <w:t> У</w:t>
      </w:r>
      <w:proofErr w:type="gramEnd"/>
      <w:r w:rsidRPr="004B1390">
        <w:rPr>
          <w:sz w:val="18"/>
          <w:szCs w:val="18"/>
        </w:rPr>
        <w:t>казывается мощность сетей газораспределения, к которой подключен объект недвижимости, либо мощность сети, к которой возможно подключение.</w:t>
      </w:r>
    </w:p>
    <w:p w:rsidR="00B9021D" w:rsidRPr="004B1390" w:rsidRDefault="00B9021D" w:rsidP="00B9021D">
      <w:pPr>
        <w:pStyle w:val="s91"/>
        <w:shd w:val="clear" w:color="auto" w:fill="FFFFFF"/>
        <w:spacing w:before="0" w:beforeAutospacing="0" w:after="0" w:afterAutospacing="0"/>
        <w:jc w:val="both"/>
        <w:rPr>
          <w:sz w:val="18"/>
          <w:szCs w:val="18"/>
        </w:rPr>
      </w:pPr>
      <w:r w:rsidRPr="004B1390">
        <w:rPr>
          <w:sz w:val="18"/>
          <w:szCs w:val="18"/>
          <w:vertAlign w:val="superscript"/>
        </w:rPr>
        <w:t>57</w:t>
      </w:r>
      <w:proofErr w:type="gramStart"/>
      <w:r w:rsidRPr="004B1390">
        <w:rPr>
          <w:sz w:val="18"/>
          <w:szCs w:val="18"/>
        </w:rPr>
        <w:t> В</w:t>
      </w:r>
      <w:proofErr w:type="gramEnd"/>
      <w:r w:rsidRPr="004B1390">
        <w:rPr>
          <w:sz w:val="18"/>
          <w:szCs w:val="18"/>
        </w:rPr>
        <w:t> </w:t>
      </w:r>
      <w:hyperlink r:id="rId25" w:anchor="/document/72763138/entry/2400" w:history="1">
        <w:r w:rsidRPr="004B1390">
          <w:rPr>
            <w:rStyle w:val="a3"/>
            <w:color w:val="auto"/>
            <w:sz w:val="18"/>
            <w:szCs w:val="18"/>
          </w:rPr>
          <w:t>Разделе 4</w:t>
        </w:r>
      </w:hyperlink>
      <w:r w:rsidRPr="004B1390">
        <w:rPr>
          <w:sz w:val="18"/>
          <w:szCs w:val="18"/>
        </w:rPr>
        <w:t xml:space="preserve"> указываются документы, прилагаемые к Декларации (в качестве таких документов могут быть указаны любые документы, включая письма, справки, выписки, паспорта, акты, заключения и прочее, предоставленные в том числе органами государственной власти и органами местного самоуправления, экспертными, управляющими, </w:t>
      </w:r>
      <w:proofErr w:type="spellStart"/>
      <w:r w:rsidRPr="004B1390">
        <w:rPr>
          <w:sz w:val="18"/>
          <w:szCs w:val="18"/>
        </w:rPr>
        <w:t>ресурсоснабжающими</w:t>
      </w:r>
      <w:proofErr w:type="spellEnd"/>
      <w:r w:rsidRPr="004B1390">
        <w:rPr>
          <w:sz w:val="18"/>
          <w:szCs w:val="18"/>
        </w:rPr>
        <w:t xml:space="preserve"> и иными организациями).</w:t>
      </w:r>
    </w:p>
    <w:p w:rsidR="00365779" w:rsidRPr="004B1390" w:rsidRDefault="00365779" w:rsidP="00926EAE">
      <w:pPr>
        <w:pStyle w:val="ConsPlusNormal"/>
        <w:spacing w:before="200"/>
        <w:ind w:firstLine="540"/>
        <w:jc w:val="both"/>
        <w:rPr>
          <w:rFonts w:ascii="Times New Roman" w:hAnsi="Times New Roman" w:cs="Times New Roman"/>
          <w:sz w:val="28"/>
          <w:szCs w:val="28"/>
        </w:rPr>
      </w:pPr>
    </w:p>
    <w:p w:rsidR="00B9021D" w:rsidRPr="004B1390" w:rsidRDefault="00B9021D" w:rsidP="00C95FE7">
      <w:pPr>
        <w:pStyle w:val="ConsPlusNormal"/>
        <w:jc w:val="right"/>
        <w:outlineLvl w:val="1"/>
        <w:rPr>
          <w:rFonts w:ascii="Times New Roman" w:hAnsi="Times New Roman" w:cs="Times New Roman"/>
          <w:sz w:val="24"/>
          <w:szCs w:val="24"/>
        </w:rPr>
      </w:pPr>
    </w:p>
    <w:p w:rsidR="00B9021D" w:rsidRPr="004B1390" w:rsidRDefault="00B9021D" w:rsidP="00C95FE7">
      <w:pPr>
        <w:pStyle w:val="ConsPlusNormal"/>
        <w:jc w:val="right"/>
        <w:outlineLvl w:val="1"/>
        <w:rPr>
          <w:rFonts w:ascii="Times New Roman" w:hAnsi="Times New Roman" w:cs="Times New Roman"/>
          <w:sz w:val="24"/>
          <w:szCs w:val="24"/>
        </w:rPr>
      </w:pPr>
    </w:p>
    <w:p w:rsidR="00B9021D" w:rsidRPr="004B1390" w:rsidRDefault="00B9021D" w:rsidP="00B9021D">
      <w:pPr>
        <w:pStyle w:val="ConsPlusNormal"/>
        <w:outlineLvl w:val="1"/>
        <w:rPr>
          <w:rFonts w:ascii="Times New Roman" w:hAnsi="Times New Roman" w:cs="Times New Roman"/>
          <w:sz w:val="24"/>
          <w:szCs w:val="24"/>
        </w:rPr>
      </w:pPr>
    </w:p>
    <w:p w:rsidR="00C95FE7" w:rsidRPr="004B1390" w:rsidRDefault="00C95FE7" w:rsidP="00C95FE7">
      <w:pPr>
        <w:pStyle w:val="ConsPlusNormal"/>
        <w:jc w:val="right"/>
        <w:outlineLvl w:val="1"/>
        <w:rPr>
          <w:rFonts w:ascii="Times New Roman" w:hAnsi="Times New Roman" w:cs="Times New Roman"/>
          <w:sz w:val="24"/>
          <w:szCs w:val="24"/>
        </w:rPr>
      </w:pPr>
      <w:r w:rsidRPr="004B1390">
        <w:rPr>
          <w:rFonts w:ascii="Times New Roman" w:hAnsi="Times New Roman" w:cs="Times New Roman"/>
          <w:sz w:val="24"/>
          <w:szCs w:val="24"/>
        </w:rPr>
        <w:lastRenderedPageBreak/>
        <w:t xml:space="preserve">Приложение </w:t>
      </w:r>
      <w:r w:rsidR="00B27DCC" w:rsidRPr="004B1390">
        <w:rPr>
          <w:rFonts w:ascii="Times New Roman" w:hAnsi="Times New Roman" w:cs="Times New Roman"/>
          <w:sz w:val="24"/>
          <w:szCs w:val="24"/>
        </w:rPr>
        <w:t>№</w:t>
      </w:r>
      <w:r w:rsidRPr="004B1390">
        <w:rPr>
          <w:rFonts w:ascii="Times New Roman" w:hAnsi="Times New Roman" w:cs="Times New Roman"/>
          <w:sz w:val="24"/>
          <w:szCs w:val="24"/>
        </w:rPr>
        <w:t xml:space="preserve"> </w:t>
      </w:r>
      <w:r w:rsidR="00365779" w:rsidRPr="004B1390">
        <w:rPr>
          <w:rFonts w:ascii="Times New Roman" w:hAnsi="Times New Roman" w:cs="Times New Roman"/>
          <w:sz w:val="24"/>
          <w:szCs w:val="24"/>
        </w:rPr>
        <w:t>2</w:t>
      </w:r>
    </w:p>
    <w:p w:rsidR="00C95FE7" w:rsidRPr="004B1390" w:rsidRDefault="00C95FE7" w:rsidP="00C95FE7">
      <w:pPr>
        <w:pStyle w:val="ConsPlusNormal"/>
        <w:jc w:val="right"/>
        <w:rPr>
          <w:rFonts w:ascii="Times New Roman" w:hAnsi="Times New Roman" w:cs="Times New Roman"/>
          <w:sz w:val="24"/>
          <w:szCs w:val="24"/>
        </w:rPr>
      </w:pPr>
      <w:r w:rsidRPr="004B1390">
        <w:rPr>
          <w:rFonts w:ascii="Times New Roman" w:hAnsi="Times New Roman" w:cs="Times New Roman"/>
          <w:sz w:val="24"/>
          <w:szCs w:val="24"/>
        </w:rPr>
        <w:t>к административному регламенту</w:t>
      </w:r>
    </w:p>
    <w:p w:rsidR="00C95FE7" w:rsidRPr="004B1390" w:rsidRDefault="00C95FE7" w:rsidP="00C95FE7">
      <w:pPr>
        <w:pStyle w:val="ConsPlusNormal"/>
        <w:jc w:val="right"/>
        <w:rPr>
          <w:rFonts w:ascii="Times New Roman" w:hAnsi="Times New Roman" w:cs="Times New Roman"/>
          <w:sz w:val="24"/>
          <w:szCs w:val="24"/>
        </w:rPr>
      </w:pPr>
      <w:r w:rsidRPr="004B1390">
        <w:rPr>
          <w:rFonts w:ascii="Times New Roman" w:hAnsi="Times New Roman" w:cs="Times New Roman"/>
          <w:sz w:val="24"/>
          <w:szCs w:val="24"/>
        </w:rPr>
        <w:t>по предоставлению государственной услуги</w:t>
      </w:r>
    </w:p>
    <w:p w:rsidR="00C95FE7" w:rsidRPr="004B1390" w:rsidRDefault="00B27DCC" w:rsidP="00C95FE7">
      <w:pPr>
        <w:pStyle w:val="ConsPlusNormal"/>
        <w:jc w:val="right"/>
        <w:rPr>
          <w:rFonts w:ascii="Times New Roman" w:hAnsi="Times New Roman" w:cs="Times New Roman"/>
          <w:sz w:val="24"/>
          <w:szCs w:val="24"/>
        </w:rPr>
      </w:pPr>
      <w:r w:rsidRPr="004B1390">
        <w:rPr>
          <w:rFonts w:ascii="Times New Roman" w:hAnsi="Times New Roman" w:cs="Times New Roman"/>
          <w:sz w:val="24"/>
          <w:szCs w:val="24"/>
        </w:rPr>
        <w:t>«</w:t>
      </w:r>
      <w:r w:rsidR="00C95FE7" w:rsidRPr="004B1390">
        <w:rPr>
          <w:rFonts w:ascii="Times New Roman" w:hAnsi="Times New Roman" w:cs="Times New Roman"/>
          <w:sz w:val="24"/>
          <w:szCs w:val="24"/>
        </w:rPr>
        <w:t>Рассмотрение декларации о</w:t>
      </w:r>
    </w:p>
    <w:p w:rsidR="00C95FE7" w:rsidRPr="004B1390" w:rsidRDefault="00C95FE7" w:rsidP="00C95FE7">
      <w:pPr>
        <w:pStyle w:val="ConsPlusNormal"/>
        <w:jc w:val="right"/>
        <w:rPr>
          <w:rFonts w:ascii="Times New Roman" w:hAnsi="Times New Roman" w:cs="Times New Roman"/>
          <w:sz w:val="24"/>
          <w:szCs w:val="24"/>
        </w:rPr>
      </w:pPr>
      <w:proofErr w:type="gramStart"/>
      <w:r w:rsidRPr="004B1390">
        <w:rPr>
          <w:rFonts w:ascii="Times New Roman" w:hAnsi="Times New Roman" w:cs="Times New Roman"/>
          <w:sz w:val="24"/>
          <w:szCs w:val="24"/>
        </w:rPr>
        <w:t>харак</w:t>
      </w:r>
      <w:r w:rsidR="00B27DCC" w:rsidRPr="004B1390">
        <w:rPr>
          <w:rFonts w:ascii="Times New Roman" w:hAnsi="Times New Roman" w:cs="Times New Roman"/>
          <w:sz w:val="24"/>
          <w:szCs w:val="24"/>
        </w:rPr>
        <w:t>теристиках</w:t>
      </w:r>
      <w:proofErr w:type="gramEnd"/>
      <w:r w:rsidR="00B27DCC" w:rsidRPr="004B1390">
        <w:rPr>
          <w:rFonts w:ascii="Times New Roman" w:hAnsi="Times New Roman" w:cs="Times New Roman"/>
          <w:sz w:val="24"/>
          <w:szCs w:val="24"/>
        </w:rPr>
        <w:t xml:space="preserve"> объекта недвижимости»</w:t>
      </w:r>
    </w:p>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Normal"/>
        <w:jc w:val="center"/>
        <w:rPr>
          <w:rFonts w:ascii="Times New Roman" w:hAnsi="Times New Roman" w:cs="Times New Roman"/>
          <w:sz w:val="28"/>
          <w:szCs w:val="28"/>
        </w:rPr>
      </w:pPr>
      <w:bookmarkStart w:id="15" w:name="Par490"/>
      <w:bookmarkEnd w:id="15"/>
      <w:r w:rsidRPr="004B1390">
        <w:rPr>
          <w:rFonts w:ascii="Times New Roman" w:hAnsi="Times New Roman" w:cs="Times New Roman"/>
          <w:sz w:val="28"/>
          <w:szCs w:val="28"/>
        </w:rPr>
        <w:t>РАСПИСКА</w:t>
      </w:r>
    </w:p>
    <w:p w:rsidR="00C95FE7" w:rsidRPr="004B1390" w:rsidRDefault="00C95FE7" w:rsidP="00C95FE7">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в приеме документов о предоставлении</w:t>
      </w:r>
      <w:r w:rsidR="001E537F" w:rsidRPr="004B1390">
        <w:rPr>
          <w:rFonts w:ascii="Times New Roman" w:hAnsi="Times New Roman" w:cs="Times New Roman"/>
          <w:sz w:val="28"/>
          <w:szCs w:val="28"/>
        </w:rPr>
        <w:t xml:space="preserve"> государственной</w:t>
      </w:r>
      <w:r w:rsidRPr="004B1390">
        <w:rPr>
          <w:rFonts w:ascii="Times New Roman" w:hAnsi="Times New Roman" w:cs="Times New Roman"/>
          <w:sz w:val="28"/>
          <w:szCs w:val="28"/>
        </w:rPr>
        <w:t xml:space="preserve"> услуги</w:t>
      </w:r>
    </w:p>
    <w:p w:rsidR="00C95FE7" w:rsidRPr="004B1390" w:rsidRDefault="00B27DCC" w:rsidP="00C95FE7">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Рассмотрение декларации о характеристиках объекта</w:t>
      </w:r>
    </w:p>
    <w:p w:rsidR="00C95FE7" w:rsidRPr="004B1390" w:rsidRDefault="00B27DCC" w:rsidP="00C95FE7">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Недвижимости»</w:t>
      </w:r>
    </w:p>
    <w:p w:rsidR="00C95FE7" w:rsidRPr="004B1390" w:rsidRDefault="00C95FE7" w:rsidP="00C95FE7">
      <w:pPr>
        <w:pStyle w:val="ConsPlusNormal"/>
        <w:jc w:val="both"/>
        <w:rPr>
          <w:rFonts w:ascii="Times New Roman" w:hAnsi="Times New Roman" w:cs="Times New Roman"/>
          <w:sz w:val="28"/>
          <w:szCs w:val="28"/>
        </w:rPr>
      </w:pPr>
    </w:p>
    <w:p w:rsidR="00C442AB" w:rsidRPr="004B1390" w:rsidRDefault="002D0627" w:rsidP="002D0627">
      <w:pPr>
        <w:pStyle w:val="ConsPlusNormal"/>
        <w:jc w:val="both"/>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обращения: ____________</w:t>
      </w:r>
    </w:p>
    <w:p w:rsidR="00C95FE7" w:rsidRPr="004B1390" w:rsidRDefault="00C95FE7" w:rsidP="002D0627">
      <w:pPr>
        <w:pStyle w:val="ConsPlusNormal"/>
        <w:jc w:val="both"/>
        <w:rPr>
          <w:rFonts w:ascii="Times New Roman" w:hAnsi="Times New Roman" w:cs="Times New Roman"/>
          <w:sz w:val="28"/>
          <w:szCs w:val="28"/>
        </w:rPr>
      </w:pPr>
      <w:r w:rsidRPr="004B1390">
        <w:rPr>
          <w:rFonts w:ascii="Times New Roman" w:hAnsi="Times New Roman" w:cs="Times New Roman"/>
          <w:sz w:val="28"/>
          <w:szCs w:val="28"/>
        </w:rPr>
        <w:t xml:space="preserve">Ф.И.О. </w:t>
      </w:r>
      <w:proofErr w:type="gramStart"/>
      <w:r w:rsidRPr="004B1390">
        <w:rPr>
          <w:rFonts w:ascii="Times New Roman" w:hAnsi="Times New Roman" w:cs="Times New Roman"/>
          <w:sz w:val="28"/>
          <w:szCs w:val="28"/>
        </w:rPr>
        <w:t>пред</w:t>
      </w:r>
      <w:r w:rsidR="00C442AB" w:rsidRPr="004B1390">
        <w:rPr>
          <w:rFonts w:ascii="Times New Roman" w:hAnsi="Times New Roman" w:cs="Times New Roman"/>
          <w:sz w:val="28"/>
          <w:szCs w:val="28"/>
        </w:rPr>
        <w:t>ставившего</w:t>
      </w:r>
      <w:proofErr w:type="gramEnd"/>
      <w:r w:rsidR="00C442AB" w:rsidRPr="004B1390">
        <w:rPr>
          <w:rFonts w:ascii="Times New Roman" w:hAnsi="Times New Roman" w:cs="Times New Roman"/>
          <w:sz w:val="28"/>
          <w:szCs w:val="28"/>
        </w:rPr>
        <w:t xml:space="preserve"> обращение:</w:t>
      </w:r>
      <w:r w:rsidRPr="004B1390">
        <w:rPr>
          <w:rFonts w:ascii="Times New Roman" w:hAnsi="Times New Roman" w:cs="Times New Roman"/>
          <w:sz w:val="28"/>
          <w:szCs w:val="28"/>
        </w:rPr>
        <w:t>_________</w:t>
      </w:r>
      <w:r w:rsidR="00C442AB" w:rsidRPr="004B1390">
        <w:rPr>
          <w:rFonts w:ascii="Times New Roman" w:hAnsi="Times New Roman" w:cs="Times New Roman"/>
          <w:sz w:val="28"/>
          <w:szCs w:val="28"/>
        </w:rPr>
        <w:t>____________________</w:t>
      </w:r>
      <w:r w:rsidR="002D0627" w:rsidRPr="004B1390">
        <w:rPr>
          <w:rFonts w:ascii="Times New Roman" w:hAnsi="Times New Roman" w:cs="Times New Roman"/>
          <w:sz w:val="28"/>
          <w:szCs w:val="28"/>
        </w:rPr>
        <w:t>____</w:t>
      </w:r>
    </w:p>
    <w:p w:rsidR="00C95FE7" w:rsidRPr="004B1390" w:rsidRDefault="00C95FE7" w:rsidP="002D0627">
      <w:pPr>
        <w:pStyle w:val="ConsPlusNormal"/>
        <w:spacing w:before="200"/>
        <w:jc w:val="both"/>
        <w:rPr>
          <w:rFonts w:ascii="Times New Roman" w:hAnsi="Times New Roman" w:cs="Times New Roman"/>
          <w:sz w:val="28"/>
          <w:szCs w:val="28"/>
        </w:rPr>
      </w:pPr>
      <w:r w:rsidRPr="004B1390">
        <w:rPr>
          <w:rFonts w:ascii="Times New Roman" w:hAnsi="Times New Roman" w:cs="Times New Roman"/>
          <w:sz w:val="28"/>
          <w:szCs w:val="28"/>
        </w:rPr>
        <w:t>Кадастровый номер/адрес объекта: ________</w:t>
      </w:r>
      <w:r w:rsidR="00C442AB" w:rsidRPr="004B1390">
        <w:rPr>
          <w:rFonts w:ascii="Times New Roman" w:hAnsi="Times New Roman" w:cs="Times New Roman"/>
          <w:sz w:val="28"/>
          <w:szCs w:val="28"/>
        </w:rPr>
        <w:t>______________________</w:t>
      </w:r>
      <w:r w:rsidR="002D0627" w:rsidRPr="004B1390">
        <w:rPr>
          <w:rFonts w:ascii="Times New Roman" w:hAnsi="Times New Roman" w:cs="Times New Roman"/>
          <w:sz w:val="28"/>
          <w:szCs w:val="28"/>
        </w:rPr>
        <w:t>____</w:t>
      </w:r>
    </w:p>
    <w:p w:rsidR="002D0627" w:rsidRPr="004B1390" w:rsidRDefault="002D0627" w:rsidP="002D0627">
      <w:pPr>
        <w:pStyle w:val="ConsPlusNormal"/>
        <w:spacing w:before="200"/>
        <w:jc w:val="both"/>
        <w:rPr>
          <w:rFonts w:ascii="Times New Roman" w:hAnsi="Times New Roman" w:cs="Times New Roman"/>
          <w:sz w:val="28"/>
          <w:szCs w:val="28"/>
        </w:rPr>
      </w:pPr>
      <w:r w:rsidRPr="004B1390">
        <w:rPr>
          <w:rFonts w:ascii="Times New Roman" w:hAnsi="Times New Roman" w:cs="Times New Roman"/>
          <w:sz w:val="28"/>
          <w:szCs w:val="28"/>
        </w:rPr>
        <w:t>_______________________________________________________________</w:t>
      </w:r>
    </w:p>
    <w:p w:rsidR="00C95FE7" w:rsidRPr="004B1390" w:rsidRDefault="00C95FE7" w:rsidP="002D0627">
      <w:pPr>
        <w:pStyle w:val="ConsPlusNormal"/>
        <w:spacing w:before="200"/>
        <w:jc w:val="both"/>
        <w:rPr>
          <w:rFonts w:ascii="Times New Roman" w:hAnsi="Times New Roman" w:cs="Times New Roman"/>
          <w:sz w:val="28"/>
          <w:szCs w:val="28"/>
        </w:rPr>
      </w:pPr>
      <w:r w:rsidRPr="004B1390">
        <w:rPr>
          <w:rFonts w:ascii="Times New Roman" w:hAnsi="Times New Roman" w:cs="Times New Roman"/>
          <w:sz w:val="28"/>
          <w:szCs w:val="28"/>
        </w:rPr>
        <w:t xml:space="preserve">Телефон </w:t>
      </w:r>
      <w:proofErr w:type="gramStart"/>
      <w:r w:rsidRPr="004B1390">
        <w:rPr>
          <w:rFonts w:ascii="Times New Roman" w:hAnsi="Times New Roman" w:cs="Times New Roman"/>
          <w:sz w:val="28"/>
          <w:szCs w:val="28"/>
        </w:rPr>
        <w:t>представившего</w:t>
      </w:r>
      <w:proofErr w:type="gramEnd"/>
      <w:r w:rsidRPr="004B1390">
        <w:rPr>
          <w:rFonts w:ascii="Times New Roman" w:hAnsi="Times New Roman" w:cs="Times New Roman"/>
          <w:sz w:val="28"/>
          <w:szCs w:val="28"/>
        </w:rPr>
        <w:t xml:space="preserve"> обращение: _______</w:t>
      </w:r>
      <w:r w:rsidR="00C442AB" w:rsidRPr="004B1390">
        <w:rPr>
          <w:rFonts w:ascii="Times New Roman" w:hAnsi="Times New Roman" w:cs="Times New Roman"/>
          <w:sz w:val="28"/>
          <w:szCs w:val="28"/>
        </w:rPr>
        <w:t>_____________________</w:t>
      </w:r>
      <w:r w:rsidR="002D0627" w:rsidRPr="004B1390">
        <w:rPr>
          <w:rFonts w:ascii="Times New Roman" w:hAnsi="Times New Roman" w:cs="Times New Roman"/>
          <w:sz w:val="28"/>
          <w:szCs w:val="28"/>
        </w:rPr>
        <w:t>____</w:t>
      </w:r>
    </w:p>
    <w:p w:rsidR="00C95FE7" w:rsidRPr="004B1390" w:rsidRDefault="00C95FE7" w:rsidP="00C95FE7">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577"/>
        <w:gridCol w:w="2551"/>
        <w:gridCol w:w="1557"/>
        <w:gridCol w:w="1361"/>
        <w:gridCol w:w="1537"/>
        <w:gridCol w:w="1407"/>
      </w:tblGrid>
      <w:tr w:rsidR="00C95FE7" w:rsidRPr="004B1390" w:rsidTr="00AB127B">
        <w:tc>
          <w:tcPr>
            <w:tcW w:w="577" w:type="dxa"/>
            <w:vMerge w:val="restart"/>
            <w:tcBorders>
              <w:top w:val="single" w:sz="4" w:space="0" w:color="auto"/>
              <w:left w:val="single" w:sz="4" w:space="0" w:color="auto"/>
              <w:bottom w:val="single" w:sz="4" w:space="0" w:color="auto"/>
              <w:right w:val="single" w:sz="4" w:space="0" w:color="auto"/>
            </w:tcBorders>
          </w:tcPr>
          <w:p w:rsidR="00C95FE7" w:rsidRPr="004B1390" w:rsidRDefault="00C442AB" w:rsidP="00AB127B">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w:t>
            </w:r>
            <w:r w:rsidR="00C95FE7" w:rsidRPr="004B1390">
              <w:rPr>
                <w:rFonts w:ascii="Times New Roman" w:hAnsi="Times New Roman" w:cs="Times New Roman"/>
                <w:sz w:val="28"/>
                <w:szCs w:val="28"/>
              </w:rPr>
              <w:t xml:space="preserve"> </w:t>
            </w:r>
            <w:proofErr w:type="spellStart"/>
            <w:r w:rsidR="00C95FE7" w:rsidRPr="004B1390">
              <w:rPr>
                <w:rFonts w:ascii="Times New Roman" w:hAnsi="Times New Roman" w:cs="Times New Roman"/>
                <w:sz w:val="28"/>
                <w:szCs w:val="28"/>
              </w:rPr>
              <w:t>пп</w:t>
            </w:r>
            <w:proofErr w:type="spellEnd"/>
          </w:p>
        </w:tc>
        <w:tc>
          <w:tcPr>
            <w:tcW w:w="2551" w:type="dxa"/>
            <w:vMerge w:val="restart"/>
            <w:tcBorders>
              <w:top w:val="single" w:sz="4" w:space="0" w:color="auto"/>
              <w:left w:val="single" w:sz="4" w:space="0" w:color="auto"/>
              <w:bottom w:val="single" w:sz="4" w:space="0" w:color="auto"/>
              <w:right w:val="single" w:sz="4" w:space="0" w:color="auto"/>
            </w:tcBorders>
          </w:tcPr>
          <w:p w:rsidR="00C95FE7" w:rsidRPr="004B1390" w:rsidRDefault="00C95FE7" w:rsidP="00AB127B">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Наименование и реквизиты документа</w:t>
            </w:r>
          </w:p>
        </w:tc>
        <w:tc>
          <w:tcPr>
            <w:tcW w:w="2918" w:type="dxa"/>
            <w:gridSpan w:val="2"/>
            <w:tcBorders>
              <w:top w:val="single" w:sz="4" w:space="0" w:color="auto"/>
              <w:left w:val="single" w:sz="4" w:space="0" w:color="auto"/>
              <w:bottom w:val="single" w:sz="4" w:space="0" w:color="auto"/>
              <w:right w:val="single" w:sz="4" w:space="0" w:color="auto"/>
            </w:tcBorders>
          </w:tcPr>
          <w:p w:rsidR="00C95FE7" w:rsidRPr="004B1390" w:rsidRDefault="00C95FE7" w:rsidP="00AB127B">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Количество экземпляров</w:t>
            </w:r>
          </w:p>
        </w:tc>
        <w:tc>
          <w:tcPr>
            <w:tcW w:w="2944" w:type="dxa"/>
            <w:gridSpan w:val="2"/>
            <w:tcBorders>
              <w:top w:val="single" w:sz="4" w:space="0" w:color="auto"/>
              <w:left w:val="single" w:sz="4" w:space="0" w:color="auto"/>
              <w:bottom w:val="single" w:sz="4" w:space="0" w:color="auto"/>
              <w:right w:val="single" w:sz="4" w:space="0" w:color="auto"/>
            </w:tcBorders>
          </w:tcPr>
          <w:p w:rsidR="00C95FE7" w:rsidRPr="004B1390" w:rsidRDefault="00C95FE7" w:rsidP="00AB127B">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Количество листов</w:t>
            </w:r>
          </w:p>
        </w:tc>
      </w:tr>
      <w:tr w:rsidR="00C95FE7" w:rsidRPr="004B1390" w:rsidTr="00AB127B">
        <w:tc>
          <w:tcPr>
            <w:tcW w:w="577" w:type="dxa"/>
            <w:vMerge/>
            <w:tcBorders>
              <w:top w:val="single" w:sz="4" w:space="0" w:color="auto"/>
              <w:left w:val="single" w:sz="4" w:space="0" w:color="auto"/>
              <w:bottom w:val="single" w:sz="4" w:space="0" w:color="auto"/>
              <w:right w:val="single" w:sz="4" w:space="0" w:color="auto"/>
            </w:tcBorders>
          </w:tcPr>
          <w:p w:rsidR="00C95FE7" w:rsidRPr="004B1390" w:rsidRDefault="00C95FE7" w:rsidP="00AB127B">
            <w:pPr>
              <w:pStyle w:val="ConsPlusNormal"/>
              <w:jc w:val="both"/>
              <w:rPr>
                <w:rFonts w:ascii="Times New Roman" w:hAnsi="Times New Roman" w:cs="Times New Roman"/>
                <w:sz w:val="28"/>
                <w:szCs w:val="28"/>
              </w:rPr>
            </w:pPr>
          </w:p>
        </w:tc>
        <w:tc>
          <w:tcPr>
            <w:tcW w:w="2551" w:type="dxa"/>
            <w:vMerge/>
            <w:tcBorders>
              <w:top w:val="single" w:sz="4" w:space="0" w:color="auto"/>
              <w:left w:val="single" w:sz="4" w:space="0" w:color="auto"/>
              <w:bottom w:val="single" w:sz="4" w:space="0" w:color="auto"/>
              <w:right w:val="single" w:sz="4" w:space="0" w:color="auto"/>
            </w:tcBorders>
          </w:tcPr>
          <w:p w:rsidR="00C95FE7" w:rsidRPr="004B1390" w:rsidRDefault="00C95FE7" w:rsidP="00AB127B">
            <w:pPr>
              <w:pStyle w:val="ConsPlusNormal"/>
              <w:jc w:val="both"/>
              <w:rPr>
                <w:rFonts w:ascii="Times New Roman" w:hAnsi="Times New Roman" w:cs="Times New Roman"/>
                <w:sz w:val="28"/>
                <w:szCs w:val="28"/>
              </w:rPr>
            </w:pPr>
          </w:p>
        </w:tc>
        <w:tc>
          <w:tcPr>
            <w:tcW w:w="1557" w:type="dxa"/>
            <w:tcBorders>
              <w:top w:val="single" w:sz="4" w:space="0" w:color="auto"/>
              <w:left w:val="single" w:sz="4" w:space="0" w:color="auto"/>
              <w:bottom w:val="single" w:sz="4" w:space="0" w:color="auto"/>
              <w:right w:val="single" w:sz="4" w:space="0" w:color="auto"/>
            </w:tcBorders>
          </w:tcPr>
          <w:p w:rsidR="00C95FE7" w:rsidRPr="004B1390" w:rsidRDefault="00C95FE7" w:rsidP="00AB127B">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подлинных</w:t>
            </w:r>
          </w:p>
        </w:tc>
        <w:tc>
          <w:tcPr>
            <w:tcW w:w="1361" w:type="dxa"/>
            <w:tcBorders>
              <w:top w:val="single" w:sz="4" w:space="0" w:color="auto"/>
              <w:left w:val="single" w:sz="4" w:space="0" w:color="auto"/>
              <w:bottom w:val="single" w:sz="4" w:space="0" w:color="auto"/>
              <w:right w:val="single" w:sz="4" w:space="0" w:color="auto"/>
            </w:tcBorders>
          </w:tcPr>
          <w:p w:rsidR="00C95FE7" w:rsidRPr="004B1390" w:rsidRDefault="00C95FE7" w:rsidP="00AB127B">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копий</w:t>
            </w:r>
          </w:p>
        </w:tc>
        <w:tc>
          <w:tcPr>
            <w:tcW w:w="1537" w:type="dxa"/>
            <w:tcBorders>
              <w:top w:val="single" w:sz="4" w:space="0" w:color="auto"/>
              <w:left w:val="single" w:sz="4" w:space="0" w:color="auto"/>
              <w:bottom w:val="single" w:sz="4" w:space="0" w:color="auto"/>
              <w:right w:val="single" w:sz="4" w:space="0" w:color="auto"/>
            </w:tcBorders>
          </w:tcPr>
          <w:p w:rsidR="00C95FE7" w:rsidRPr="004B1390" w:rsidRDefault="00C95FE7" w:rsidP="00AB127B">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подлинных</w:t>
            </w:r>
          </w:p>
        </w:tc>
        <w:tc>
          <w:tcPr>
            <w:tcW w:w="1407" w:type="dxa"/>
            <w:tcBorders>
              <w:top w:val="single" w:sz="4" w:space="0" w:color="auto"/>
              <w:left w:val="single" w:sz="4" w:space="0" w:color="auto"/>
              <w:bottom w:val="single" w:sz="4" w:space="0" w:color="auto"/>
              <w:right w:val="single" w:sz="4" w:space="0" w:color="auto"/>
            </w:tcBorders>
          </w:tcPr>
          <w:p w:rsidR="00C95FE7" w:rsidRPr="004B1390" w:rsidRDefault="00C95FE7" w:rsidP="00AB127B">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копий</w:t>
            </w:r>
          </w:p>
        </w:tc>
      </w:tr>
      <w:tr w:rsidR="00C95FE7" w:rsidRPr="004B1390" w:rsidTr="00AB127B">
        <w:tc>
          <w:tcPr>
            <w:tcW w:w="577" w:type="dxa"/>
            <w:tcBorders>
              <w:top w:val="single" w:sz="4" w:space="0" w:color="auto"/>
              <w:left w:val="single" w:sz="4" w:space="0" w:color="auto"/>
              <w:bottom w:val="single" w:sz="4" w:space="0" w:color="auto"/>
              <w:right w:val="single" w:sz="4" w:space="0" w:color="auto"/>
            </w:tcBorders>
          </w:tcPr>
          <w:p w:rsidR="00C95FE7" w:rsidRPr="004B1390" w:rsidRDefault="00C95FE7" w:rsidP="00AB127B">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1</w:t>
            </w:r>
          </w:p>
        </w:tc>
        <w:tc>
          <w:tcPr>
            <w:tcW w:w="2551" w:type="dxa"/>
            <w:tcBorders>
              <w:top w:val="single" w:sz="4" w:space="0" w:color="auto"/>
              <w:left w:val="single" w:sz="4" w:space="0" w:color="auto"/>
              <w:bottom w:val="single" w:sz="4" w:space="0" w:color="auto"/>
              <w:right w:val="single" w:sz="4" w:space="0" w:color="auto"/>
            </w:tcBorders>
          </w:tcPr>
          <w:p w:rsidR="00C95FE7" w:rsidRPr="004B1390" w:rsidRDefault="00C95FE7" w:rsidP="00AB127B">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Декларация</w:t>
            </w:r>
          </w:p>
        </w:tc>
        <w:tc>
          <w:tcPr>
            <w:tcW w:w="1557" w:type="dxa"/>
            <w:tcBorders>
              <w:top w:val="single" w:sz="4" w:space="0" w:color="auto"/>
              <w:left w:val="single" w:sz="4" w:space="0" w:color="auto"/>
              <w:bottom w:val="single" w:sz="4" w:space="0" w:color="auto"/>
              <w:right w:val="single" w:sz="4" w:space="0" w:color="auto"/>
            </w:tcBorders>
          </w:tcPr>
          <w:p w:rsidR="00C95FE7" w:rsidRPr="004B1390" w:rsidRDefault="00C95FE7" w:rsidP="00AB127B">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1</w:t>
            </w:r>
          </w:p>
        </w:tc>
        <w:tc>
          <w:tcPr>
            <w:tcW w:w="1361" w:type="dxa"/>
            <w:tcBorders>
              <w:top w:val="single" w:sz="4" w:space="0" w:color="auto"/>
              <w:left w:val="single" w:sz="4" w:space="0" w:color="auto"/>
              <w:bottom w:val="single" w:sz="4" w:space="0" w:color="auto"/>
              <w:right w:val="single" w:sz="4" w:space="0" w:color="auto"/>
            </w:tcBorders>
          </w:tcPr>
          <w:p w:rsidR="00C95FE7" w:rsidRPr="004B1390" w:rsidRDefault="00C95FE7" w:rsidP="00AB127B">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0</w:t>
            </w:r>
          </w:p>
        </w:tc>
        <w:tc>
          <w:tcPr>
            <w:tcW w:w="1537" w:type="dxa"/>
            <w:tcBorders>
              <w:top w:val="single" w:sz="4" w:space="0" w:color="auto"/>
              <w:left w:val="single" w:sz="4" w:space="0" w:color="auto"/>
              <w:bottom w:val="single" w:sz="4" w:space="0" w:color="auto"/>
              <w:right w:val="single" w:sz="4" w:space="0" w:color="auto"/>
            </w:tcBorders>
          </w:tcPr>
          <w:p w:rsidR="00C95FE7" w:rsidRPr="004B1390" w:rsidRDefault="00C95FE7" w:rsidP="00AB127B">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1</w:t>
            </w:r>
          </w:p>
        </w:tc>
        <w:tc>
          <w:tcPr>
            <w:tcW w:w="1407" w:type="dxa"/>
            <w:tcBorders>
              <w:top w:val="single" w:sz="4" w:space="0" w:color="auto"/>
              <w:left w:val="single" w:sz="4" w:space="0" w:color="auto"/>
              <w:bottom w:val="single" w:sz="4" w:space="0" w:color="auto"/>
              <w:right w:val="single" w:sz="4" w:space="0" w:color="auto"/>
            </w:tcBorders>
          </w:tcPr>
          <w:p w:rsidR="00C95FE7" w:rsidRPr="004B1390" w:rsidRDefault="00C95FE7" w:rsidP="00AB127B">
            <w:pPr>
              <w:pStyle w:val="ConsPlusNormal"/>
              <w:jc w:val="center"/>
              <w:rPr>
                <w:rFonts w:ascii="Times New Roman" w:hAnsi="Times New Roman" w:cs="Times New Roman"/>
                <w:sz w:val="28"/>
                <w:szCs w:val="28"/>
              </w:rPr>
            </w:pPr>
            <w:r w:rsidRPr="004B1390">
              <w:rPr>
                <w:rFonts w:ascii="Times New Roman" w:hAnsi="Times New Roman" w:cs="Times New Roman"/>
                <w:sz w:val="28"/>
                <w:szCs w:val="28"/>
              </w:rPr>
              <w:t>0</w:t>
            </w:r>
          </w:p>
        </w:tc>
      </w:tr>
    </w:tbl>
    <w:p w:rsidR="00C95FE7" w:rsidRPr="004B1390" w:rsidRDefault="00C95FE7" w:rsidP="00C95FE7">
      <w:pPr>
        <w:pStyle w:val="ConsPlusNormal"/>
        <w:jc w:val="both"/>
        <w:rPr>
          <w:rFonts w:ascii="Times New Roman" w:hAnsi="Times New Roman" w:cs="Times New Roman"/>
          <w:sz w:val="28"/>
          <w:szCs w:val="28"/>
        </w:rPr>
      </w:pPr>
    </w:p>
    <w:p w:rsidR="00C95FE7" w:rsidRPr="004B1390" w:rsidRDefault="00C95FE7" w:rsidP="00C95FE7">
      <w:pPr>
        <w:pStyle w:val="ConsPlusNonformat"/>
        <w:jc w:val="both"/>
        <w:rPr>
          <w:rFonts w:ascii="Times New Roman" w:hAnsi="Times New Roman" w:cs="Times New Roman"/>
          <w:sz w:val="28"/>
          <w:szCs w:val="28"/>
        </w:rPr>
      </w:pPr>
      <w:r w:rsidRPr="004B1390">
        <w:rPr>
          <w:rFonts w:ascii="Times New Roman" w:hAnsi="Times New Roman" w:cs="Times New Roman"/>
          <w:sz w:val="28"/>
          <w:szCs w:val="28"/>
        </w:rPr>
        <w:t>________________________________</w:t>
      </w:r>
      <w:r w:rsidR="00C442AB" w:rsidRPr="004B1390">
        <w:rPr>
          <w:rFonts w:ascii="Times New Roman" w:hAnsi="Times New Roman" w:cs="Times New Roman"/>
          <w:sz w:val="28"/>
          <w:szCs w:val="28"/>
        </w:rPr>
        <w:t>/</w:t>
      </w:r>
      <w:r w:rsidRPr="004B1390">
        <w:rPr>
          <w:rFonts w:ascii="Times New Roman" w:hAnsi="Times New Roman" w:cs="Times New Roman"/>
          <w:sz w:val="28"/>
          <w:szCs w:val="28"/>
        </w:rPr>
        <w:t>___________</w:t>
      </w:r>
      <w:r w:rsidR="00C442AB" w:rsidRPr="004B1390">
        <w:rPr>
          <w:rFonts w:ascii="Times New Roman" w:hAnsi="Times New Roman" w:cs="Times New Roman"/>
          <w:sz w:val="28"/>
          <w:szCs w:val="28"/>
        </w:rPr>
        <w:t>/_______________</w:t>
      </w:r>
    </w:p>
    <w:p w:rsidR="00C95FE7" w:rsidRPr="004B1390" w:rsidRDefault="00C95FE7" w:rsidP="00C95FE7">
      <w:pPr>
        <w:pStyle w:val="ConsPlusNonformat"/>
        <w:jc w:val="both"/>
        <w:rPr>
          <w:rFonts w:ascii="Times New Roman" w:hAnsi="Times New Roman" w:cs="Times New Roman"/>
        </w:rPr>
      </w:pPr>
      <w:r w:rsidRPr="004B1390">
        <w:rPr>
          <w:rFonts w:ascii="Times New Roman" w:hAnsi="Times New Roman" w:cs="Times New Roman"/>
        </w:rPr>
        <w:t>должность сотруд</w:t>
      </w:r>
      <w:r w:rsidR="00C442AB" w:rsidRPr="004B1390">
        <w:rPr>
          <w:rFonts w:ascii="Times New Roman" w:hAnsi="Times New Roman" w:cs="Times New Roman"/>
        </w:rPr>
        <w:t>ника, принявшего документы</w:t>
      </w:r>
      <w:r w:rsidR="00C442AB" w:rsidRPr="004B1390">
        <w:rPr>
          <w:rFonts w:ascii="Times New Roman" w:hAnsi="Times New Roman" w:cs="Times New Roman"/>
          <w:sz w:val="24"/>
          <w:szCs w:val="24"/>
        </w:rPr>
        <w:t xml:space="preserve">    </w:t>
      </w:r>
      <w:r w:rsidRPr="004B1390">
        <w:rPr>
          <w:rFonts w:ascii="Times New Roman" w:hAnsi="Times New Roman" w:cs="Times New Roman"/>
          <w:sz w:val="24"/>
          <w:szCs w:val="24"/>
        </w:rPr>
        <w:t xml:space="preserve">  </w:t>
      </w:r>
      <w:r w:rsidRPr="004B1390">
        <w:rPr>
          <w:rFonts w:ascii="Times New Roman" w:hAnsi="Times New Roman" w:cs="Times New Roman"/>
        </w:rPr>
        <w:t xml:space="preserve">подпись       </w:t>
      </w:r>
      <w:r w:rsidR="00C442AB" w:rsidRPr="004B1390">
        <w:rPr>
          <w:rFonts w:ascii="Times New Roman" w:hAnsi="Times New Roman" w:cs="Times New Roman"/>
        </w:rPr>
        <w:t xml:space="preserve">      </w:t>
      </w:r>
      <w:r w:rsidRPr="004B1390">
        <w:rPr>
          <w:rFonts w:ascii="Times New Roman" w:hAnsi="Times New Roman" w:cs="Times New Roman"/>
        </w:rPr>
        <w:t xml:space="preserve"> Ф.И.О.</w:t>
      </w:r>
    </w:p>
    <w:p w:rsidR="00C95FE7" w:rsidRPr="004B1390" w:rsidRDefault="00C95FE7" w:rsidP="00C95FE7">
      <w:pPr>
        <w:pStyle w:val="ConsPlusNonformat"/>
        <w:jc w:val="both"/>
        <w:rPr>
          <w:rFonts w:ascii="Times New Roman" w:hAnsi="Times New Roman" w:cs="Times New Roman"/>
          <w:sz w:val="28"/>
          <w:szCs w:val="28"/>
        </w:rPr>
      </w:pPr>
      <w:r w:rsidRPr="004B1390">
        <w:rPr>
          <w:rFonts w:ascii="Times New Roman" w:hAnsi="Times New Roman" w:cs="Times New Roman"/>
          <w:sz w:val="28"/>
          <w:szCs w:val="28"/>
        </w:rPr>
        <w:t>_______________________________</w:t>
      </w:r>
    </w:p>
    <w:p w:rsidR="00C442AB" w:rsidRPr="004B1390" w:rsidRDefault="00C95FE7" w:rsidP="00C95FE7">
      <w:pPr>
        <w:pStyle w:val="ConsPlusNonformat"/>
        <w:jc w:val="both"/>
        <w:rPr>
          <w:rFonts w:ascii="Times New Roman" w:hAnsi="Times New Roman" w:cs="Times New Roman"/>
        </w:rPr>
      </w:pPr>
      <w:r w:rsidRPr="004B1390">
        <w:rPr>
          <w:rFonts w:ascii="Times New Roman" w:hAnsi="Times New Roman" w:cs="Times New Roman"/>
          <w:sz w:val="28"/>
          <w:szCs w:val="28"/>
        </w:rPr>
        <w:t xml:space="preserve">          </w:t>
      </w:r>
      <w:r w:rsidRPr="004B1390">
        <w:rPr>
          <w:rFonts w:ascii="Times New Roman" w:hAnsi="Times New Roman" w:cs="Times New Roman"/>
          <w:sz w:val="24"/>
          <w:szCs w:val="24"/>
        </w:rPr>
        <w:t xml:space="preserve">  </w:t>
      </w:r>
      <w:r w:rsidRPr="004B1390">
        <w:rPr>
          <w:rFonts w:ascii="Times New Roman" w:hAnsi="Times New Roman" w:cs="Times New Roman"/>
        </w:rPr>
        <w:t>дата выдачи расписки</w:t>
      </w:r>
    </w:p>
    <w:p w:rsidR="00C95FE7" w:rsidRPr="004B1390" w:rsidRDefault="00C95FE7" w:rsidP="00C95FE7">
      <w:pPr>
        <w:pStyle w:val="ConsPlusNonformat"/>
        <w:jc w:val="both"/>
        <w:rPr>
          <w:rFonts w:ascii="Times New Roman" w:hAnsi="Times New Roman" w:cs="Times New Roman"/>
          <w:sz w:val="24"/>
          <w:szCs w:val="24"/>
        </w:rPr>
      </w:pPr>
      <w:r w:rsidRPr="004B1390">
        <w:rPr>
          <w:rFonts w:ascii="Times New Roman" w:hAnsi="Times New Roman" w:cs="Times New Roman"/>
          <w:sz w:val="28"/>
          <w:szCs w:val="28"/>
        </w:rPr>
        <w:t>_______________________________</w:t>
      </w:r>
    </w:p>
    <w:p w:rsidR="00C95FE7" w:rsidRPr="004B1390" w:rsidRDefault="002D0627" w:rsidP="00C95FE7">
      <w:pPr>
        <w:pStyle w:val="ConsPlusNonformat"/>
        <w:jc w:val="both"/>
        <w:rPr>
          <w:rFonts w:ascii="Times New Roman" w:hAnsi="Times New Roman" w:cs="Times New Roman"/>
        </w:rPr>
      </w:pPr>
      <w:r w:rsidRPr="004B1390">
        <w:rPr>
          <w:rFonts w:ascii="Times New Roman" w:hAnsi="Times New Roman" w:cs="Times New Roman"/>
          <w:sz w:val="28"/>
          <w:szCs w:val="28"/>
        </w:rPr>
        <w:t xml:space="preserve"> </w:t>
      </w:r>
      <w:r w:rsidR="00C442AB" w:rsidRPr="004B1390">
        <w:rPr>
          <w:rFonts w:ascii="Times New Roman" w:hAnsi="Times New Roman" w:cs="Times New Roman"/>
          <w:sz w:val="28"/>
          <w:szCs w:val="28"/>
        </w:rPr>
        <w:t xml:space="preserve"> </w:t>
      </w:r>
      <w:r w:rsidR="00C95FE7" w:rsidRPr="004B1390">
        <w:rPr>
          <w:rFonts w:ascii="Times New Roman" w:hAnsi="Times New Roman" w:cs="Times New Roman"/>
        </w:rPr>
        <w:t>дата окончания срока</w:t>
      </w:r>
      <w:r w:rsidRPr="004B1390">
        <w:rPr>
          <w:rFonts w:ascii="Times New Roman" w:hAnsi="Times New Roman" w:cs="Times New Roman"/>
        </w:rPr>
        <w:t xml:space="preserve"> предоставления услуги </w:t>
      </w:r>
      <w:bookmarkStart w:id="16" w:name="Par523"/>
      <w:bookmarkEnd w:id="16"/>
      <w:r w:rsidRPr="004B1390">
        <w:rPr>
          <w:rFonts w:ascii="Times New Roman" w:hAnsi="Times New Roman" w:cs="Times New Roman"/>
        </w:rPr>
        <w:t xml:space="preserve">    </w:t>
      </w:r>
    </w:p>
    <w:p w:rsidR="002D0627" w:rsidRPr="004B1390" w:rsidRDefault="00C442AB" w:rsidP="00C95FE7">
      <w:pPr>
        <w:pStyle w:val="ConsPlusNonformat"/>
        <w:jc w:val="both"/>
        <w:rPr>
          <w:rFonts w:ascii="Times New Roman" w:hAnsi="Times New Roman" w:cs="Times New Roman"/>
        </w:rPr>
      </w:pPr>
      <w:r w:rsidRPr="004B1390">
        <w:rPr>
          <w:rFonts w:ascii="Times New Roman" w:hAnsi="Times New Roman" w:cs="Times New Roman"/>
        </w:rPr>
        <w:t xml:space="preserve">               </w:t>
      </w:r>
      <w:r w:rsidR="00C95FE7" w:rsidRPr="004B1390">
        <w:rPr>
          <w:rFonts w:ascii="Times New Roman" w:hAnsi="Times New Roman" w:cs="Times New Roman"/>
        </w:rPr>
        <w:t xml:space="preserve"> </w:t>
      </w:r>
    </w:p>
    <w:p w:rsidR="00C95FE7" w:rsidRPr="004B1390" w:rsidRDefault="00C95FE7" w:rsidP="00C95FE7">
      <w:pPr>
        <w:pStyle w:val="ConsPlusNonformat"/>
        <w:jc w:val="both"/>
        <w:rPr>
          <w:rFonts w:ascii="Times New Roman" w:hAnsi="Times New Roman" w:cs="Times New Roman"/>
        </w:rPr>
      </w:pPr>
      <w:proofErr w:type="gramStart"/>
      <w:r w:rsidRPr="004B1390">
        <w:rPr>
          <w:rFonts w:ascii="Times New Roman" w:hAnsi="Times New Roman" w:cs="Times New Roman"/>
          <w:sz w:val="24"/>
          <w:szCs w:val="24"/>
        </w:rPr>
        <w:t>Способ  получения  результата  предоставления  услуги (выберите один из</w:t>
      </w:r>
      <w:proofErr w:type="gramEnd"/>
    </w:p>
    <w:p w:rsidR="00C95FE7" w:rsidRPr="004B1390" w:rsidRDefault="00C95FE7" w:rsidP="00C95FE7">
      <w:pPr>
        <w:pStyle w:val="ConsPlusNonformat"/>
        <w:jc w:val="both"/>
        <w:rPr>
          <w:rFonts w:ascii="Times New Roman" w:hAnsi="Times New Roman" w:cs="Times New Roman"/>
          <w:sz w:val="24"/>
          <w:szCs w:val="24"/>
        </w:rPr>
      </w:pPr>
      <w:r w:rsidRPr="004B1390">
        <w:rPr>
          <w:rFonts w:ascii="Times New Roman" w:hAnsi="Times New Roman" w:cs="Times New Roman"/>
          <w:sz w:val="24"/>
          <w:szCs w:val="24"/>
        </w:rPr>
        <w:t>следующих вариантов):</w:t>
      </w:r>
    </w:p>
    <w:p w:rsidR="00C442AB" w:rsidRPr="004B1390" w:rsidRDefault="00C442AB" w:rsidP="00C95FE7">
      <w:pPr>
        <w:pStyle w:val="ConsPlusNonformat"/>
        <w:jc w:val="both"/>
        <w:rPr>
          <w:rFonts w:ascii="Times New Roman" w:hAnsi="Times New Roman" w:cs="Times New Roman"/>
          <w:sz w:val="24"/>
          <w:szCs w:val="24"/>
        </w:rPr>
      </w:pPr>
      <w:r w:rsidRPr="004B1390">
        <w:rPr>
          <w:rFonts w:ascii="Times New Roman" w:hAnsi="Times New Roman" w:cs="Times New Roman"/>
          <w:sz w:val="24"/>
          <w:szCs w:val="24"/>
        </w:rPr>
        <w:t>Лично:</w:t>
      </w:r>
    </w:p>
    <w:p w:rsidR="00C442AB" w:rsidRPr="004B1390" w:rsidRDefault="00C442AB" w:rsidP="00C442AB">
      <w:pPr>
        <w:pStyle w:val="ConsPlusNonformat"/>
        <w:jc w:val="both"/>
        <w:rPr>
          <w:rFonts w:ascii="Times New Roman" w:hAnsi="Times New Roman" w:cs="Times New Roman"/>
          <w:sz w:val="24"/>
          <w:szCs w:val="24"/>
        </w:rPr>
      </w:pPr>
      <w:r w:rsidRPr="004B1390">
        <w:rPr>
          <w:rFonts w:ascii="Times New Roman" w:hAnsi="Times New Roman" w:cs="Times New Roman"/>
          <w:sz w:val="24"/>
          <w:szCs w:val="24"/>
        </w:rPr>
        <w:t xml:space="preserve">           ┌─┐ </w:t>
      </w:r>
    </w:p>
    <w:p w:rsidR="00C95FE7" w:rsidRPr="004B1390" w:rsidRDefault="00C442AB" w:rsidP="00C442AB">
      <w:pPr>
        <w:pStyle w:val="ConsPlusNonformat"/>
        <w:jc w:val="both"/>
        <w:rPr>
          <w:rFonts w:ascii="Times New Roman" w:hAnsi="Times New Roman" w:cs="Times New Roman"/>
          <w:sz w:val="24"/>
          <w:szCs w:val="24"/>
        </w:rPr>
      </w:pPr>
      <w:r w:rsidRPr="004B1390">
        <w:rPr>
          <w:rFonts w:ascii="Times New Roman" w:hAnsi="Times New Roman" w:cs="Times New Roman"/>
          <w:sz w:val="24"/>
          <w:szCs w:val="24"/>
        </w:rPr>
        <w:t xml:space="preserve">           </w:t>
      </w:r>
      <w:proofErr w:type="spellStart"/>
      <w:r w:rsidRPr="004B1390">
        <w:rPr>
          <w:rFonts w:ascii="Times New Roman" w:hAnsi="Times New Roman" w:cs="Times New Roman"/>
          <w:sz w:val="24"/>
          <w:szCs w:val="24"/>
        </w:rPr>
        <w:t>└─┘в</w:t>
      </w:r>
      <w:proofErr w:type="spellEnd"/>
      <w:r w:rsidRPr="004B1390">
        <w:rPr>
          <w:rFonts w:ascii="Times New Roman" w:hAnsi="Times New Roman" w:cs="Times New Roman"/>
          <w:sz w:val="24"/>
          <w:szCs w:val="24"/>
        </w:rPr>
        <w:t xml:space="preserve"> МФЦ</w:t>
      </w:r>
    </w:p>
    <w:p w:rsidR="00C95FE7" w:rsidRPr="004B1390" w:rsidRDefault="00C95FE7" w:rsidP="00C95FE7">
      <w:pPr>
        <w:pStyle w:val="ConsPlusNonformat"/>
        <w:jc w:val="both"/>
        <w:rPr>
          <w:rFonts w:ascii="Times New Roman" w:hAnsi="Times New Roman" w:cs="Times New Roman"/>
          <w:sz w:val="24"/>
          <w:szCs w:val="24"/>
        </w:rPr>
      </w:pPr>
      <w:r w:rsidRPr="004B1390">
        <w:rPr>
          <w:rFonts w:ascii="Times New Roman" w:hAnsi="Times New Roman" w:cs="Times New Roman"/>
          <w:sz w:val="24"/>
          <w:szCs w:val="24"/>
        </w:rPr>
        <w:t xml:space="preserve">           ┌─┐</w:t>
      </w:r>
    </w:p>
    <w:p w:rsidR="00C95FE7" w:rsidRPr="004B1390" w:rsidRDefault="00C442AB" w:rsidP="00C95FE7">
      <w:pPr>
        <w:pStyle w:val="ConsPlusNonformat"/>
        <w:jc w:val="both"/>
        <w:rPr>
          <w:rFonts w:ascii="Times New Roman" w:hAnsi="Times New Roman" w:cs="Times New Roman"/>
          <w:sz w:val="24"/>
          <w:szCs w:val="24"/>
        </w:rPr>
      </w:pPr>
      <w:r w:rsidRPr="004B1390">
        <w:rPr>
          <w:rFonts w:ascii="Times New Roman" w:hAnsi="Times New Roman" w:cs="Times New Roman"/>
          <w:sz w:val="24"/>
          <w:szCs w:val="24"/>
        </w:rPr>
        <w:t xml:space="preserve">           └─┘ в Учреждении</w:t>
      </w:r>
    </w:p>
    <w:p w:rsidR="00C442AB" w:rsidRPr="004B1390" w:rsidRDefault="00C442AB" w:rsidP="00C95FE7">
      <w:pPr>
        <w:pStyle w:val="ConsPlusNonformat"/>
        <w:jc w:val="both"/>
        <w:rPr>
          <w:rFonts w:ascii="Times New Roman" w:hAnsi="Times New Roman" w:cs="Times New Roman"/>
          <w:sz w:val="24"/>
          <w:szCs w:val="24"/>
        </w:rPr>
      </w:pPr>
    </w:p>
    <w:p w:rsidR="00C95FE7" w:rsidRPr="004B1390" w:rsidRDefault="00C95FE7" w:rsidP="00C95FE7">
      <w:pPr>
        <w:pStyle w:val="ConsPlusNonformat"/>
        <w:jc w:val="both"/>
        <w:rPr>
          <w:rFonts w:ascii="Times New Roman" w:hAnsi="Times New Roman" w:cs="Times New Roman"/>
          <w:sz w:val="24"/>
          <w:szCs w:val="24"/>
        </w:rPr>
      </w:pPr>
      <w:r w:rsidRPr="004B1390">
        <w:rPr>
          <w:rFonts w:ascii="Times New Roman" w:hAnsi="Times New Roman" w:cs="Times New Roman"/>
          <w:sz w:val="24"/>
          <w:szCs w:val="24"/>
        </w:rPr>
        <w:t xml:space="preserve">           ┌─┐ </w:t>
      </w:r>
      <w:r w:rsidR="00C442AB" w:rsidRPr="004B1390">
        <w:rPr>
          <w:rFonts w:ascii="Times New Roman" w:hAnsi="Times New Roman" w:cs="Times New Roman"/>
          <w:sz w:val="24"/>
          <w:szCs w:val="24"/>
        </w:rPr>
        <w:t xml:space="preserve">на  </w:t>
      </w:r>
      <w:proofErr w:type="gramStart"/>
      <w:r w:rsidR="00C442AB" w:rsidRPr="004B1390">
        <w:rPr>
          <w:rFonts w:ascii="Times New Roman" w:hAnsi="Times New Roman" w:cs="Times New Roman"/>
          <w:sz w:val="24"/>
          <w:szCs w:val="24"/>
        </w:rPr>
        <w:t>официальном</w:t>
      </w:r>
      <w:proofErr w:type="gramEnd"/>
      <w:r w:rsidR="00C442AB" w:rsidRPr="004B1390">
        <w:rPr>
          <w:rFonts w:ascii="Times New Roman" w:hAnsi="Times New Roman" w:cs="Times New Roman"/>
          <w:sz w:val="24"/>
          <w:szCs w:val="24"/>
        </w:rPr>
        <w:t xml:space="preserve">  Учреждения  </w:t>
      </w:r>
      <w:r w:rsidRPr="004B1390">
        <w:rPr>
          <w:rFonts w:ascii="Times New Roman" w:hAnsi="Times New Roman" w:cs="Times New Roman"/>
          <w:sz w:val="24"/>
          <w:szCs w:val="24"/>
        </w:rPr>
        <w:t xml:space="preserve"> (</w:t>
      </w:r>
      <w:proofErr w:type="spellStart"/>
      <w:r w:rsidR="00C442AB" w:rsidRPr="004B1390">
        <w:rPr>
          <w:rFonts w:ascii="Times New Roman" w:hAnsi="Times New Roman" w:cs="Times New Roman"/>
          <w:sz w:val="24"/>
          <w:szCs w:val="24"/>
        </w:rPr>
        <w:t>http</w:t>
      </w:r>
      <w:proofErr w:type="spellEnd"/>
      <w:r w:rsidR="00C442AB" w:rsidRPr="004B1390">
        <w:rPr>
          <w:rFonts w:ascii="Times New Roman" w:hAnsi="Times New Roman" w:cs="Times New Roman"/>
          <w:sz w:val="24"/>
          <w:szCs w:val="24"/>
          <w:lang w:val="en-US"/>
        </w:rPr>
        <w:t>s</w:t>
      </w:r>
      <w:r w:rsidR="00C442AB" w:rsidRPr="004B1390">
        <w:rPr>
          <w:rFonts w:ascii="Times New Roman" w:hAnsi="Times New Roman" w:cs="Times New Roman"/>
          <w:sz w:val="24"/>
          <w:szCs w:val="24"/>
        </w:rPr>
        <w:t>://</w:t>
      </w:r>
      <w:hyperlink r:id="rId26" w:history="1">
        <w:r w:rsidR="00C442AB" w:rsidRPr="004B1390">
          <w:rPr>
            <w:rStyle w:val="a3"/>
            <w:rFonts w:ascii="Times New Roman" w:hAnsi="Times New Roman" w:cs="Times New Roman"/>
            <w:color w:val="auto"/>
            <w:sz w:val="24"/>
            <w:szCs w:val="24"/>
            <w:u w:val="none"/>
            <w:bdr w:val="none" w:sz="0" w:space="0" w:color="auto" w:frame="1"/>
            <w:shd w:val="clear" w:color="auto" w:fill="FFFFFF"/>
          </w:rPr>
          <w:t>cko37.ru</w:t>
        </w:r>
      </w:hyperlink>
      <w:r w:rsidRPr="004B1390">
        <w:rPr>
          <w:rFonts w:ascii="Times New Roman" w:hAnsi="Times New Roman" w:cs="Times New Roman"/>
          <w:sz w:val="24"/>
          <w:szCs w:val="24"/>
        </w:rPr>
        <w:t>)</w:t>
      </w:r>
    </w:p>
    <w:p w:rsidR="00C95FE7" w:rsidRPr="004B1390" w:rsidRDefault="00C95FE7" w:rsidP="00C95FE7">
      <w:pPr>
        <w:pStyle w:val="ConsPlusNonformat"/>
        <w:jc w:val="both"/>
        <w:rPr>
          <w:rFonts w:ascii="Times New Roman" w:hAnsi="Times New Roman" w:cs="Times New Roman"/>
          <w:sz w:val="24"/>
          <w:szCs w:val="24"/>
        </w:rPr>
      </w:pPr>
      <w:r w:rsidRPr="004B1390">
        <w:rPr>
          <w:rFonts w:ascii="Times New Roman" w:hAnsi="Times New Roman" w:cs="Times New Roman"/>
          <w:sz w:val="24"/>
          <w:szCs w:val="24"/>
        </w:rPr>
        <w:t xml:space="preserve">           └─┘</w:t>
      </w:r>
      <w:r w:rsidR="00C442AB" w:rsidRPr="004B1390">
        <w:rPr>
          <w:rFonts w:ascii="Times New Roman" w:hAnsi="Times New Roman" w:cs="Times New Roman"/>
          <w:sz w:val="24"/>
          <w:szCs w:val="24"/>
        </w:rPr>
        <w:t xml:space="preserve"> в разделе «Услуги»</w:t>
      </w:r>
      <w:r w:rsidRPr="004B1390">
        <w:rPr>
          <w:rFonts w:ascii="Times New Roman" w:hAnsi="Times New Roman" w:cs="Times New Roman"/>
          <w:sz w:val="24"/>
          <w:szCs w:val="24"/>
        </w:rPr>
        <w:t xml:space="preserve"> по номеру обращения.</w:t>
      </w:r>
    </w:p>
    <w:p w:rsidR="00C95FE7" w:rsidRPr="004B1390" w:rsidRDefault="00C95FE7" w:rsidP="00C95FE7">
      <w:pPr>
        <w:pStyle w:val="ConsPlusNonformat"/>
        <w:jc w:val="both"/>
        <w:rPr>
          <w:rFonts w:ascii="Times New Roman" w:hAnsi="Times New Roman" w:cs="Times New Roman"/>
          <w:sz w:val="24"/>
          <w:szCs w:val="24"/>
        </w:rPr>
      </w:pPr>
      <w:r w:rsidRPr="004B1390">
        <w:rPr>
          <w:rFonts w:ascii="Times New Roman" w:hAnsi="Times New Roman" w:cs="Times New Roman"/>
          <w:sz w:val="24"/>
          <w:szCs w:val="24"/>
        </w:rPr>
        <w:t xml:space="preserve">           ┌─┐</w:t>
      </w:r>
    </w:p>
    <w:p w:rsidR="00C95FE7" w:rsidRPr="004B1390" w:rsidRDefault="00C95FE7" w:rsidP="00C95FE7">
      <w:pPr>
        <w:pStyle w:val="ConsPlusNonformat"/>
        <w:jc w:val="both"/>
        <w:rPr>
          <w:rFonts w:ascii="Times New Roman" w:hAnsi="Times New Roman" w:cs="Times New Roman"/>
          <w:sz w:val="24"/>
          <w:szCs w:val="24"/>
        </w:rPr>
      </w:pPr>
      <w:r w:rsidRPr="004B1390">
        <w:rPr>
          <w:rFonts w:ascii="Times New Roman" w:hAnsi="Times New Roman" w:cs="Times New Roman"/>
          <w:sz w:val="24"/>
          <w:szCs w:val="24"/>
        </w:rPr>
        <w:t xml:space="preserve">           └─┘ Почтовым отправлением по адресу: __________________________.</w:t>
      </w:r>
    </w:p>
    <w:p w:rsidR="00C95FE7" w:rsidRPr="004B1390" w:rsidRDefault="00C95FE7" w:rsidP="00C95FE7">
      <w:pPr>
        <w:pStyle w:val="ConsPlusNonformat"/>
        <w:jc w:val="both"/>
        <w:rPr>
          <w:rFonts w:ascii="Times New Roman" w:hAnsi="Times New Roman" w:cs="Times New Roman"/>
          <w:sz w:val="24"/>
          <w:szCs w:val="24"/>
        </w:rPr>
      </w:pPr>
      <w:r w:rsidRPr="004B1390">
        <w:rPr>
          <w:rFonts w:ascii="Times New Roman" w:hAnsi="Times New Roman" w:cs="Times New Roman"/>
          <w:sz w:val="24"/>
          <w:szCs w:val="24"/>
        </w:rPr>
        <w:t xml:space="preserve">           ┌─┐</w:t>
      </w:r>
    </w:p>
    <w:p w:rsidR="00C95FE7" w:rsidRPr="004B1390" w:rsidRDefault="00C95FE7" w:rsidP="00C95FE7">
      <w:pPr>
        <w:pStyle w:val="ConsPlusNonformat"/>
        <w:jc w:val="both"/>
        <w:rPr>
          <w:rFonts w:ascii="Times New Roman" w:hAnsi="Times New Roman" w:cs="Times New Roman"/>
          <w:sz w:val="24"/>
          <w:szCs w:val="24"/>
        </w:rPr>
      </w:pPr>
      <w:r w:rsidRPr="004B1390">
        <w:rPr>
          <w:rFonts w:ascii="Times New Roman" w:hAnsi="Times New Roman" w:cs="Times New Roman"/>
          <w:sz w:val="24"/>
          <w:szCs w:val="24"/>
        </w:rPr>
        <w:t xml:space="preserve">           └─┘ По адресу электронной почты: ______________________________.</w:t>
      </w:r>
    </w:p>
    <w:p w:rsidR="00C95FE7" w:rsidRPr="004B1390" w:rsidRDefault="00C95FE7" w:rsidP="00C95FE7">
      <w:pPr>
        <w:pStyle w:val="ConsPlusNonformat"/>
        <w:jc w:val="both"/>
        <w:rPr>
          <w:rFonts w:ascii="Times New Roman" w:hAnsi="Times New Roman" w:cs="Times New Roman"/>
          <w:sz w:val="24"/>
          <w:szCs w:val="24"/>
        </w:rPr>
      </w:pPr>
    </w:p>
    <w:p w:rsidR="00C95FE7" w:rsidRPr="004B1390" w:rsidRDefault="00C95FE7" w:rsidP="00C95FE7">
      <w:pPr>
        <w:pStyle w:val="ConsPlusNonformat"/>
        <w:jc w:val="both"/>
        <w:rPr>
          <w:rFonts w:ascii="Times New Roman" w:hAnsi="Times New Roman" w:cs="Times New Roman"/>
          <w:sz w:val="24"/>
          <w:szCs w:val="24"/>
        </w:rPr>
      </w:pPr>
      <w:r w:rsidRPr="004B1390">
        <w:rPr>
          <w:rFonts w:ascii="Times New Roman" w:hAnsi="Times New Roman" w:cs="Times New Roman"/>
          <w:sz w:val="24"/>
          <w:szCs w:val="24"/>
        </w:rPr>
        <w:t xml:space="preserve">                                 __________________/_______________________</w:t>
      </w:r>
    </w:p>
    <w:p w:rsidR="00C95FE7" w:rsidRPr="004B1390" w:rsidRDefault="00C95FE7" w:rsidP="002D0627">
      <w:pPr>
        <w:pStyle w:val="ConsPlusNonformat"/>
        <w:jc w:val="both"/>
        <w:rPr>
          <w:rFonts w:ascii="Times New Roman" w:hAnsi="Times New Roman" w:cs="Times New Roman"/>
          <w:sz w:val="24"/>
          <w:szCs w:val="24"/>
        </w:rPr>
      </w:pPr>
      <w:r w:rsidRPr="004B1390">
        <w:rPr>
          <w:rFonts w:ascii="Times New Roman" w:hAnsi="Times New Roman" w:cs="Times New Roman"/>
          <w:sz w:val="24"/>
          <w:szCs w:val="24"/>
        </w:rPr>
        <w:t xml:space="preserve">                                 (подпись, Ф.И.О. </w:t>
      </w:r>
      <w:proofErr w:type="gramStart"/>
      <w:r w:rsidRPr="004B1390">
        <w:rPr>
          <w:rFonts w:ascii="Times New Roman" w:hAnsi="Times New Roman" w:cs="Times New Roman"/>
          <w:sz w:val="24"/>
          <w:szCs w:val="24"/>
        </w:rPr>
        <w:t>представившего</w:t>
      </w:r>
      <w:proofErr w:type="gramEnd"/>
      <w:r w:rsidRPr="004B1390">
        <w:rPr>
          <w:rFonts w:ascii="Times New Roman" w:hAnsi="Times New Roman" w:cs="Times New Roman"/>
          <w:sz w:val="24"/>
          <w:szCs w:val="24"/>
        </w:rPr>
        <w:t xml:space="preserve"> обращение)</w:t>
      </w:r>
    </w:p>
    <w:sectPr w:rsidR="00C95FE7" w:rsidRPr="004B1390" w:rsidSect="00B9021D">
      <w:pgSz w:w="11906" w:h="16838"/>
      <w:pgMar w:top="1134" w:right="707"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65330"/>
    <w:multiLevelType w:val="hybridMultilevel"/>
    <w:tmpl w:val="A5BED2C8"/>
    <w:lvl w:ilvl="0" w:tplc="45E82C38">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95FE7"/>
    <w:rsid w:val="0002508F"/>
    <w:rsid w:val="0005049D"/>
    <w:rsid w:val="00095D57"/>
    <w:rsid w:val="000D74B9"/>
    <w:rsid w:val="001031F7"/>
    <w:rsid w:val="0012239B"/>
    <w:rsid w:val="001668DB"/>
    <w:rsid w:val="00176341"/>
    <w:rsid w:val="001808AD"/>
    <w:rsid w:val="001A781B"/>
    <w:rsid w:val="001D0BF5"/>
    <w:rsid w:val="001E1C6C"/>
    <w:rsid w:val="001E537F"/>
    <w:rsid w:val="002172B0"/>
    <w:rsid w:val="002D0627"/>
    <w:rsid w:val="00305495"/>
    <w:rsid w:val="00365779"/>
    <w:rsid w:val="0045039E"/>
    <w:rsid w:val="00466F78"/>
    <w:rsid w:val="0047250C"/>
    <w:rsid w:val="004B1390"/>
    <w:rsid w:val="00500032"/>
    <w:rsid w:val="005442B6"/>
    <w:rsid w:val="0054607E"/>
    <w:rsid w:val="00594A35"/>
    <w:rsid w:val="005D0DC6"/>
    <w:rsid w:val="005F7EE3"/>
    <w:rsid w:val="00650A9E"/>
    <w:rsid w:val="006834CE"/>
    <w:rsid w:val="006D2877"/>
    <w:rsid w:val="006E4A3B"/>
    <w:rsid w:val="00711A73"/>
    <w:rsid w:val="007401A4"/>
    <w:rsid w:val="0076422E"/>
    <w:rsid w:val="007A3B6E"/>
    <w:rsid w:val="007B30B1"/>
    <w:rsid w:val="007D36D3"/>
    <w:rsid w:val="007E6C92"/>
    <w:rsid w:val="008239D0"/>
    <w:rsid w:val="008433F3"/>
    <w:rsid w:val="00871DCF"/>
    <w:rsid w:val="00876121"/>
    <w:rsid w:val="008F75EB"/>
    <w:rsid w:val="0090462D"/>
    <w:rsid w:val="00926EAE"/>
    <w:rsid w:val="009633F8"/>
    <w:rsid w:val="00980AC1"/>
    <w:rsid w:val="009A308E"/>
    <w:rsid w:val="009A54DE"/>
    <w:rsid w:val="009B2F20"/>
    <w:rsid w:val="009B6AB2"/>
    <w:rsid w:val="00A40350"/>
    <w:rsid w:val="00A46425"/>
    <w:rsid w:val="00A65FAC"/>
    <w:rsid w:val="00AB127B"/>
    <w:rsid w:val="00AE580E"/>
    <w:rsid w:val="00B27DCC"/>
    <w:rsid w:val="00B9021D"/>
    <w:rsid w:val="00BA4423"/>
    <w:rsid w:val="00C20CB7"/>
    <w:rsid w:val="00C31EFF"/>
    <w:rsid w:val="00C442AB"/>
    <w:rsid w:val="00C95FE7"/>
    <w:rsid w:val="00CE2BC3"/>
    <w:rsid w:val="00D26960"/>
    <w:rsid w:val="00D9352E"/>
    <w:rsid w:val="00DE5C4F"/>
    <w:rsid w:val="00E20FE9"/>
    <w:rsid w:val="00E30EAE"/>
    <w:rsid w:val="00E4758B"/>
    <w:rsid w:val="00E51E08"/>
    <w:rsid w:val="00EB6311"/>
    <w:rsid w:val="00F17658"/>
    <w:rsid w:val="00F80784"/>
    <w:rsid w:val="00FE20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E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C95FE7"/>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C95FE7"/>
    <w:rPr>
      <w:rFonts w:ascii="Arial" w:eastAsiaTheme="minorEastAsia" w:hAnsi="Arial" w:cs="Arial"/>
      <w:sz w:val="20"/>
      <w:szCs w:val="20"/>
      <w:lang w:eastAsia="ru-RU"/>
    </w:rPr>
  </w:style>
  <w:style w:type="paragraph" w:customStyle="1" w:styleId="ConsPlusTitle">
    <w:name w:val="ConsPlusTitle"/>
    <w:uiPriority w:val="99"/>
    <w:rsid w:val="00C95FE7"/>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Nonformat">
    <w:name w:val="ConsPlusNonformat"/>
    <w:uiPriority w:val="99"/>
    <w:rsid w:val="00C95FE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rsid w:val="005D0DC6"/>
    <w:rPr>
      <w:color w:val="0066CC"/>
      <w:u w:val="single"/>
    </w:rPr>
  </w:style>
  <w:style w:type="paragraph" w:styleId="a4">
    <w:name w:val="No Spacing"/>
    <w:uiPriority w:val="1"/>
    <w:qFormat/>
    <w:rsid w:val="00305495"/>
    <w:pPr>
      <w:spacing w:after="0" w:line="240" w:lineRule="auto"/>
    </w:pPr>
    <w:rPr>
      <w:lang w:val="en-US"/>
    </w:rPr>
  </w:style>
  <w:style w:type="paragraph" w:styleId="a5">
    <w:name w:val="Balloon Text"/>
    <w:basedOn w:val="a"/>
    <w:link w:val="a6"/>
    <w:uiPriority w:val="99"/>
    <w:semiHidden/>
    <w:unhideWhenUsed/>
    <w:rsid w:val="0030549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05495"/>
    <w:rPr>
      <w:rFonts w:ascii="Tahoma" w:hAnsi="Tahoma" w:cs="Tahoma"/>
      <w:sz w:val="16"/>
      <w:szCs w:val="16"/>
    </w:rPr>
  </w:style>
  <w:style w:type="character" w:customStyle="1" w:styleId="HTML">
    <w:name w:val="Стандартный HTML Знак"/>
    <w:basedOn w:val="a0"/>
    <w:link w:val="HTML0"/>
    <w:uiPriority w:val="99"/>
    <w:semiHidden/>
    <w:rsid w:val="00365779"/>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365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customStyle="1" w:styleId="s3">
    <w:name w:val="s_3"/>
    <w:basedOn w:val="a"/>
    <w:rsid w:val="003657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365779"/>
  </w:style>
  <w:style w:type="paragraph" w:customStyle="1" w:styleId="indent1">
    <w:name w:val="indent_1"/>
    <w:basedOn w:val="a"/>
    <w:rsid w:val="003657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1">
    <w:name w:val="s_91"/>
    <w:basedOn w:val="a"/>
    <w:rsid w:val="003657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B9021D"/>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38272860">
      <w:bodyDiv w:val="1"/>
      <w:marLeft w:val="0"/>
      <w:marRight w:val="0"/>
      <w:marTop w:val="0"/>
      <w:marBottom w:val="0"/>
      <w:divBdr>
        <w:top w:val="none" w:sz="0" w:space="0" w:color="auto"/>
        <w:left w:val="none" w:sz="0" w:space="0" w:color="auto"/>
        <w:bottom w:val="none" w:sz="0" w:space="0" w:color="auto"/>
        <w:right w:val="none" w:sz="0" w:space="0" w:color="auto"/>
      </w:divBdr>
      <w:divsChild>
        <w:div w:id="741485003">
          <w:marLeft w:val="0"/>
          <w:marRight w:val="0"/>
          <w:marTop w:val="0"/>
          <w:marBottom w:val="0"/>
          <w:divBdr>
            <w:top w:val="none" w:sz="0" w:space="0" w:color="auto"/>
            <w:left w:val="none" w:sz="0" w:space="0" w:color="auto"/>
            <w:bottom w:val="none" w:sz="0" w:space="0" w:color="auto"/>
            <w:right w:val="none" w:sz="0" w:space="0" w:color="auto"/>
          </w:divBdr>
          <w:divsChild>
            <w:div w:id="111629329">
              <w:marLeft w:val="0"/>
              <w:marRight w:val="0"/>
              <w:marTop w:val="0"/>
              <w:marBottom w:val="0"/>
              <w:divBdr>
                <w:top w:val="none" w:sz="0" w:space="0" w:color="auto"/>
                <w:left w:val="none" w:sz="0" w:space="0" w:color="auto"/>
                <w:bottom w:val="none" w:sz="0" w:space="0" w:color="auto"/>
                <w:right w:val="none" w:sz="0" w:space="0" w:color="auto"/>
              </w:divBdr>
            </w:div>
          </w:divsChild>
        </w:div>
        <w:div w:id="1950966098">
          <w:marLeft w:val="0"/>
          <w:marRight w:val="0"/>
          <w:marTop w:val="0"/>
          <w:marBottom w:val="0"/>
          <w:divBdr>
            <w:top w:val="none" w:sz="0" w:space="0" w:color="auto"/>
            <w:left w:val="none" w:sz="0" w:space="0" w:color="auto"/>
            <w:bottom w:val="none" w:sz="0" w:space="0" w:color="auto"/>
            <w:right w:val="none" w:sz="0" w:space="0" w:color="auto"/>
          </w:divBdr>
          <w:divsChild>
            <w:div w:id="1979143175">
              <w:marLeft w:val="0"/>
              <w:marRight w:val="0"/>
              <w:marTop w:val="0"/>
              <w:marBottom w:val="0"/>
              <w:divBdr>
                <w:top w:val="none" w:sz="0" w:space="0" w:color="auto"/>
                <w:left w:val="none" w:sz="0" w:space="0" w:color="auto"/>
                <w:bottom w:val="none" w:sz="0" w:space="0" w:color="auto"/>
                <w:right w:val="none" w:sz="0" w:space="0" w:color="auto"/>
              </w:divBdr>
            </w:div>
            <w:div w:id="648636536">
              <w:marLeft w:val="0"/>
              <w:marRight w:val="0"/>
              <w:marTop w:val="0"/>
              <w:marBottom w:val="0"/>
              <w:divBdr>
                <w:top w:val="none" w:sz="0" w:space="0" w:color="auto"/>
                <w:left w:val="none" w:sz="0" w:space="0" w:color="auto"/>
                <w:bottom w:val="none" w:sz="0" w:space="0" w:color="auto"/>
                <w:right w:val="none" w:sz="0" w:space="0" w:color="auto"/>
              </w:divBdr>
            </w:div>
          </w:divsChild>
        </w:div>
        <w:div w:id="1057430975">
          <w:marLeft w:val="0"/>
          <w:marRight w:val="0"/>
          <w:marTop w:val="0"/>
          <w:marBottom w:val="11250"/>
          <w:divBdr>
            <w:top w:val="none" w:sz="0" w:space="0" w:color="auto"/>
            <w:left w:val="none" w:sz="0" w:space="0" w:color="auto"/>
            <w:bottom w:val="none" w:sz="0" w:space="0" w:color="auto"/>
            <w:right w:val="none" w:sz="0" w:space="0" w:color="auto"/>
          </w:divBdr>
          <w:divsChild>
            <w:div w:id="2010324899">
              <w:marLeft w:val="0"/>
              <w:marRight w:val="0"/>
              <w:marTop w:val="0"/>
              <w:marBottom w:val="0"/>
              <w:divBdr>
                <w:top w:val="none" w:sz="0" w:space="0" w:color="auto"/>
                <w:left w:val="none" w:sz="0" w:space="0" w:color="auto"/>
                <w:bottom w:val="none" w:sz="0" w:space="0" w:color="auto"/>
                <w:right w:val="none" w:sz="0" w:space="0" w:color="auto"/>
              </w:divBdr>
              <w:divsChild>
                <w:div w:id="63887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69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ko37.ru/" TargetMode="External"/><Relationship Id="rId13" Type="http://schemas.openxmlformats.org/officeDocument/2006/relationships/hyperlink" Target="consultantplus://offline/ref=330D38B596E0327A137C34BB09307884DC35692AF021FEED0F7C4235F58361A394A75CD23C0FC066F81E559E95F3219EF1591A1AB0C74EC80EFFP" TargetMode="External"/><Relationship Id="rId18" Type="http://schemas.openxmlformats.org/officeDocument/2006/relationships/hyperlink" Target="https://internet.garant.ru/" TargetMode="External"/><Relationship Id="rId26" Type="http://schemas.openxmlformats.org/officeDocument/2006/relationships/hyperlink" Target="http://cko37.ru/" TargetMode="External"/><Relationship Id="rId3" Type="http://schemas.openxmlformats.org/officeDocument/2006/relationships/settings" Target="settings.xml"/><Relationship Id="rId21" Type="http://schemas.openxmlformats.org/officeDocument/2006/relationships/hyperlink" Target="https://internet.garant.ru/" TargetMode="External"/><Relationship Id="rId7" Type="http://schemas.openxmlformats.org/officeDocument/2006/relationships/hyperlink" Target="https://pgu.ivanovoobl.ru/" TargetMode="External"/><Relationship Id="rId12" Type="http://schemas.openxmlformats.org/officeDocument/2006/relationships/hyperlink" Target="consultantplus://offline/ref=330D38B596E0327A137C34BB09307884DC35692AF021FEED0F7C4235F58361A394A75CD23C0FC065F31E559E95F3219EF1591A1AB0C74EC80EFFP"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1" Type="http://schemas.openxmlformats.org/officeDocument/2006/relationships/numbering" Target="numbering.xml"/><Relationship Id="rId6" Type="http://schemas.openxmlformats.org/officeDocument/2006/relationships/hyperlink" Target="http://cko37.ru/" TargetMode="External"/><Relationship Id="rId11" Type="http://schemas.openxmlformats.org/officeDocument/2006/relationships/hyperlink" Target="consultantplus://offline/ref=330D38B596E0327A137C34BB09307884DC35692AF021FEED0F7C4235F58361A394A75CD23C0FC060FD1E559E95F3219EF1591A1AB0C74EC80EFFP" TargetMode="External"/><Relationship Id="rId24" Type="http://schemas.openxmlformats.org/officeDocument/2006/relationships/hyperlink" Target="https://internet.garant.ru/" TargetMode="External"/><Relationship Id="rId5" Type="http://schemas.openxmlformats.org/officeDocument/2006/relationships/image" Target="media/image1.png"/><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theme" Target="theme/theme1.xml"/><Relationship Id="rId10" Type="http://schemas.openxmlformats.org/officeDocument/2006/relationships/hyperlink" Target="consultantplus://offline/ref=516127358D77FEEF6F1AC339816207946CFC07F8806C5E8578E0B2AFD24A64DC92AB8AF77F9BE3BEB3EAB48CE204CBF1988AD686E0738CF5D6X9G" TargetMode="External"/><Relationship Id="rId19"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consultantplus://offline/ref=2B557B7B63942EFD0FD7D1E13FF2798F4AADDD1939503E593ED385EB21EF73A27734B427AC84B2C2A1DAB750778CC064717D445F2EE8E659p513N" TargetMode="External"/><Relationship Id="rId14" Type="http://schemas.openxmlformats.org/officeDocument/2006/relationships/image" Target="media/image2.wmf"/><Relationship Id="rId22" Type="http://schemas.openxmlformats.org/officeDocument/2006/relationships/hyperlink" Target="https://internet.garant.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36</Pages>
  <Words>14565</Words>
  <Characters>83026</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NeborakOE</dc:creator>
  <cp:lastModifiedBy>NeborakOE</cp:lastModifiedBy>
  <cp:revision>9</cp:revision>
  <cp:lastPrinted>2020-02-11T10:29:00Z</cp:lastPrinted>
  <dcterms:created xsi:type="dcterms:W3CDTF">2020-03-19T12:09:00Z</dcterms:created>
  <dcterms:modified xsi:type="dcterms:W3CDTF">2020-03-19T14:20:00Z</dcterms:modified>
</cp:coreProperties>
</file>