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C38" w:rsidRPr="00036448" w:rsidRDefault="00E47C38" w:rsidP="00E47C38">
      <w:pPr>
        <w:pStyle w:val="a4"/>
        <w:jc w:val="center"/>
        <w:rPr>
          <w:rFonts w:ascii="Times New Roman" w:hAnsi="Times New Roman" w:cs="Times New Roman"/>
          <w:sz w:val="24"/>
          <w:szCs w:val="24"/>
          <w:lang w:val="ru-RU"/>
        </w:rPr>
      </w:pPr>
      <w:r w:rsidRPr="00036448">
        <w:rPr>
          <w:rFonts w:ascii="Times New Roman" w:hAnsi="Times New Roman" w:cs="Times New Roman"/>
          <w:noProof/>
          <w:sz w:val="24"/>
          <w:szCs w:val="24"/>
          <w:lang w:val="ru-RU" w:eastAsia="ru-RU"/>
        </w:rPr>
        <w:drawing>
          <wp:inline distT="0" distB="0" distL="0" distR="0">
            <wp:extent cx="914400" cy="640080"/>
            <wp:effectExtent l="19050" t="0" r="0" b="0"/>
            <wp:docPr id="1" name="Рисунок 0" descr="1200px-Coat_of_Arms_of_Ivanovo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0px-Coat_of_Arms_of_Ivanovo_Oblast.svg.png"/>
                    <pic:cNvPicPr/>
                  </pic:nvPicPr>
                  <pic:blipFill>
                    <a:blip r:embed="rId5" cstate="print"/>
                    <a:stretch>
                      <a:fillRect/>
                    </a:stretch>
                  </pic:blipFill>
                  <pic:spPr>
                    <a:xfrm>
                      <a:off x="0" y="0"/>
                      <a:ext cx="914400" cy="640080"/>
                    </a:xfrm>
                    <a:prstGeom prst="rect">
                      <a:avLst/>
                    </a:prstGeom>
                  </pic:spPr>
                </pic:pic>
              </a:graphicData>
            </a:graphic>
          </wp:inline>
        </w:drawing>
      </w:r>
    </w:p>
    <w:p w:rsidR="00E47C38" w:rsidRPr="00036448" w:rsidRDefault="00E47C38" w:rsidP="00E47C38">
      <w:pPr>
        <w:pStyle w:val="a4"/>
        <w:jc w:val="center"/>
        <w:rPr>
          <w:rFonts w:ascii="Times New Roman" w:hAnsi="Times New Roman" w:cs="Times New Roman"/>
          <w:sz w:val="16"/>
          <w:szCs w:val="16"/>
          <w:lang w:val="ru-RU"/>
        </w:rPr>
      </w:pPr>
    </w:p>
    <w:p w:rsidR="00E47C38" w:rsidRPr="00036448" w:rsidRDefault="00E47C38" w:rsidP="00E47C38">
      <w:pPr>
        <w:pStyle w:val="a4"/>
        <w:jc w:val="center"/>
        <w:rPr>
          <w:rFonts w:ascii="Times New Roman" w:hAnsi="Times New Roman" w:cs="Times New Roman"/>
          <w:b/>
          <w:sz w:val="24"/>
          <w:szCs w:val="24"/>
          <w:lang w:val="ru-RU"/>
        </w:rPr>
      </w:pPr>
      <w:r w:rsidRPr="00036448">
        <w:rPr>
          <w:rFonts w:ascii="Times New Roman" w:hAnsi="Times New Roman" w:cs="Times New Roman"/>
          <w:b/>
          <w:sz w:val="24"/>
          <w:szCs w:val="24"/>
          <w:lang w:val="ru-RU"/>
        </w:rPr>
        <w:t>Департамент управления имуществом Ивановской области</w:t>
      </w:r>
    </w:p>
    <w:p w:rsidR="00E47C38" w:rsidRPr="00036448" w:rsidRDefault="00E47C38" w:rsidP="00E47C38">
      <w:pPr>
        <w:pStyle w:val="a4"/>
        <w:jc w:val="center"/>
        <w:rPr>
          <w:rFonts w:ascii="Times New Roman" w:hAnsi="Times New Roman" w:cs="Times New Roman"/>
          <w:b/>
          <w:sz w:val="20"/>
          <w:szCs w:val="20"/>
          <w:lang w:val="ru-RU"/>
        </w:rPr>
      </w:pPr>
    </w:p>
    <w:p w:rsidR="00E47C38" w:rsidRPr="00036448" w:rsidRDefault="00691A8C" w:rsidP="005C6897">
      <w:pPr>
        <w:pStyle w:val="ConsPlusTitle"/>
        <w:jc w:val="right"/>
        <w:rPr>
          <w:rFonts w:ascii="Times New Roman" w:hAnsi="Times New Roman" w:cs="Times New Roman"/>
          <w:b w:val="0"/>
          <w:sz w:val="28"/>
          <w:szCs w:val="28"/>
        </w:rPr>
      </w:pPr>
      <w:r w:rsidRPr="00036448">
        <w:rPr>
          <w:rFonts w:ascii="Times New Roman" w:hAnsi="Times New Roman" w:cs="Times New Roman"/>
          <w:b w:val="0"/>
          <w:sz w:val="28"/>
          <w:szCs w:val="28"/>
        </w:rPr>
        <w:t>Проект</w:t>
      </w:r>
    </w:p>
    <w:p w:rsidR="00691A8C" w:rsidRPr="00036448" w:rsidRDefault="00691A8C" w:rsidP="005C6897">
      <w:pPr>
        <w:pStyle w:val="ConsPlusTitle"/>
        <w:jc w:val="right"/>
        <w:rPr>
          <w:rFonts w:ascii="Times New Roman" w:hAnsi="Times New Roman" w:cs="Times New Roman"/>
          <w:b w:val="0"/>
          <w:sz w:val="28"/>
          <w:szCs w:val="28"/>
        </w:rPr>
      </w:pP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ПРИКАЗ</w:t>
      </w:r>
    </w:p>
    <w:p w:rsidR="00A56DDE" w:rsidRPr="00036448" w:rsidRDefault="00A56DDE" w:rsidP="00A56DDE">
      <w:pPr>
        <w:pStyle w:val="ConsPlusTitle"/>
        <w:jc w:val="center"/>
        <w:rPr>
          <w:rFonts w:ascii="Times New Roman" w:hAnsi="Times New Roman" w:cs="Times New Roman"/>
          <w:sz w:val="28"/>
          <w:szCs w:val="28"/>
        </w:rPr>
      </w:pP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Об утверждении административного регламента по предоставлению </w:t>
      </w:r>
      <w:r w:rsidR="000F3C49" w:rsidRPr="00036448">
        <w:rPr>
          <w:rFonts w:ascii="Times New Roman" w:hAnsi="Times New Roman" w:cs="Times New Roman"/>
          <w:sz w:val="28"/>
          <w:szCs w:val="28"/>
        </w:rPr>
        <w:t xml:space="preserve">ГБУ ИО «Центр кадастровой оценки» государственной услуги </w:t>
      </w:r>
      <w:r w:rsidRPr="00036448">
        <w:rPr>
          <w:rFonts w:ascii="Times New Roman" w:hAnsi="Times New Roman" w:cs="Times New Roman"/>
          <w:sz w:val="28"/>
          <w:szCs w:val="28"/>
        </w:rPr>
        <w:t>«Рассмотрение замечаний к промежуточным отчетным документам государственной кадастровой оценки»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1457DB">
      <w:pPr>
        <w:pStyle w:val="ConsPlusNormal"/>
        <w:ind w:firstLine="540"/>
        <w:jc w:val="both"/>
        <w:rPr>
          <w:rFonts w:ascii="Times New Roman" w:hAnsi="Times New Roman" w:cs="Times New Roman"/>
          <w:sz w:val="28"/>
          <w:szCs w:val="28"/>
        </w:rPr>
      </w:pPr>
      <w:proofErr w:type="gramStart"/>
      <w:r w:rsidRPr="00036448">
        <w:rPr>
          <w:rFonts w:ascii="Times New Roman" w:hAnsi="Times New Roman" w:cs="Times New Roman"/>
          <w:sz w:val="28"/>
          <w:szCs w:val="28"/>
        </w:rPr>
        <w:t xml:space="preserve">В соответствии с Федеральным </w:t>
      </w:r>
      <w:r w:rsidR="00924493" w:rsidRPr="00036448">
        <w:rPr>
          <w:rFonts w:ascii="Times New Roman" w:hAnsi="Times New Roman" w:cs="Times New Roman"/>
          <w:sz w:val="28"/>
          <w:szCs w:val="28"/>
        </w:rPr>
        <w:t>законом от 03.07.2016 №237-ФЗ</w:t>
      </w:r>
      <w:r w:rsidR="001457DB" w:rsidRPr="00036448">
        <w:rPr>
          <w:rFonts w:ascii="Times New Roman" w:hAnsi="Times New Roman" w:cs="Times New Roman"/>
          <w:sz w:val="28"/>
          <w:szCs w:val="28"/>
        </w:rPr>
        <w:t xml:space="preserve">                        </w:t>
      </w:r>
      <w:r w:rsidR="00924493" w:rsidRPr="00036448">
        <w:rPr>
          <w:rFonts w:ascii="Times New Roman" w:hAnsi="Times New Roman" w:cs="Times New Roman"/>
          <w:sz w:val="28"/>
          <w:szCs w:val="28"/>
        </w:rPr>
        <w:t xml:space="preserve"> «</w:t>
      </w:r>
      <w:r w:rsidRPr="00036448">
        <w:rPr>
          <w:rFonts w:ascii="Times New Roman" w:hAnsi="Times New Roman" w:cs="Times New Roman"/>
          <w:sz w:val="28"/>
          <w:szCs w:val="28"/>
        </w:rPr>
        <w:t>О гос</w:t>
      </w:r>
      <w:r w:rsidR="00924493" w:rsidRPr="00036448">
        <w:rPr>
          <w:rFonts w:ascii="Times New Roman" w:hAnsi="Times New Roman" w:cs="Times New Roman"/>
          <w:sz w:val="28"/>
          <w:szCs w:val="28"/>
        </w:rPr>
        <w:t>ударственной кадастровой оценке»</w:t>
      </w:r>
      <w:r w:rsidRPr="00036448">
        <w:rPr>
          <w:rFonts w:ascii="Times New Roman" w:hAnsi="Times New Roman" w:cs="Times New Roman"/>
          <w:sz w:val="28"/>
          <w:szCs w:val="28"/>
        </w:rPr>
        <w:t xml:space="preserve">, Федеральным законом от 27.07.2010 </w:t>
      </w:r>
      <w:r w:rsidR="001457DB" w:rsidRPr="00036448">
        <w:rPr>
          <w:rFonts w:ascii="Times New Roman" w:hAnsi="Times New Roman" w:cs="Times New Roman"/>
          <w:sz w:val="28"/>
          <w:szCs w:val="28"/>
        </w:rPr>
        <w:t xml:space="preserve">      </w:t>
      </w:r>
      <w:r w:rsidR="00924493" w:rsidRPr="00036448">
        <w:rPr>
          <w:rFonts w:ascii="Times New Roman" w:hAnsi="Times New Roman" w:cs="Times New Roman"/>
          <w:sz w:val="28"/>
          <w:szCs w:val="28"/>
        </w:rPr>
        <w:t>№ 210-ФЗ «</w:t>
      </w:r>
      <w:r w:rsidRPr="00036448">
        <w:rPr>
          <w:rFonts w:ascii="Times New Roman" w:hAnsi="Times New Roman" w:cs="Times New Roman"/>
          <w:sz w:val="28"/>
          <w:szCs w:val="28"/>
        </w:rPr>
        <w:t>Об организации предоставления госуда</w:t>
      </w:r>
      <w:r w:rsidR="00924493" w:rsidRPr="00036448">
        <w:rPr>
          <w:rFonts w:ascii="Times New Roman" w:hAnsi="Times New Roman" w:cs="Times New Roman"/>
          <w:sz w:val="28"/>
          <w:szCs w:val="28"/>
        </w:rPr>
        <w:t>рственных и муниципальных услуг»</w:t>
      </w:r>
      <w:r w:rsidRPr="00036448">
        <w:rPr>
          <w:rFonts w:ascii="Times New Roman" w:hAnsi="Times New Roman" w:cs="Times New Roman"/>
          <w:sz w:val="28"/>
          <w:szCs w:val="28"/>
        </w:rPr>
        <w:t xml:space="preserve">, </w:t>
      </w:r>
      <w:r w:rsidR="00E278B2" w:rsidRPr="00036448">
        <w:rPr>
          <w:rFonts w:ascii="Times New Roman" w:hAnsi="Times New Roman" w:cs="Times New Roman"/>
          <w:sz w:val="28"/>
          <w:szCs w:val="28"/>
        </w:rPr>
        <w:t>Постановление</w:t>
      </w:r>
      <w:r w:rsidR="001457DB" w:rsidRPr="00036448">
        <w:rPr>
          <w:rFonts w:ascii="Times New Roman" w:hAnsi="Times New Roman" w:cs="Times New Roman"/>
          <w:sz w:val="28"/>
          <w:szCs w:val="28"/>
        </w:rPr>
        <w:t>м</w:t>
      </w:r>
      <w:r w:rsidR="00E278B2" w:rsidRPr="00036448">
        <w:rPr>
          <w:rFonts w:ascii="Times New Roman" w:hAnsi="Times New Roman" w:cs="Times New Roman"/>
          <w:sz w:val="28"/>
          <w:szCs w:val="28"/>
        </w:rPr>
        <w:t xml:space="preserve"> </w:t>
      </w:r>
      <w:r w:rsidR="00E47C38" w:rsidRPr="00036448">
        <w:rPr>
          <w:rFonts w:ascii="Times New Roman" w:hAnsi="Times New Roman" w:cs="Times New Roman"/>
          <w:sz w:val="28"/>
          <w:szCs w:val="28"/>
        </w:rPr>
        <w:t>П</w:t>
      </w:r>
      <w:r w:rsidR="00E278B2" w:rsidRPr="00036448">
        <w:rPr>
          <w:rFonts w:ascii="Times New Roman" w:hAnsi="Times New Roman" w:cs="Times New Roman"/>
          <w:sz w:val="28"/>
          <w:szCs w:val="28"/>
        </w:rPr>
        <w:t xml:space="preserve">равительства Ивановской области </w:t>
      </w:r>
      <w:r w:rsidR="00E47C38" w:rsidRPr="00036448">
        <w:rPr>
          <w:rFonts w:ascii="Times New Roman" w:hAnsi="Times New Roman" w:cs="Times New Roman"/>
          <w:sz w:val="28"/>
          <w:szCs w:val="28"/>
        </w:rPr>
        <w:t>от 15 октября 2008 г.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w:t>
      </w:r>
      <w:r w:rsidR="001457DB" w:rsidRPr="00036448">
        <w:rPr>
          <w:rFonts w:ascii="Times New Roman" w:hAnsi="Times New Roman" w:cs="Times New Roman"/>
          <w:sz w:val="28"/>
          <w:szCs w:val="28"/>
        </w:rPr>
        <w:t xml:space="preserve"> Постановлением Правительства Российской Федерации от 16.05.2011 № 373 «О разработке и утверждении административных</w:t>
      </w:r>
      <w:proofErr w:type="gramEnd"/>
      <w:r w:rsidR="001457DB" w:rsidRPr="00036448">
        <w:rPr>
          <w:rFonts w:ascii="Times New Roman" w:hAnsi="Times New Roman" w:cs="Times New Roman"/>
          <w:sz w:val="28"/>
          <w:szCs w:val="28"/>
        </w:rPr>
        <w:t xml:space="preserve"> регламентов осуществления государственного контроля (надзора) и административных регламентов предоставления государственных услуг» и</w:t>
      </w:r>
      <w:r w:rsidR="00E47C38" w:rsidRPr="00036448">
        <w:rPr>
          <w:rFonts w:ascii="Times New Roman" w:hAnsi="Times New Roman" w:cs="Times New Roman"/>
          <w:sz w:val="28"/>
          <w:szCs w:val="28"/>
        </w:rPr>
        <w:t xml:space="preserve"> </w:t>
      </w:r>
      <w:r w:rsidRPr="00036448">
        <w:rPr>
          <w:rFonts w:ascii="Times New Roman" w:hAnsi="Times New Roman" w:cs="Times New Roman"/>
          <w:sz w:val="28"/>
          <w:szCs w:val="28"/>
        </w:rPr>
        <w:t>руководствуясь Положением о департаменте управления имуществом Ивановской области, утвержденным Постановлением Правительства Ивановской области от 08.02.2013 №</w:t>
      </w:r>
      <w:r w:rsidR="001457DB" w:rsidRPr="00036448">
        <w:rPr>
          <w:rFonts w:ascii="Times New Roman" w:hAnsi="Times New Roman" w:cs="Times New Roman"/>
          <w:sz w:val="28"/>
          <w:szCs w:val="28"/>
        </w:rPr>
        <w:t xml:space="preserve"> </w:t>
      </w:r>
      <w:r w:rsidRPr="00036448">
        <w:rPr>
          <w:rFonts w:ascii="Times New Roman" w:hAnsi="Times New Roman" w:cs="Times New Roman"/>
          <w:sz w:val="28"/>
          <w:szCs w:val="28"/>
        </w:rPr>
        <w:t>31-п, ПРИКАЗЫВАЮ:</w:t>
      </w:r>
    </w:p>
    <w:p w:rsidR="00A56DDE" w:rsidRPr="00036448" w:rsidRDefault="00A56DDE" w:rsidP="001457DB">
      <w:pPr>
        <w:pStyle w:val="ConsPlusNormal"/>
        <w:numPr>
          <w:ilvl w:val="0"/>
          <w:numId w:val="1"/>
        </w:numPr>
        <w:ind w:left="0" w:firstLine="567"/>
        <w:jc w:val="both"/>
        <w:rPr>
          <w:rFonts w:ascii="Times New Roman" w:hAnsi="Times New Roman" w:cs="Times New Roman"/>
          <w:sz w:val="28"/>
          <w:szCs w:val="28"/>
        </w:rPr>
      </w:pPr>
      <w:r w:rsidRPr="00036448">
        <w:rPr>
          <w:rFonts w:ascii="Times New Roman" w:hAnsi="Times New Roman" w:cs="Times New Roman"/>
          <w:sz w:val="28"/>
          <w:szCs w:val="28"/>
        </w:rPr>
        <w:t>Утвердить административный регламент по предост</w:t>
      </w:r>
      <w:r w:rsidR="00924493" w:rsidRPr="00036448">
        <w:rPr>
          <w:rFonts w:ascii="Times New Roman" w:hAnsi="Times New Roman" w:cs="Times New Roman"/>
          <w:sz w:val="28"/>
          <w:szCs w:val="28"/>
        </w:rPr>
        <w:t>авлению</w:t>
      </w:r>
      <w:r w:rsidR="00E47C38" w:rsidRPr="00036448">
        <w:rPr>
          <w:rFonts w:ascii="Times New Roman" w:hAnsi="Times New Roman" w:cs="Times New Roman"/>
          <w:sz w:val="28"/>
          <w:szCs w:val="28"/>
        </w:rPr>
        <w:t xml:space="preserve"> ГБУ ИО «Центр кадастровой оценки»</w:t>
      </w:r>
      <w:r w:rsidR="00924493" w:rsidRPr="00036448">
        <w:rPr>
          <w:rFonts w:ascii="Times New Roman" w:hAnsi="Times New Roman" w:cs="Times New Roman"/>
          <w:sz w:val="28"/>
          <w:szCs w:val="28"/>
        </w:rPr>
        <w:t xml:space="preserve"> государственной услуги «</w:t>
      </w:r>
      <w:r w:rsidRPr="00036448">
        <w:rPr>
          <w:rFonts w:ascii="Times New Roman" w:hAnsi="Times New Roman" w:cs="Times New Roman"/>
          <w:sz w:val="28"/>
          <w:szCs w:val="28"/>
        </w:rPr>
        <w:t>Рассмотрение замечаний к промежуточным отчетным документам гос</w:t>
      </w:r>
      <w:r w:rsidR="00924493" w:rsidRPr="00036448">
        <w:rPr>
          <w:rFonts w:ascii="Times New Roman" w:hAnsi="Times New Roman" w:cs="Times New Roman"/>
          <w:sz w:val="28"/>
          <w:szCs w:val="28"/>
        </w:rPr>
        <w:t>ударственной кадастровой оценки»</w:t>
      </w:r>
      <w:r w:rsidRPr="00036448">
        <w:rPr>
          <w:rFonts w:ascii="Times New Roman" w:hAnsi="Times New Roman" w:cs="Times New Roman"/>
          <w:sz w:val="28"/>
          <w:szCs w:val="28"/>
        </w:rPr>
        <w:t xml:space="preserve"> </w:t>
      </w:r>
      <w:r w:rsidR="00691A8C" w:rsidRPr="00036448">
        <w:rPr>
          <w:rFonts w:ascii="Times New Roman" w:hAnsi="Times New Roman" w:cs="Times New Roman"/>
          <w:sz w:val="28"/>
          <w:szCs w:val="28"/>
        </w:rPr>
        <w:t xml:space="preserve">(далее – Услуга), </w:t>
      </w:r>
      <w:r w:rsidRPr="00036448">
        <w:rPr>
          <w:rFonts w:ascii="Times New Roman" w:hAnsi="Times New Roman" w:cs="Times New Roman"/>
          <w:sz w:val="28"/>
          <w:szCs w:val="28"/>
        </w:rPr>
        <w:t>согласно приложению.</w:t>
      </w:r>
    </w:p>
    <w:p w:rsidR="00E47C38" w:rsidRPr="00036448" w:rsidRDefault="001457DB" w:rsidP="001457DB">
      <w:pPr>
        <w:pStyle w:val="ConsPlusNormal"/>
        <w:numPr>
          <w:ilvl w:val="0"/>
          <w:numId w:val="1"/>
        </w:numPr>
        <w:ind w:left="0" w:firstLine="567"/>
        <w:jc w:val="both"/>
        <w:rPr>
          <w:rFonts w:ascii="Times New Roman" w:hAnsi="Times New Roman" w:cs="Times New Roman"/>
          <w:sz w:val="28"/>
          <w:szCs w:val="28"/>
        </w:rPr>
      </w:pPr>
      <w:r w:rsidRPr="00036448">
        <w:rPr>
          <w:rFonts w:ascii="Times New Roman" w:hAnsi="Times New Roman" w:cs="Times New Roman"/>
          <w:sz w:val="28"/>
          <w:szCs w:val="28"/>
        </w:rPr>
        <w:t>Структурным</w:t>
      </w:r>
      <w:r w:rsidR="00691A8C" w:rsidRPr="00036448">
        <w:rPr>
          <w:rFonts w:ascii="Times New Roman" w:hAnsi="Times New Roman" w:cs="Times New Roman"/>
          <w:sz w:val="28"/>
          <w:szCs w:val="28"/>
        </w:rPr>
        <w:t xml:space="preserve"> подразделение</w:t>
      </w:r>
      <w:r w:rsidRPr="00036448">
        <w:rPr>
          <w:rFonts w:ascii="Times New Roman" w:hAnsi="Times New Roman" w:cs="Times New Roman"/>
          <w:sz w:val="28"/>
          <w:szCs w:val="28"/>
        </w:rPr>
        <w:t>м</w:t>
      </w:r>
      <w:r w:rsidR="00691A8C" w:rsidRPr="00036448">
        <w:rPr>
          <w:rFonts w:ascii="Times New Roman" w:hAnsi="Times New Roman" w:cs="Times New Roman"/>
          <w:sz w:val="28"/>
          <w:szCs w:val="28"/>
        </w:rPr>
        <w:t xml:space="preserve"> ГБУ ИО «Центр кадастровой оценки», н</w:t>
      </w:r>
      <w:r w:rsidR="00E47C38" w:rsidRPr="00036448">
        <w:rPr>
          <w:rFonts w:ascii="Times New Roman" w:hAnsi="Times New Roman" w:cs="Times New Roman"/>
          <w:sz w:val="28"/>
          <w:szCs w:val="28"/>
        </w:rPr>
        <w:t>еп</w:t>
      </w:r>
      <w:r w:rsidR="005D6FB3" w:rsidRPr="00036448">
        <w:rPr>
          <w:rFonts w:ascii="Times New Roman" w:hAnsi="Times New Roman" w:cs="Times New Roman"/>
          <w:sz w:val="28"/>
          <w:szCs w:val="28"/>
        </w:rPr>
        <w:t>осредственно предоставляющим</w:t>
      </w:r>
      <w:r w:rsidR="00691A8C" w:rsidRPr="00036448">
        <w:rPr>
          <w:rFonts w:ascii="Times New Roman" w:hAnsi="Times New Roman" w:cs="Times New Roman"/>
          <w:sz w:val="28"/>
          <w:szCs w:val="28"/>
        </w:rPr>
        <w:t xml:space="preserve"> Услугу, является отдел кадастровой оценки (А.А. Юрков). </w:t>
      </w:r>
    </w:p>
    <w:p w:rsidR="00A56DDE" w:rsidRPr="00036448" w:rsidRDefault="00A56DDE" w:rsidP="001457DB">
      <w:pPr>
        <w:pStyle w:val="ConsPlusNormal"/>
        <w:numPr>
          <w:ilvl w:val="0"/>
          <w:numId w:val="1"/>
        </w:numPr>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Контроль за</w:t>
      </w:r>
      <w:proofErr w:type="gramEnd"/>
      <w:r w:rsidRPr="00036448">
        <w:rPr>
          <w:rFonts w:ascii="Times New Roman" w:hAnsi="Times New Roman" w:cs="Times New Roman"/>
          <w:sz w:val="28"/>
          <w:szCs w:val="28"/>
        </w:rPr>
        <w:t xml:space="preserve"> испо</w:t>
      </w:r>
      <w:r w:rsidR="00E278B2" w:rsidRPr="00036448">
        <w:rPr>
          <w:rFonts w:ascii="Times New Roman" w:hAnsi="Times New Roman" w:cs="Times New Roman"/>
          <w:sz w:val="28"/>
          <w:szCs w:val="28"/>
        </w:rPr>
        <w:t>лнением настоящего приказа</w:t>
      </w:r>
      <w:r w:rsidRPr="00036448">
        <w:rPr>
          <w:rFonts w:ascii="Times New Roman" w:hAnsi="Times New Roman" w:cs="Times New Roman"/>
          <w:sz w:val="28"/>
          <w:szCs w:val="28"/>
        </w:rPr>
        <w:t xml:space="preserve"> оставляю за собой.</w:t>
      </w:r>
    </w:p>
    <w:p w:rsidR="00A56DDE" w:rsidRPr="00036448" w:rsidRDefault="00A56DDE" w:rsidP="00A56DDE">
      <w:pPr>
        <w:pStyle w:val="ConsPlusNormal"/>
        <w:rPr>
          <w:rFonts w:ascii="Times New Roman" w:hAnsi="Times New Roman" w:cs="Times New Roman"/>
          <w:sz w:val="28"/>
          <w:szCs w:val="28"/>
        </w:rPr>
      </w:pPr>
    </w:p>
    <w:p w:rsidR="00691A8C" w:rsidRPr="00036448" w:rsidRDefault="00691A8C" w:rsidP="005C7D7C">
      <w:pPr>
        <w:pStyle w:val="ConsPlusNormal"/>
        <w:rPr>
          <w:rFonts w:ascii="Times New Roman" w:hAnsi="Times New Roman" w:cs="Times New Roman"/>
          <w:b/>
          <w:sz w:val="28"/>
          <w:szCs w:val="28"/>
        </w:rPr>
      </w:pPr>
    </w:p>
    <w:p w:rsidR="005C7D7C" w:rsidRPr="00036448" w:rsidRDefault="00691A8C" w:rsidP="005C7D7C">
      <w:pPr>
        <w:pStyle w:val="ConsPlusNormal"/>
        <w:rPr>
          <w:rFonts w:ascii="Times New Roman" w:hAnsi="Times New Roman" w:cs="Times New Roman"/>
          <w:b/>
          <w:sz w:val="28"/>
          <w:szCs w:val="28"/>
        </w:rPr>
      </w:pPr>
      <w:r w:rsidRPr="00036448">
        <w:rPr>
          <w:rFonts w:ascii="Times New Roman" w:hAnsi="Times New Roman" w:cs="Times New Roman"/>
          <w:b/>
          <w:sz w:val="28"/>
          <w:szCs w:val="28"/>
        </w:rPr>
        <w:t>Н</w:t>
      </w:r>
      <w:r w:rsidR="005C7D7C" w:rsidRPr="00036448">
        <w:rPr>
          <w:rFonts w:ascii="Times New Roman" w:hAnsi="Times New Roman" w:cs="Times New Roman"/>
          <w:b/>
          <w:sz w:val="28"/>
          <w:szCs w:val="28"/>
        </w:rPr>
        <w:t>ачальник департамента</w:t>
      </w:r>
      <w:r w:rsidR="005C7D7C" w:rsidRPr="00036448">
        <w:rPr>
          <w:rFonts w:ascii="Times New Roman" w:hAnsi="Times New Roman" w:cs="Times New Roman"/>
          <w:b/>
          <w:sz w:val="28"/>
          <w:szCs w:val="28"/>
        </w:rPr>
        <w:tab/>
      </w:r>
      <w:r w:rsidR="005C7D7C" w:rsidRPr="00036448">
        <w:rPr>
          <w:rFonts w:ascii="Times New Roman" w:hAnsi="Times New Roman" w:cs="Times New Roman"/>
          <w:b/>
          <w:sz w:val="28"/>
          <w:szCs w:val="28"/>
        </w:rPr>
        <w:tab/>
      </w:r>
      <w:r w:rsidR="005C7D7C" w:rsidRPr="00036448">
        <w:rPr>
          <w:rFonts w:ascii="Times New Roman" w:hAnsi="Times New Roman" w:cs="Times New Roman"/>
          <w:b/>
          <w:sz w:val="28"/>
          <w:szCs w:val="28"/>
        </w:rPr>
        <w:tab/>
      </w:r>
      <w:r w:rsidR="005C7D7C" w:rsidRPr="00036448">
        <w:rPr>
          <w:rFonts w:ascii="Times New Roman" w:hAnsi="Times New Roman" w:cs="Times New Roman"/>
          <w:b/>
          <w:sz w:val="28"/>
          <w:szCs w:val="28"/>
        </w:rPr>
        <w:tab/>
      </w:r>
      <w:r w:rsidR="005C7D7C" w:rsidRPr="00036448">
        <w:rPr>
          <w:rFonts w:ascii="Times New Roman" w:hAnsi="Times New Roman" w:cs="Times New Roman"/>
          <w:b/>
          <w:sz w:val="28"/>
          <w:szCs w:val="28"/>
        </w:rPr>
        <w:tab/>
      </w:r>
      <w:r w:rsidR="005C7D7C" w:rsidRPr="00036448">
        <w:rPr>
          <w:rFonts w:ascii="Times New Roman" w:hAnsi="Times New Roman" w:cs="Times New Roman"/>
          <w:b/>
          <w:sz w:val="28"/>
          <w:szCs w:val="28"/>
        </w:rPr>
        <w:tab/>
        <w:t xml:space="preserve">      </w:t>
      </w:r>
      <w:r w:rsidRPr="00036448">
        <w:rPr>
          <w:rFonts w:ascii="Times New Roman" w:hAnsi="Times New Roman" w:cs="Times New Roman"/>
          <w:b/>
          <w:sz w:val="28"/>
          <w:szCs w:val="28"/>
        </w:rPr>
        <w:t xml:space="preserve">               С.Ю. Рощин</w:t>
      </w:r>
    </w:p>
    <w:p w:rsidR="00A56DDE" w:rsidRPr="00036448" w:rsidRDefault="00A56DDE" w:rsidP="00A56DDE">
      <w:pPr>
        <w:pStyle w:val="ConsPlusNormal"/>
        <w:jc w:val="right"/>
        <w:rPr>
          <w:rFonts w:ascii="Times New Roman" w:hAnsi="Times New Roman" w:cs="Times New Roman"/>
          <w:sz w:val="28"/>
          <w:szCs w:val="28"/>
        </w:rPr>
      </w:pPr>
    </w:p>
    <w:p w:rsidR="001457DB" w:rsidRPr="00036448" w:rsidRDefault="001457DB" w:rsidP="001457DB">
      <w:pPr>
        <w:pStyle w:val="ConsPlusNormal"/>
        <w:rPr>
          <w:rFonts w:ascii="Times New Roman" w:hAnsi="Times New Roman" w:cs="Times New Roman"/>
          <w:sz w:val="24"/>
          <w:szCs w:val="24"/>
        </w:rPr>
      </w:pPr>
    </w:p>
    <w:p w:rsidR="001457DB" w:rsidRPr="00036448" w:rsidRDefault="001457DB" w:rsidP="00A56DDE">
      <w:pPr>
        <w:pStyle w:val="ConsPlusNormal"/>
        <w:jc w:val="right"/>
        <w:rPr>
          <w:rFonts w:ascii="Times New Roman" w:hAnsi="Times New Roman" w:cs="Times New Roman"/>
          <w:sz w:val="24"/>
          <w:szCs w:val="24"/>
        </w:rPr>
      </w:pPr>
    </w:p>
    <w:p w:rsidR="001457DB" w:rsidRPr="00036448" w:rsidRDefault="001457DB" w:rsidP="00A56DDE">
      <w:pPr>
        <w:pStyle w:val="ConsPlusNormal"/>
        <w:jc w:val="right"/>
        <w:rPr>
          <w:rFonts w:ascii="Times New Roman" w:hAnsi="Times New Roman" w:cs="Times New Roman"/>
          <w:sz w:val="24"/>
          <w:szCs w:val="24"/>
        </w:rPr>
      </w:pPr>
    </w:p>
    <w:p w:rsidR="001457DB" w:rsidRPr="00036448" w:rsidRDefault="001457DB" w:rsidP="00A56DDE">
      <w:pPr>
        <w:pStyle w:val="ConsPlusNormal"/>
        <w:jc w:val="right"/>
        <w:rPr>
          <w:rFonts w:ascii="Times New Roman" w:hAnsi="Times New Roman" w:cs="Times New Roman"/>
          <w:sz w:val="24"/>
          <w:szCs w:val="24"/>
        </w:rPr>
      </w:pPr>
    </w:p>
    <w:p w:rsidR="001457DB" w:rsidRPr="00036448" w:rsidRDefault="001457DB" w:rsidP="00A56DDE">
      <w:pPr>
        <w:pStyle w:val="ConsPlusNormal"/>
        <w:jc w:val="right"/>
        <w:rPr>
          <w:rFonts w:ascii="Times New Roman" w:hAnsi="Times New Roman" w:cs="Times New Roman"/>
          <w:sz w:val="24"/>
          <w:szCs w:val="24"/>
        </w:rPr>
      </w:pPr>
    </w:p>
    <w:p w:rsidR="00A56DDE" w:rsidRPr="00036448" w:rsidRDefault="00A56DDE" w:rsidP="00A56DDE">
      <w:pPr>
        <w:pStyle w:val="ConsPlusNormal"/>
        <w:jc w:val="right"/>
        <w:rPr>
          <w:rFonts w:ascii="Times New Roman" w:hAnsi="Times New Roman" w:cs="Times New Roman"/>
          <w:sz w:val="24"/>
          <w:szCs w:val="24"/>
        </w:rPr>
      </w:pPr>
    </w:p>
    <w:p w:rsidR="00691A8C" w:rsidRPr="00036448" w:rsidRDefault="00691A8C" w:rsidP="00A56DDE">
      <w:pPr>
        <w:pStyle w:val="ConsPlusNormal"/>
        <w:jc w:val="right"/>
        <w:outlineLvl w:val="0"/>
        <w:rPr>
          <w:rFonts w:ascii="Times New Roman" w:hAnsi="Times New Roman" w:cs="Times New Roman"/>
          <w:sz w:val="24"/>
          <w:szCs w:val="24"/>
        </w:rPr>
      </w:pPr>
    </w:p>
    <w:p w:rsidR="00691A8C" w:rsidRPr="00036448" w:rsidRDefault="00691A8C" w:rsidP="00A56DDE">
      <w:pPr>
        <w:pStyle w:val="ConsPlusNormal"/>
        <w:jc w:val="right"/>
        <w:outlineLvl w:val="0"/>
        <w:rPr>
          <w:rFonts w:ascii="Times New Roman" w:hAnsi="Times New Roman" w:cs="Times New Roman"/>
          <w:sz w:val="24"/>
          <w:szCs w:val="24"/>
        </w:rPr>
      </w:pPr>
    </w:p>
    <w:p w:rsidR="00691A8C" w:rsidRPr="00036448" w:rsidRDefault="00691A8C" w:rsidP="00A56DDE">
      <w:pPr>
        <w:pStyle w:val="ConsPlusNormal"/>
        <w:jc w:val="right"/>
        <w:outlineLvl w:val="0"/>
        <w:rPr>
          <w:rFonts w:ascii="Times New Roman" w:hAnsi="Times New Roman" w:cs="Times New Roman"/>
          <w:sz w:val="24"/>
          <w:szCs w:val="24"/>
        </w:rPr>
      </w:pPr>
    </w:p>
    <w:p w:rsidR="00A56DDE" w:rsidRPr="00036448" w:rsidRDefault="00A56DDE" w:rsidP="001457DB">
      <w:pPr>
        <w:pStyle w:val="ConsPlusNormal"/>
        <w:ind w:left="6096"/>
        <w:outlineLvl w:val="0"/>
        <w:rPr>
          <w:rFonts w:ascii="Times New Roman" w:hAnsi="Times New Roman" w:cs="Times New Roman"/>
          <w:sz w:val="24"/>
          <w:szCs w:val="24"/>
        </w:rPr>
      </w:pPr>
      <w:r w:rsidRPr="00036448">
        <w:rPr>
          <w:rFonts w:ascii="Times New Roman" w:hAnsi="Times New Roman" w:cs="Times New Roman"/>
          <w:sz w:val="24"/>
          <w:szCs w:val="24"/>
        </w:rPr>
        <w:t>Приложение</w:t>
      </w:r>
    </w:p>
    <w:p w:rsidR="00A56DDE" w:rsidRPr="00036448" w:rsidRDefault="00A56DDE" w:rsidP="001457DB">
      <w:pPr>
        <w:pStyle w:val="ConsPlusNormal"/>
        <w:ind w:left="5388" w:firstLine="708"/>
        <w:rPr>
          <w:rFonts w:ascii="Times New Roman" w:hAnsi="Times New Roman" w:cs="Times New Roman"/>
          <w:sz w:val="24"/>
          <w:szCs w:val="24"/>
        </w:rPr>
      </w:pPr>
      <w:r w:rsidRPr="00036448">
        <w:rPr>
          <w:rFonts w:ascii="Times New Roman" w:hAnsi="Times New Roman" w:cs="Times New Roman"/>
          <w:sz w:val="24"/>
          <w:szCs w:val="24"/>
        </w:rPr>
        <w:t>к приказу департамента управления</w:t>
      </w:r>
    </w:p>
    <w:p w:rsidR="00A56DDE" w:rsidRPr="00036448" w:rsidRDefault="00A56DDE" w:rsidP="001457DB">
      <w:pPr>
        <w:pStyle w:val="ConsPlusNormal"/>
        <w:ind w:left="5388" w:firstLine="708"/>
        <w:rPr>
          <w:rFonts w:ascii="Times New Roman" w:hAnsi="Times New Roman" w:cs="Times New Roman"/>
          <w:sz w:val="24"/>
          <w:szCs w:val="24"/>
        </w:rPr>
      </w:pPr>
      <w:r w:rsidRPr="00036448">
        <w:rPr>
          <w:rFonts w:ascii="Times New Roman" w:hAnsi="Times New Roman" w:cs="Times New Roman"/>
          <w:sz w:val="24"/>
          <w:szCs w:val="24"/>
        </w:rPr>
        <w:t>имуществом Ивановской области</w:t>
      </w:r>
    </w:p>
    <w:p w:rsidR="00A56DDE" w:rsidRPr="00036448" w:rsidRDefault="00A56DDE" w:rsidP="001457DB">
      <w:pPr>
        <w:pStyle w:val="ConsPlusNormal"/>
        <w:ind w:left="5388" w:firstLine="708"/>
        <w:rPr>
          <w:rFonts w:ascii="Times New Roman" w:hAnsi="Times New Roman" w:cs="Times New Roman"/>
          <w:sz w:val="24"/>
          <w:szCs w:val="24"/>
        </w:rPr>
      </w:pPr>
      <w:r w:rsidRPr="00036448">
        <w:rPr>
          <w:rFonts w:ascii="Times New Roman" w:hAnsi="Times New Roman" w:cs="Times New Roman"/>
          <w:sz w:val="24"/>
          <w:szCs w:val="24"/>
        </w:rPr>
        <w:t>от____________ №______</w:t>
      </w:r>
    </w:p>
    <w:p w:rsidR="00A56DDE" w:rsidRPr="00036448" w:rsidRDefault="00A56DDE" w:rsidP="00A56DDE">
      <w:pPr>
        <w:pStyle w:val="ConsPlusNormal"/>
        <w:jc w:val="right"/>
        <w:rPr>
          <w:rFonts w:ascii="Times New Roman" w:hAnsi="Times New Roman" w:cs="Times New Roman"/>
          <w:sz w:val="28"/>
          <w:szCs w:val="28"/>
        </w:rPr>
      </w:pP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jc w:val="center"/>
        <w:rPr>
          <w:rFonts w:ascii="Times New Roman" w:hAnsi="Times New Roman" w:cs="Times New Roman"/>
          <w:b/>
          <w:sz w:val="28"/>
          <w:szCs w:val="28"/>
        </w:rPr>
      </w:pPr>
      <w:bookmarkStart w:id="0" w:name="Par30"/>
      <w:bookmarkEnd w:id="0"/>
      <w:r w:rsidRPr="00036448">
        <w:rPr>
          <w:rFonts w:ascii="Times New Roman" w:hAnsi="Times New Roman" w:cs="Times New Roman"/>
          <w:b/>
          <w:sz w:val="28"/>
          <w:szCs w:val="28"/>
        </w:rPr>
        <w:t xml:space="preserve">Административный регламент по предоставлению </w:t>
      </w:r>
      <w:r w:rsidR="00E47C38" w:rsidRPr="00036448">
        <w:rPr>
          <w:rFonts w:ascii="Times New Roman" w:hAnsi="Times New Roman" w:cs="Times New Roman"/>
          <w:b/>
          <w:sz w:val="28"/>
          <w:szCs w:val="28"/>
        </w:rPr>
        <w:t>ГБУ ИО «Центр кадастровой оценки»</w:t>
      </w:r>
      <w:r w:rsidR="00E47C38" w:rsidRPr="00036448">
        <w:rPr>
          <w:rFonts w:ascii="Times New Roman" w:hAnsi="Times New Roman" w:cs="Times New Roman"/>
          <w:sz w:val="28"/>
          <w:szCs w:val="28"/>
        </w:rPr>
        <w:t xml:space="preserve"> </w:t>
      </w:r>
      <w:r w:rsidRPr="00036448">
        <w:rPr>
          <w:rFonts w:ascii="Times New Roman" w:hAnsi="Times New Roman" w:cs="Times New Roman"/>
          <w:b/>
          <w:sz w:val="28"/>
          <w:szCs w:val="28"/>
        </w:rPr>
        <w:t>государственной услуги «Рассмотрение замечаний к промежуточным отчетным документам государственной кадастровой оценки»</w:t>
      </w:r>
    </w:p>
    <w:p w:rsidR="00A56DDE" w:rsidRPr="00036448" w:rsidRDefault="00A56DDE" w:rsidP="00A56DDE">
      <w:pPr>
        <w:pStyle w:val="ConsPlusNormal"/>
        <w:jc w:val="center"/>
        <w:rPr>
          <w:rFonts w:ascii="Times New Roman" w:hAnsi="Times New Roman" w:cs="Times New Roman"/>
          <w:b/>
          <w:sz w:val="28"/>
          <w:szCs w:val="28"/>
        </w:rPr>
      </w:pPr>
    </w:p>
    <w:p w:rsidR="00A56DDE" w:rsidRPr="00036448" w:rsidRDefault="00A56DDE" w:rsidP="00A56DDE">
      <w:pPr>
        <w:pStyle w:val="ConsPlusTitle"/>
        <w:jc w:val="center"/>
        <w:outlineLvl w:val="1"/>
        <w:rPr>
          <w:rFonts w:ascii="Times New Roman" w:hAnsi="Times New Roman" w:cs="Times New Roman"/>
          <w:sz w:val="28"/>
          <w:szCs w:val="28"/>
        </w:rPr>
      </w:pPr>
      <w:bookmarkStart w:id="1" w:name="Par35"/>
      <w:bookmarkEnd w:id="1"/>
      <w:r w:rsidRPr="00036448">
        <w:rPr>
          <w:rFonts w:ascii="Times New Roman" w:hAnsi="Times New Roman" w:cs="Times New Roman"/>
          <w:sz w:val="28"/>
          <w:szCs w:val="28"/>
        </w:rPr>
        <w:t>I. Общие положения</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Предмет регулирования Административного регламента</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1.1. </w:t>
      </w:r>
      <w:proofErr w:type="gramStart"/>
      <w:r w:rsidRPr="00036448">
        <w:rPr>
          <w:rFonts w:ascii="Times New Roman" w:hAnsi="Times New Roman" w:cs="Times New Roman"/>
          <w:sz w:val="28"/>
          <w:szCs w:val="28"/>
        </w:rPr>
        <w:t xml:space="preserve">Административный регламент предоставления государственной услуги «Рассмотрение замечаний к промежуточным отчетным документам государственной кадастровой оценки» (далее - государственная услуга) устанавливает сроки и последовательность административных процедур и административных действий государственного бюджетного учреждения Ивановской области «Центр кадастровой оценки» (далее - Учреждение), </w:t>
      </w:r>
      <w:r w:rsidR="000A4E39" w:rsidRPr="00036448">
        <w:rPr>
          <w:rFonts w:ascii="Times New Roman" w:hAnsi="Times New Roman" w:cs="Times New Roman"/>
          <w:sz w:val="28"/>
          <w:szCs w:val="28"/>
          <w:shd w:val="clear" w:color="auto" w:fill="FFFFFF"/>
        </w:rPr>
        <w:t>областного государственного бюджетного учреждения «Многофункциональный центр предоставления государственных и муниципальных услуг» Ивановской области</w:t>
      </w:r>
      <w:r w:rsidR="000A4E39" w:rsidRPr="00036448">
        <w:rPr>
          <w:rFonts w:ascii="Times New Roman" w:hAnsi="Times New Roman" w:cs="Times New Roman"/>
          <w:sz w:val="28"/>
          <w:szCs w:val="28"/>
        </w:rPr>
        <w:t xml:space="preserve"> (далее - МФЦ), </w:t>
      </w:r>
      <w:r w:rsidRPr="00036448">
        <w:rPr>
          <w:rFonts w:ascii="Times New Roman" w:hAnsi="Times New Roman" w:cs="Times New Roman"/>
          <w:sz w:val="28"/>
          <w:szCs w:val="28"/>
        </w:rPr>
        <w:t>порядок взаимодействия между физическими, юридическими лицами либо их уполномоченными</w:t>
      </w:r>
      <w:proofErr w:type="gramEnd"/>
      <w:r w:rsidRPr="00036448">
        <w:rPr>
          <w:rFonts w:ascii="Times New Roman" w:hAnsi="Times New Roman" w:cs="Times New Roman"/>
          <w:sz w:val="28"/>
          <w:szCs w:val="28"/>
        </w:rPr>
        <w:t xml:space="preserve"> представителями, при предоставлении государственной услуги (далее - Административный регламент).</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Круг заявителей</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1.2. Заявителями при предоставлении государственной услуги являются любые заинтересованные физические и юридические лица.</w:t>
      </w:r>
    </w:p>
    <w:p w:rsidR="00A56DDE" w:rsidRPr="00036448" w:rsidRDefault="00A56DDE" w:rsidP="00A56DDE">
      <w:pPr>
        <w:pStyle w:val="ConsPlusNormal"/>
        <w:spacing w:before="200"/>
        <w:ind w:firstLine="540"/>
        <w:jc w:val="both"/>
        <w:rPr>
          <w:rFonts w:ascii="Times New Roman" w:hAnsi="Times New Roman" w:cs="Times New Roman"/>
          <w:sz w:val="28"/>
          <w:szCs w:val="28"/>
        </w:rPr>
      </w:pPr>
      <w:r w:rsidRPr="00036448">
        <w:rPr>
          <w:rFonts w:ascii="Times New Roman" w:hAnsi="Times New Roman" w:cs="Times New Roman"/>
          <w:sz w:val="28"/>
          <w:szCs w:val="28"/>
        </w:rPr>
        <w:t>1.3. Представитель Заявителя - физическое лицо, действующее от имени Заявителя. Полномочия представителя Заявителя при предоставлении государственной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w:t>
      </w:r>
      <w:r w:rsidR="00E47C38" w:rsidRPr="00036448">
        <w:rPr>
          <w:rFonts w:ascii="Times New Roman" w:hAnsi="Times New Roman" w:cs="Times New Roman"/>
          <w:sz w:val="28"/>
          <w:szCs w:val="28"/>
        </w:rPr>
        <w:t xml:space="preserve"> его учредительными документами</w:t>
      </w:r>
      <w:r w:rsidRPr="00036448">
        <w:rPr>
          <w:rFonts w:ascii="Times New Roman" w:hAnsi="Times New Roman" w:cs="Times New Roman"/>
          <w:sz w:val="28"/>
          <w:szCs w:val="28"/>
        </w:rPr>
        <w:t>.</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872FB5">
      <w:pPr>
        <w:pStyle w:val="ConsPlusNormal"/>
        <w:ind w:firstLine="540"/>
        <w:jc w:val="center"/>
        <w:rPr>
          <w:rFonts w:ascii="Times New Roman" w:hAnsi="Times New Roman" w:cs="Times New Roman"/>
          <w:b/>
          <w:sz w:val="28"/>
          <w:szCs w:val="28"/>
        </w:rPr>
      </w:pPr>
      <w:r w:rsidRPr="00036448">
        <w:rPr>
          <w:rFonts w:ascii="Times New Roman" w:hAnsi="Times New Roman" w:cs="Times New Roman"/>
          <w:b/>
          <w:sz w:val="28"/>
          <w:szCs w:val="28"/>
        </w:rPr>
        <w:t>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1.4. Информирование Заявителей о правилах предоставления государственной услуги осуществляется:</w:t>
      </w:r>
    </w:p>
    <w:p w:rsidR="00A56DDE" w:rsidRPr="00036448" w:rsidRDefault="00367E88"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непосредственно должностными лицами Учреждения;</w:t>
      </w:r>
    </w:p>
    <w:p w:rsidR="00A56DDE" w:rsidRPr="00036448" w:rsidRDefault="00367E88"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lastRenderedPageBreak/>
        <w:t>-</w:t>
      </w:r>
      <w:r w:rsidR="00A56DDE" w:rsidRPr="00036448">
        <w:rPr>
          <w:rFonts w:ascii="Times New Roman" w:hAnsi="Times New Roman" w:cs="Times New Roman"/>
          <w:sz w:val="28"/>
          <w:szCs w:val="28"/>
        </w:rPr>
        <w:t xml:space="preserve"> путем направления ответов на письменные обращения Заявителей;</w:t>
      </w:r>
    </w:p>
    <w:p w:rsidR="00A56DDE" w:rsidRPr="00036448" w:rsidRDefault="00367E88"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с использованием средств телефонной связи;</w:t>
      </w:r>
    </w:p>
    <w:p w:rsidR="00A56DDE" w:rsidRPr="00036448" w:rsidRDefault="00367E88"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посредством электронной почты (прием обращений по электронной почте осуществляется круглосуточно, обработка обращений и направление ответов на данные запросы осуществляются в </w:t>
      </w:r>
      <w:r w:rsidR="002340A3" w:rsidRPr="00036448">
        <w:rPr>
          <w:rFonts w:ascii="Times New Roman" w:hAnsi="Times New Roman" w:cs="Times New Roman"/>
          <w:sz w:val="28"/>
          <w:szCs w:val="28"/>
        </w:rPr>
        <w:t>соответствии с графиком работы</w:t>
      </w:r>
      <w:r w:rsidR="00A56DDE" w:rsidRPr="00036448">
        <w:rPr>
          <w:rFonts w:ascii="Times New Roman" w:hAnsi="Times New Roman" w:cs="Times New Roman"/>
          <w:sz w:val="28"/>
          <w:szCs w:val="28"/>
        </w:rPr>
        <w:t xml:space="preserve"> Учреждения).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1.5. Консультации по процедуре предоставления государственной услуги предоставляются при непосредственном обращении Заявителей в Учреждение, по письменным обращениям Заявителей, при обращении Заявителей с использованием средств телефонной связи или электронной почты.</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При непосредственном обращении Заявителей в Учреждение либо при обращении Заявителя с использованием телефонной связи работниками Учреждения дается устная консультация Заявителю. </w:t>
      </w:r>
      <w:r w:rsidR="00691A8C" w:rsidRPr="00036448">
        <w:rPr>
          <w:rFonts w:ascii="Times New Roman" w:hAnsi="Times New Roman" w:cs="Times New Roman"/>
          <w:sz w:val="28"/>
          <w:szCs w:val="28"/>
        </w:rPr>
        <w:t>Консультирование осуществляется не более 10 минут.</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1.6. Основными требованиями к информированию Заявителей о правилах предоставления государственной услуги являются: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достоверность предоставляемой информации;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четкость в изложении информации;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полнота информирования;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наглядность форм предоставляемой информации (при письменном информировании);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удобство и доступность получения информации;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оперативность предоставления информации.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1.7. Информация о государственной услуге распол</w:t>
      </w:r>
      <w:r w:rsidR="002340A3" w:rsidRPr="00036448">
        <w:rPr>
          <w:rFonts w:ascii="Times New Roman" w:hAnsi="Times New Roman" w:cs="Times New Roman"/>
          <w:sz w:val="28"/>
          <w:szCs w:val="28"/>
        </w:rPr>
        <w:t>агается на информационном</w:t>
      </w:r>
      <w:r w:rsidRPr="00036448">
        <w:rPr>
          <w:rFonts w:ascii="Times New Roman" w:hAnsi="Times New Roman" w:cs="Times New Roman"/>
          <w:sz w:val="28"/>
          <w:szCs w:val="28"/>
        </w:rPr>
        <w:t xml:space="preserve"> стенд</w:t>
      </w:r>
      <w:r w:rsidR="002340A3" w:rsidRPr="00036448">
        <w:rPr>
          <w:rFonts w:ascii="Times New Roman" w:hAnsi="Times New Roman" w:cs="Times New Roman"/>
          <w:sz w:val="28"/>
          <w:szCs w:val="28"/>
        </w:rPr>
        <w:t>е</w:t>
      </w:r>
      <w:r w:rsidRPr="00036448">
        <w:rPr>
          <w:rFonts w:ascii="Times New Roman" w:hAnsi="Times New Roman" w:cs="Times New Roman"/>
          <w:sz w:val="28"/>
          <w:szCs w:val="28"/>
        </w:rPr>
        <w:t xml:space="preserve"> в Учреждении и на официальном сайте Учреждения</w:t>
      </w:r>
      <w:r w:rsidR="002340A3" w:rsidRPr="00036448">
        <w:rPr>
          <w:rFonts w:ascii="Times New Roman" w:hAnsi="Times New Roman" w:cs="Times New Roman"/>
          <w:sz w:val="28"/>
          <w:szCs w:val="28"/>
        </w:rPr>
        <w:t xml:space="preserve"> в информационно-телекоммуникационной сети «Интернет»</w:t>
      </w:r>
      <w:r w:rsidRPr="00036448">
        <w:rPr>
          <w:rFonts w:ascii="Times New Roman" w:hAnsi="Times New Roman" w:cs="Times New Roman"/>
          <w:sz w:val="28"/>
          <w:szCs w:val="28"/>
        </w:rPr>
        <w:t>.</w:t>
      </w:r>
    </w:p>
    <w:p w:rsidR="00A56DDE" w:rsidRPr="00036448" w:rsidRDefault="002340A3"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На информационном</w:t>
      </w:r>
      <w:r w:rsidR="00A56DDE" w:rsidRPr="00036448">
        <w:rPr>
          <w:rFonts w:ascii="Times New Roman" w:hAnsi="Times New Roman" w:cs="Times New Roman"/>
          <w:sz w:val="28"/>
          <w:szCs w:val="28"/>
        </w:rPr>
        <w:t xml:space="preserve"> стенд</w:t>
      </w:r>
      <w:r w:rsidRPr="00036448">
        <w:rPr>
          <w:rFonts w:ascii="Times New Roman" w:hAnsi="Times New Roman" w:cs="Times New Roman"/>
          <w:sz w:val="28"/>
          <w:szCs w:val="28"/>
        </w:rPr>
        <w:t>е</w:t>
      </w:r>
      <w:r w:rsidR="00A56DDE" w:rsidRPr="00036448">
        <w:rPr>
          <w:rFonts w:ascii="Times New Roman" w:hAnsi="Times New Roman" w:cs="Times New Roman"/>
          <w:sz w:val="28"/>
          <w:szCs w:val="28"/>
        </w:rPr>
        <w:t xml:space="preserve"> и на официальном сайте Учреждения</w:t>
      </w:r>
      <w:r w:rsidRPr="00036448">
        <w:rPr>
          <w:rFonts w:ascii="Times New Roman" w:hAnsi="Times New Roman" w:cs="Times New Roman"/>
          <w:sz w:val="28"/>
          <w:szCs w:val="28"/>
        </w:rPr>
        <w:t xml:space="preserve"> в информационно-телекоммуникационной сети «Интернет»</w:t>
      </w:r>
      <w:r w:rsidR="00A56DDE" w:rsidRPr="00036448">
        <w:rPr>
          <w:rFonts w:ascii="Times New Roman" w:hAnsi="Times New Roman" w:cs="Times New Roman"/>
          <w:sz w:val="28"/>
          <w:szCs w:val="28"/>
        </w:rPr>
        <w:t xml:space="preserve"> размещаются следующие информационные материалы:</w:t>
      </w:r>
    </w:p>
    <w:p w:rsidR="00A56DDE" w:rsidRPr="00036448" w:rsidRDefault="004C7FD5"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текст Административного регламента;</w:t>
      </w:r>
    </w:p>
    <w:p w:rsidR="00A56DDE" w:rsidRPr="00036448" w:rsidRDefault="004C7FD5"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описание процедуры исполнения государственной услуги в виде блок-схемы;</w:t>
      </w:r>
    </w:p>
    <w:p w:rsidR="00A56DDE" w:rsidRPr="00036448" w:rsidRDefault="004C7FD5"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номера кабинетов, в которых осуществляется предоставление государственной услуги, Ф.И.О. работников Учреждения, ответственных за предоставление государственной услуги, график работы Учреждения, номера телефонов для справок, адрес электронной почты.</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1.8. 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Информирование Заявителей организуется следующим образом:</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публичное информирование проводится посредством размещения в информационно-телекоммуникационной сети </w:t>
      </w:r>
      <w:r w:rsidR="00A64975" w:rsidRPr="00036448">
        <w:rPr>
          <w:rFonts w:ascii="Times New Roman" w:hAnsi="Times New Roman" w:cs="Times New Roman"/>
          <w:sz w:val="28"/>
          <w:szCs w:val="28"/>
        </w:rPr>
        <w:t>«Интернет»</w:t>
      </w:r>
      <w:r w:rsidRPr="00036448">
        <w:rPr>
          <w:rFonts w:ascii="Times New Roman" w:hAnsi="Times New Roman" w:cs="Times New Roman"/>
          <w:sz w:val="28"/>
          <w:szCs w:val="28"/>
        </w:rPr>
        <w:t>, информа</w:t>
      </w:r>
      <w:r w:rsidR="00A64975" w:rsidRPr="00036448">
        <w:rPr>
          <w:rFonts w:ascii="Times New Roman" w:hAnsi="Times New Roman" w:cs="Times New Roman"/>
          <w:sz w:val="28"/>
          <w:szCs w:val="28"/>
        </w:rPr>
        <w:t>ционной системе «Портал государственных и муниципальных услуг (функций) Ивановской области»</w:t>
      </w:r>
      <w:r w:rsidRPr="00036448">
        <w:rPr>
          <w:rFonts w:ascii="Times New Roman" w:hAnsi="Times New Roman" w:cs="Times New Roman"/>
          <w:sz w:val="28"/>
          <w:szCs w:val="28"/>
        </w:rPr>
        <w:t>, на информационн</w:t>
      </w:r>
      <w:r w:rsidR="000F3C49" w:rsidRPr="00036448">
        <w:rPr>
          <w:rFonts w:ascii="Times New Roman" w:hAnsi="Times New Roman" w:cs="Times New Roman"/>
          <w:sz w:val="28"/>
          <w:szCs w:val="28"/>
        </w:rPr>
        <w:t>ом</w:t>
      </w:r>
      <w:r w:rsidRPr="00036448">
        <w:rPr>
          <w:rFonts w:ascii="Times New Roman" w:hAnsi="Times New Roman" w:cs="Times New Roman"/>
          <w:sz w:val="28"/>
          <w:szCs w:val="28"/>
        </w:rPr>
        <w:t xml:space="preserve"> </w:t>
      </w:r>
      <w:r w:rsidR="000F3C49" w:rsidRPr="00036448">
        <w:rPr>
          <w:rFonts w:ascii="Times New Roman" w:hAnsi="Times New Roman" w:cs="Times New Roman"/>
          <w:sz w:val="28"/>
          <w:szCs w:val="28"/>
        </w:rPr>
        <w:t>стенде</w:t>
      </w:r>
      <w:r w:rsidRPr="00036448">
        <w:rPr>
          <w:rFonts w:ascii="Times New Roman" w:hAnsi="Times New Roman" w:cs="Times New Roman"/>
          <w:sz w:val="28"/>
          <w:szCs w:val="28"/>
        </w:rPr>
        <w:t xml:space="preserve"> в Учреждении;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индивидуальное информирование проводится в форме устного информирования (лично или по телефону) и письменного информирования (по почте или электронной почте).</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lastRenderedPageBreak/>
        <w:t>1.9. При личном обращении в Учреждение Заявитель информируется о:</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порядке</w:t>
      </w:r>
      <w:proofErr w:type="gramEnd"/>
      <w:r w:rsidRPr="00036448">
        <w:rPr>
          <w:rFonts w:ascii="Times New Roman" w:hAnsi="Times New Roman" w:cs="Times New Roman"/>
          <w:sz w:val="28"/>
          <w:szCs w:val="28"/>
        </w:rPr>
        <w:t xml:space="preserve">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видах</w:t>
      </w:r>
      <w:proofErr w:type="gramEnd"/>
      <w:r w:rsidRPr="00036448">
        <w:rPr>
          <w:rFonts w:ascii="Times New Roman" w:hAnsi="Times New Roman" w:cs="Times New Roman"/>
          <w:sz w:val="28"/>
          <w:szCs w:val="28"/>
        </w:rPr>
        <w:t xml:space="preserve"> и характере официальных документов, необходимых для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сроках</w:t>
      </w:r>
      <w:proofErr w:type="gramEnd"/>
      <w:r w:rsidRPr="00036448">
        <w:rPr>
          <w:rFonts w:ascii="Times New Roman" w:hAnsi="Times New Roman" w:cs="Times New Roman"/>
          <w:sz w:val="28"/>
          <w:szCs w:val="28"/>
        </w:rPr>
        <w:t xml:space="preserve">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порядке</w:t>
      </w:r>
      <w:proofErr w:type="gramEnd"/>
      <w:r w:rsidRPr="00036448">
        <w:rPr>
          <w:rFonts w:ascii="Times New Roman" w:hAnsi="Times New Roman" w:cs="Times New Roman"/>
          <w:sz w:val="28"/>
          <w:szCs w:val="28"/>
        </w:rPr>
        <w:t xml:space="preserve"> обжалования действий (бездействия) и решений, осуществляемых и применяемых в ходе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1.10. Информирование Заявителей по телефону осуществляется в соответствии с графиком работы Учреждения.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При ответах на телефонные звонки работники Учреждения информируют обратившихся о:</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месте</w:t>
      </w:r>
      <w:proofErr w:type="gramEnd"/>
      <w:r w:rsidRPr="00036448">
        <w:rPr>
          <w:rFonts w:ascii="Times New Roman" w:hAnsi="Times New Roman" w:cs="Times New Roman"/>
          <w:sz w:val="28"/>
          <w:szCs w:val="28"/>
        </w:rPr>
        <w:t xml:space="preserve"> нахождения и режиме работы Учреждения;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сроках</w:t>
      </w:r>
      <w:proofErr w:type="gramEnd"/>
      <w:r w:rsidRPr="00036448">
        <w:rPr>
          <w:rFonts w:ascii="Times New Roman" w:hAnsi="Times New Roman" w:cs="Times New Roman"/>
          <w:sz w:val="28"/>
          <w:szCs w:val="28"/>
        </w:rPr>
        <w:t xml:space="preserve"> предоставления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порядке</w:t>
      </w:r>
      <w:proofErr w:type="gramEnd"/>
      <w:r w:rsidRPr="00036448">
        <w:rPr>
          <w:rFonts w:ascii="Times New Roman" w:hAnsi="Times New Roman" w:cs="Times New Roman"/>
          <w:sz w:val="28"/>
          <w:szCs w:val="28"/>
        </w:rPr>
        <w:t xml:space="preserve"> обжалования решений, действий или бездействия должностных лиц, участвующих в предоставлении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1.11. Информация о предоставлении государственной услуги в письменной форме предоставляется специалистами на основании письменного обращения Заявителя в течение 15 дней после получения письменного обращения.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1.12. При получении обращения в форме электронного документа специалистом готовится подробный ответ, который направляется в течение 15 дней после получения запроса по адресу электронной почты, указанному в обращении, или в письменной форме по почтовому адресу, указанному в обращении.</w:t>
      </w:r>
    </w:p>
    <w:p w:rsidR="00A56DDE" w:rsidRPr="00036448" w:rsidRDefault="00A56DDE" w:rsidP="00A56DDE">
      <w:pPr>
        <w:pStyle w:val="ConsPlusNormal"/>
        <w:jc w:val="both"/>
        <w:rPr>
          <w:rFonts w:ascii="Times New Roman" w:hAnsi="Times New Roman" w:cs="Times New Roman"/>
          <w:sz w:val="28"/>
          <w:szCs w:val="28"/>
        </w:rPr>
      </w:pPr>
    </w:p>
    <w:p w:rsidR="00B861DE" w:rsidRPr="00036448" w:rsidRDefault="00B861DE" w:rsidP="004C7FD5">
      <w:pPr>
        <w:pStyle w:val="ConsPlusTitle"/>
        <w:outlineLvl w:val="2"/>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Порядок, форма и место размещения информации заявителям</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по вопросам предоставления государственной услуги, в том</w:t>
      </w:r>
    </w:p>
    <w:p w:rsidR="00A56DDE" w:rsidRPr="00036448" w:rsidRDefault="00A56DDE" w:rsidP="00A56DDE">
      <w:pPr>
        <w:pStyle w:val="ConsPlusTitle"/>
        <w:jc w:val="center"/>
        <w:rPr>
          <w:rFonts w:ascii="Times New Roman" w:hAnsi="Times New Roman" w:cs="Times New Roman"/>
          <w:sz w:val="28"/>
          <w:szCs w:val="28"/>
        </w:rPr>
      </w:pPr>
      <w:proofErr w:type="gramStart"/>
      <w:r w:rsidRPr="00036448">
        <w:rPr>
          <w:rFonts w:ascii="Times New Roman" w:hAnsi="Times New Roman" w:cs="Times New Roman"/>
          <w:sz w:val="28"/>
          <w:szCs w:val="28"/>
        </w:rPr>
        <w:t>числе</w:t>
      </w:r>
      <w:proofErr w:type="gramEnd"/>
      <w:r w:rsidRPr="00036448">
        <w:rPr>
          <w:rFonts w:ascii="Times New Roman" w:hAnsi="Times New Roman" w:cs="Times New Roman"/>
          <w:sz w:val="28"/>
          <w:szCs w:val="28"/>
        </w:rPr>
        <w:t xml:space="preserve"> о ходе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EA459D"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1.13. На информационном</w:t>
      </w:r>
      <w:r w:rsidR="00A56DDE" w:rsidRPr="00036448">
        <w:rPr>
          <w:rFonts w:ascii="Times New Roman" w:hAnsi="Times New Roman" w:cs="Times New Roman"/>
          <w:sz w:val="28"/>
          <w:szCs w:val="28"/>
        </w:rPr>
        <w:t xml:space="preserve"> стенд</w:t>
      </w:r>
      <w:r w:rsidRPr="00036448">
        <w:rPr>
          <w:rFonts w:ascii="Times New Roman" w:hAnsi="Times New Roman" w:cs="Times New Roman"/>
          <w:sz w:val="28"/>
          <w:szCs w:val="28"/>
        </w:rPr>
        <w:t>е в Учреждении</w:t>
      </w:r>
      <w:r w:rsidR="00A56DDE" w:rsidRPr="00036448">
        <w:rPr>
          <w:rFonts w:ascii="Times New Roman" w:hAnsi="Times New Roman" w:cs="Times New Roman"/>
          <w:sz w:val="28"/>
          <w:szCs w:val="28"/>
        </w:rPr>
        <w:t xml:space="preserve"> размещается следующая обязательная информация: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перечень документов, необходимых для получения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форма замечания к промежуточным отчетным документам;</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место нахождения, график работы и справочные телефоны Учреждения</w:t>
      </w:r>
      <w:r w:rsidR="004E7FE4" w:rsidRPr="00036448">
        <w:rPr>
          <w:rFonts w:ascii="Times New Roman" w:hAnsi="Times New Roman" w:cs="Times New Roman"/>
          <w:sz w:val="28"/>
          <w:szCs w:val="28"/>
        </w:rPr>
        <w:t>, МФЦ</w:t>
      </w:r>
      <w:r w:rsidR="00EA459D" w:rsidRPr="00036448">
        <w:rPr>
          <w:rFonts w:ascii="Times New Roman" w:hAnsi="Times New Roman" w:cs="Times New Roman"/>
          <w:sz w:val="28"/>
          <w:szCs w:val="28"/>
        </w:rPr>
        <w:t>.</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1.14. С использованием федеральной государс</w:t>
      </w:r>
      <w:r w:rsidR="00872FB5" w:rsidRPr="00036448">
        <w:rPr>
          <w:rFonts w:ascii="Times New Roman" w:hAnsi="Times New Roman" w:cs="Times New Roman"/>
          <w:sz w:val="28"/>
          <w:szCs w:val="28"/>
        </w:rPr>
        <w:t>твенной информационной системы «</w:t>
      </w:r>
      <w:r w:rsidRPr="00036448">
        <w:rPr>
          <w:rFonts w:ascii="Times New Roman" w:hAnsi="Times New Roman" w:cs="Times New Roman"/>
          <w:sz w:val="28"/>
          <w:szCs w:val="28"/>
        </w:rPr>
        <w:t xml:space="preserve">Единый портал государственных </w:t>
      </w:r>
      <w:r w:rsidR="00872FB5" w:rsidRPr="00036448">
        <w:rPr>
          <w:rFonts w:ascii="Times New Roman" w:hAnsi="Times New Roman" w:cs="Times New Roman"/>
          <w:sz w:val="28"/>
          <w:szCs w:val="28"/>
        </w:rPr>
        <w:t>и муниципальных услуг (функций)»</w:t>
      </w:r>
      <w:r w:rsidRPr="00036448">
        <w:rPr>
          <w:rFonts w:ascii="Times New Roman" w:hAnsi="Times New Roman" w:cs="Times New Roman"/>
          <w:sz w:val="28"/>
          <w:szCs w:val="28"/>
        </w:rPr>
        <w:t xml:space="preserve">, </w:t>
      </w:r>
      <w:r w:rsidR="003D3CE8" w:rsidRPr="00036448">
        <w:rPr>
          <w:rFonts w:ascii="Times New Roman" w:hAnsi="Times New Roman" w:cs="Times New Roman"/>
          <w:sz w:val="28"/>
          <w:szCs w:val="28"/>
        </w:rPr>
        <w:t xml:space="preserve"> региональной государственной информационной системе «Портал государственных и муниципальных услуг (функций) Ивановской области», </w:t>
      </w:r>
      <w:r w:rsidRPr="00036448">
        <w:rPr>
          <w:rFonts w:ascii="Times New Roman" w:hAnsi="Times New Roman" w:cs="Times New Roman"/>
          <w:sz w:val="28"/>
          <w:szCs w:val="28"/>
        </w:rPr>
        <w:t>официального сайта Учреждения гражданам предоставляется доступ к сведениям о государственной услуге:</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ознакомление с нормативными правовыми актами, регулирующими отношения, возникающие в связи с предоставлением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ознакомление с настоящим Административным регламентом;</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ознакомление с ответами на наиболее типичные вопросы Заявителей, связанные с предоставлением государственной услуги.</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1.15. Справочная информация о месте нахождения и графике работы </w:t>
      </w:r>
      <w:r w:rsidRPr="00036448">
        <w:rPr>
          <w:rFonts w:ascii="Times New Roman" w:hAnsi="Times New Roman" w:cs="Times New Roman"/>
          <w:sz w:val="28"/>
          <w:szCs w:val="28"/>
        </w:rPr>
        <w:lastRenderedPageBreak/>
        <w:t>Учреждения, государственных и муниципальных органов и организаций, обращение в которые необходимо для по</w:t>
      </w:r>
      <w:r w:rsidR="00EA459D" w:rsidRPr="00036448">
        <w:rPr>
          <w:rFonts w:ascii="Times New Roman" w:hAnsi="Times New Roman" w:cs="Times New Roman"/>
          <w:sz w:val="28"/>
          <w:szCs w:val="28"/>
        </w:rPr>
        <w:t>лучения государственной услуги</w:t>
      </w:r>
      <w:r w:rsidRPr="00036448">
        <w:rPr>
          <w:rFonts w:ascii="Times New Roman" w:hAnsi="Times New Roman" w:cs="Times New Roman"/>
          <w:sz w:val="28"/>
          <w:szCs w:val="28"/>
        </w:rPr>
        <w:t>, справочных телефонах Учреждения, организаций, участвующих в предоставлении государственной услуги, адресах официального сайта, а также электронной почты и (или) формы обратной связи Учреждения в информаци</w:t>
      </w:r>
      <w:r w:rsidR="003D3CE8" w:rsidRPr="00036448">
        <w:rPr>
          <w:rFonts w:ascii="Times New Roman" w:hAnsi="Times New Roman" w:cs="Times New Roman"/>
          <w:sz w:val="28"/>
          <w:szCs w:val="28"/>
        </w:rPr>
        <w:t>онно-телекоммуникационной сети «Интернет»</w:t>
      </w:r>
      <w:r w:rsidRPr="00036448">
        <w:rPr>
          <w:rFonts w:ascii="Times New Roman" w:hAnsi="Times New Roman" w:cs="Times New Roman"/>
          <w:sz w:val="28"/>
          <w:szCs w:val="28"/>
        </w:rPr>
        <w:t xml:space="preserve"> размещается: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на официальном</w:t>
      </w:r>
      <w:r w:rsidR="003D3CE8" w:rsidRPr="00036448">
        <w:rPr>
          <w:rFonts w:ascii="Times New Roman" w:hAnsi="Times New Roman" w:cs="Times New Roman"/>
          <w:sz w:val="28"/>
          <w:szCs w:val="28"/>
        </w:rPr>
        <w:t xml:space="preserve"> сайте Учреждения:</w:t>
      </w:r>
      <w:r w:rsidR="00D95AC0" w:rsidRPr="00036448">
        <w:rPr>
          <w:rFonts w:ascii="Times New Roman" w:hAnsi="Times New Roman" w:cs="Times New Roman"/>
          <w:sz w:val="28"/>
          <w:szCs w:val="28"/>
        </w:rPr>
        <w:t xml:space="preserve"> </w:t>
      </w:r>
      <w:proofErr w:type="spellStart"/>
      <w:r w:rsidR="00D95AC0" w:rsidRPr="00036448">
        <w:rPr>
          <w:rFonts w:ascii="Times New Roman" w:hAnsi="Times New Roman" w:cs="Times New Roman"/>
          <w:sz w:val="28"/>
          <w:szCs w:val="28"/>
        </w:rPr>
        <w:t>http</w:t>
      </w:r>
      <w:proofErr w:type="spellEnd"/>
      <w:r w:rsidR="0069526F" w:rsidRPr="00036448">
        <w:rPr>
          <w:rFonts w:ascii="Times New Roman" w:hAnsi="Times New Roman" w:cs="Times New Roman"/>
          <w:sz w:val="28"/>
          <w:szCs w:val="28"/>
          <w:lang w:val="en-US"/>
        </w:rPr>
        <w:t>s</w:t>
      </w:r>
      <w:r w:rsidR="00D95AC0" w:rsidRPr="00036448">
        <w:rPr>
          <w:rFonts w:ascii="Times New Roman" w:hAnsi="Times New Roman" w:cs="Times New Roman"/>
          <w:sz w:val="28"/>
          <w:szCs w:val="28"/>
        </w:rPr>
        <w:t>://</w:t>
      </w:r>
      <w:hyperlink r:id="rId6" w:history="1">
        <w:r w:rsidR="00D95AC0" w:rsidRPr="00036448">
          <w:rPr>
            <w:rStyle w:val="a3"/>
            <w:rFonts w:ascii="Times New Roman" w:hAnsi="Times New Roman" w:cs="Times New Roman"/>
            <w:color w:val="auto"/>
            <w:sz w:val="28"/>
            <w:szCs w:val="28"/>
            <w:u w:val="none"/>
            <w:bdr w:val="none" w:sz="0" w:space="0" w:color="auto" w:frame="1"/>
            <w:shd w:val="clear" w:color="auto" w:fill="FFFFFF"/>
          </w:rPr>
          <w:t>cko37.ru</w:t>
        </w:r>
      </w:hyperlink>
      <w:r w:rsidRPr="00036448">
        <w:rPr>
          <w:rFonts w:ascii="Times New Roman" w:hAnsi="Times New Roman" w:cs="Times New Roman"/>
          <w:sz w:val="28"/>
          <w:szCs w:val="28"/>
        </w:rPr>
        <w:t>;</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в федеральной государс</w:t>
      </w:r>
      <w:r w:rsidR="00536BDE" w:rsidRPr="00036448">
        <w:rPr>
          <w:rFonts w:ascii="Times New Roman" w:hAnsi="Times New Roman" w:cs="Times New Roman"/>
          <w:sz w:val="28"/>
          <w:szCs w:val="28"/>
        </w:rPr>
        <w:t>твенной информационной системе «</w:t>
      </w:r>
      <w:r w:rsidRPr="00036448">
        <w:rPr>
          <w:rFonts w:ascii="Times New Roman" w:hAnsi="Times New Roman" w:cs="Times New Roman"/>
          <w:sz w:val="28"/>
          <w:szCs w:val="28"/>
        </w:rPr>
        <w:t xml:space="preserve">Единый портал государственных </w:t>
      </w:r>
      <w:r w:rsidR="00536BDE" w:rsidRPr="00036448">
        <w:rPr>
          <w:rFonts w:ascii="Times New Roman" w:hAnsi="Times New Roman" w:cs="Times New Roman"/>
          <w:sz w:val="28"/>
          <w:szCs w:val="28"/>
        </w:rPr>
        <w:t>и муниципальных услуг (функций)»</w:t>
      </w:r>
      <w:r w:rsidRPr="00036448">
        <w:rPr>
          <w:rFonts w:ascii="Times New Roman" w:hAnsi="Times New Roman" w:cs="Times New Roman"/>
          <w:sz w:val="28"/>
          <w:szCs w:val="28"/>
        </w:rPr>
        <w:t xml:space="preserve">: </w:t>
      </w:r>
      <w:proofErr w:type="spellStart"/>
      <w:r w:rsidRPr="00036448">
        <w:rPr>
          <w:rFonts w:ascii="Times New Roman" w:hAnsi="Times New Roman" w:cs="Times New Roman"/>
          <w:sz w:val="28"/>
          <w:szCs w:val="28"/>
        </w:rPr>
        <w:t>www.gosuslugi.ru</w:t>
      </w:r>
      <w:proofErr w:type="spellEnd"/>
      <w:r w:rsidRPr="00036448">
        <w:rPr>
          <w:rFonts w:ascii="Times New Roman" w:hAnsi="Times New Roman" w:cs="Times New Roman"/>
          <w:sz w:val="28"/>
          <w:szCs w:val="28"/>
        </w:rPr>
        <w:t xml:space="preserve"> (далее - ЕПГ</w:t>
      </w:r>
      <w:r w:rsidR="00536BDE" w:rsidRPr="00036448">
        <w:rPr>
          <w:rFonts w:ascii="Times New Roman" w:hAnsi="Times New Roman" w:cs="Times New Roman"/>
          <w:sz w:val="28"/>
          <w:szCs w:val="28"/>
        </w:rPr>
        <w:t>М</w:t>
      </w:r>
      <w:r w:rsidRPr="00036448">
        <w:rPr>
          <w:rFonts w:ascii="Times New Roman" w:hAnsi="Times New Roman" w:cs="Times New Roman"/>
          <w:sz w:val="28"/>
          <w:szCs w:val="28"/>
        </w:rPr>
        <w:t>У);</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3D3CE8" w:rsidRPr="00036448">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Ивановской области</w:t>
      </w:r>
      <w:r w:rsidR="00536BDE" w:rsidRPr="00036448">
        <w:rPr>
          <w:rFonts w:ascii="Times New Roman" w:hAnsi="Times New Roman" w:cs="Times New Roman"/>
          <w:sz w:val="28"/>
          <w:szCs w:val="28"/>
        </w:rPr>
        <w:t>»</w:t>
      </w:r>
      <w:r w:rsidR="003D3CE8" w:rsidRPr="00036448">
        <w:rPr>
          <w:rFonts w:ascii="Times New Roman" w:hAnsi="Times New Roman" w:cs="Times New Roman"/>
          <w:sz w:val="28"/>
          <w:szCs w:val="28"/>
        </w:rPr>
        <w:t xml:space="preserve"> (</w:t>
      </w:r>
      <w:hyperlink r:id="rId7" w:history="1">
        <w:r w:rsidR="003D3CE8" w:rsidRPr="00036448">
          <w:rPr>
            <w:rStyle w:val="a3"/>
            <w:rFonts w:ascii="Times New Roman" w:hAnsi="Times New Roman" w:cs="Times New Roman"/>
            <w:color w:val="auto"/>
            <w:sz w:val="28"/>
            <w:szCs w:val="28"/>
            <w:u w:val="none"/>
          </w:rPr>
          <w:t>https://pgu.ivanovoobl.ru/</w:t>
        </w:r>
      </w:hyperlink>
      <w:r w:rsidR="003D3CE8" w:rsidRPr="00036448">
        <w:rPr>
          <w:rFonts w:ascii="Times New Roman" w:hAnsi="Times New Roman" w:cs="Times New Roman"/>
          <w:sz w:val="28"/>
          <w:szCs w:val="28"/>
        </w:rPr>
        <w:t>) (далее – ПГМУ).</w:t>
      </w:r>
    </w:p>
    <w:p w:rsidR="00B861DE" w:rsidRPr="00036448" w:rsidRDefault="00B861DE" w:rsidP="004C7FD5">
      <w:pPr>
        <w:pStyle w:val="ConsPlusTitle"/>
        <w:outlineLvl w:val="1"/>
        <w:rPr>
          <w:rFonts w:ascii="Times New Roman" w:hAnsi="Times New Roman" w:cs="Times New Roman"/>
          <w:sz w:val="28"/>
          <w:szCs w:val="28"/>
        </w:rPr>
      </w:pPr>
    </w:p>
    <w:p w:rsidR="00A56DDE" w:rsidRPr="00036448" w:rsidRDefault="00A56DDE" w:rsidP="00A56DDE">
      <w:pPr>
        <w:pStyle w:val="ConsPlusTitle"/>
        <w:jc w:val="center"/>
        <w:outlineLvl w:val="1"/>
        <w:rPr>
          <w:rFonts w:ascii="Times New Roman" w:hAnsi="Times New Roman" w:cs="Times New Roman"/>
          <w:sz w:val="28"/>
          <w:szCs w:val="28"/>
        </w:rPr>
      </w:pPr>
      <w:r w:rsidRPr="00036448">
        <w:rPr>
          <w:rFonts w:ascii="Times New Roman" w:hAnsi="Times New Roman" w:cs="Times New Roman"/>
          <w:sz w:val="28"/>
          <w:szCs w:val="28"/>
        </w:rPr>
        <w:t>II. Стандарт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Наименование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2.1. Государственная услуга, предоставление которой регулируется Администр</w:t>
      </w:r>
      <w:r w:rsidR="0073468B" w:rsidRPr="00036448">
        <w:rPr>
          <w:rFonts w:ascii="Times New Roman" w:hAnsi="Times New Roman" w:cs="Times New Roman"/>
          <w:sz w:val="28"/>
          <w:szCs w:val="28"/>
        </w:rPr>
        <w:t>ативным регламентом, именуется «</w:t>
      </w:r>
      <w:r w:rsidRPr="00036448">
        <w:rPr>
          <w:rFonts w:ascii="Times New Roman" w:hAnsi="Times New Roman" w:cs="Times New Roman"/>
          <w:sz w:val="28"/>
          <w:szCs w:val="28"/>
        </w:rPr>
        <w:t>Рассмотрение замечаний к промежуточным отчетным документам гос</w:t>
      </w:r>
      <w:r w:rsidR="0073468B" w:rsidRPr="00036448">
        <w:rPr>
          <w:rFonts w:ascii="Times New Roman" w:hAnsi="Times New Roman" w:cs="Times New Roman"/>
          <w:sz w:val="28"/>
          <w:szCs w:val="28"/>
        </w:rPr>
        <w:t>ударственной кадастровой оценки»</w:t>
      </w:r>
      <w:r w:rsidRPr="00036448">
        <w:rPr>
          <w:rFonts w:ascii="Times New Roman" w:hAnsi="Times New Roman" w:cs="Times New Roman"/>
          <w:sz w:val="28"/>
          <w:szCs w:val="28"/>
        </w:rPr>
        <w:t>.</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 xml:space="preserve">Наименование </w:t>
      </w:r>
      <w:r w:rsidR="00EA459D" w:rsidRPr="00036448">
        <w:rPr>
          <w:rFonts w:ascii="Times New Roman" w:hAnsi="Times New Roman" w:cs="Times New Roman"/>
          <w:sz w:val="28"/>
          <w:szCs w:val="28"/>
        </w:rPr>
        <w:t>Учреждения</w:t>
      </w:r>
      <w:r w:rsidRPr="00036448">
        <w:rPr>
          <w:rFonts w:ascii="Times New Roman" w:hAnsi="Times New Roman" w:cs="Times New Roman"/>
          <w:sz w:val="28"/>
          <w:szCs w:val="28"/>
        </w:rPr>
        <w:t>, предоставляющего государственную услугу</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2.2. </w:t>
      </w:r>
      <w:r w:rsidR="0073468B" w:rsidRPr="00036448">
        <w:rPr>
          <w:rFonts w:ascii="Times New Roman" w:hAnsi="Times New Roman" w:cs="Times New Roman"/>
          <w:sz w:val="28"/>
          <w:szCs w:val="28"/>
        </w:rPr>
        <w:t>Государственная услуга предоставляется государственным бюджетным учреждением Ивановской области «Центр кадастровой оценки».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Результат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2.3. Результатом предоставления государственной услуги является:</w:t>
      </w:r>
    </w:p>
    <w:p w:rsidR="00A56DDE" w:rsidRPr="00036448" w:rsidRDefault="00EA459D" w:rsidP="004C7FD5">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 уведомление о мотивированном</w:t>
      </w:r>
      <w:r w:rsidR="00A56DDE" w:rsidRPr="00036448">
        <w:rPr>
          <w:rFonts w:ascii="Times New Roman" w:hAnsi="Times New Roman" w:cs="Times New Roman"/>
          <w:sz w:val="28"/>
          <w:szCs w:val="28"/>
        </w:rPr>
        <w:t xml:space="preserve"> отказе в предоставлении государственной услуги</w:t>
      </w:r>
      <w:r w:rsidRPr="00036448">
        <w:rPr>
          <w:rFonts w:ascii="Times New Roman" w:hAnsi="Times New Roman" w:cs="Times New Roman"/>
          <w:sz w:val="28"/>
          <w:szCs w:val="28"/>
        </w:rPr>
        <w:t xml:space="preserve"> с указанием причины отказа</w:t>
      </w:r>
      <w:r w:rsidR="00A56DDE" w:rsidRPr="00036448">
        <w:rPr>
          <w:rFonts w:ascii="Times New Roman" w:hAnsi="Times New Roman" w:cs="Times New Roman"/>
          <w:sz w:val="28"/>
          <w:szCs w:val="28"/>
        </w:rPr>
        <w:t>;</w:t>
      </w:r>
      <w:proofErr w:type="gramEnd"/>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B861DE" w:rsidRPr="00036448">
        <w:rPr>
          <w:rFonts w:ascii="Times New Roman" w:hAnsi="Times New Roman" w:cs="Times New Roman"/>
          <w:sz w:val="28"/>
          <w:szCs w:val="28"/>
        </w:rPr>
        <w:t xml:space="preserve">уведомление об учете и </w:t>
      </w:r>
      <w:r w:rsidRPr="00036448">
        <w:rPr>
          <w:rFonts w:ascii="Times New Roman" w:hAnsi="Times New Roman" w:cs="Times New Roman"/>
          <w:sz w:val="28"/>
          <w:szCs w:val="28"/>
        </w:rPr>
        <w:t>размещение на официальном сайте Учреждения</w:t>
      </w:r>
      <w:r w:rsidR="00EA459D" w:rsidRPr="00036448">
        <w:rPr>
          <w:rFonts w:ascii="Times New Roman" w:hAnsi="Times New Roman" w:cs="Times New Roman"/>
          <w:sz w:val="28"/>
          <w:szCs w:val="28"/>
        </w:rPr>
        <w:t xml:space="preserve"> в информационно-телекоммуникационной сети «Интернет»</w:t>
      </w:r>
      <w:r w:rsidRPr="00036448">
        <w:rPr>
          <w:rFonts w:ascii="Times New Roman" w:hAnsi="Times New Roman" w:cs="Times New Roman"/>
          <w:sz w:val="28"/>
          <w:szCs w:val="28"/>
        </w:rPr>
        <w:t>, информации о кадастровых номерах объектов недвижимости, в отношении которых осуществлен пересчет кадастровой стоимости, информации, отражающей описание проведенного пересчета кадастровой стоимости каждого из объектов недвижимости с обоснованием учета замечания к промежуточным отчетным документам;</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размещение на официальном сайте Учреждения</w:t>
      </w:r>
      <w:r w:rsidR="00D2287A" w:rsidRPr="00036448">
        <w:rPr>
          <w:rFonts w:ascii="Times New Roman" w:hAnsi="Times New Roman" w:cs="Times New Roman"/>
          <w:sz w:val="28"/>
          <w:szCs w:val="28"/>
        </w:rPr>
        <w:t>,</w:t>
      </w:r>
      <w:r w:rsidRPr="00036448">
        <w:rPr>
          <w:rFonts w:ascii="Times New Roman" w:hAnsi="Times New Roman" w:cs="Times New Roman"/>
          <w:sz w:val="28"/>
          <w:szCs w:val="28"/>
        </w:rPr>
        <w:t xml:space="preserve"> </w:t>
      </w:r>
      <w:r w:rsidR="00D2287A" w:rsidRPr="00036448">
        <w:rPr>
          <w:rFonts w:ascii="Times New Roman" w:hAnsi="Times New Roman" w:cs="Times New Roman"/>
          <w:sz w:val="28"/>
          <w:szCs w:val="28"/>
        </w:rPr>
        <w:t xml:space="preserve">в информационно-телекоммуникационной сети «Интернет», </w:t>
      </w:r>
      <w:r w:rsidRPr="00036448">
        <w:rPr>
          <w:rFonts w:ascii="Times New Roman" w:hAnsi="Times New Roman" w:cs="Times New Roman"/>
          <w:sz w:val="28"/>
          <w:szCs w:val="28"/>
        </w:rPr>
        <w:t>информации о поступивших замечаниях к промежуточным отчетным документам, которые не были учтены, с соответствующим обоснованием отказа в их учете.</w:t>
      </w:r>
    </w:p>
    <w:p w:rsidR="00A56DDE" w:rsidRPr="00036448" w:rsidRDefault="00A56DDE" w:rsidP="00A56DDE">
      <w:pPr>
        <w:pStyle w:val="ConsPlusNormal"/>
        <w:jc w:val="both"/>
        <w:rPr>
          <w:rFonts w:ascii="Times New Roman" w:hAnsi="Times New Roman" w:cs="Times New Roman"/>
          <w:sz w:val="28"/>
          <w:szCs w:val="28"/>
        </w:rPr>
      </w:pPr>
    </w:p>
    <w:p w:rsidR="00486C80" w:rsidRPr="00036448" w:rsidRDefault="00486C80" w:rsidP="00A56DDE">
      <w:pPr>
        <w:pStyle w:val="ConsPlusTitle"/>
        <w:jc w:val="center"/>
        <w:outlineLvl w:val="2"/>
        <w:rPr>
          <w:rFonts w:ascii="Times New Roman" w:hAnsi="Times New Roman" w:cs="Times New Roman"/>
          <w:sz w:val="28"/>
          <w:szCs w:val="28"/>
        </w:rPr>
      </w:pPr>
    </w:p>
    <w:p w:rsidR="00486C80" w:rsidRPr="00036448" w:rsidRDefault="00486C80" w:rsidP="00A56DDE">
      <w:pPr>
        <w:pStyle w:val="ConsPlusTitle"/>
        <w:jc w:val="center"/>
        <w:outlineLvl w:val="2"/>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lastRenderedPageBreak/>
        <w:t>Срок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D3015C" w:rsidRPr="00036448" w:rsidRDefault="00A56DDE" w:rsidP="00A56DDE">
      <w:pPr>
        <w:pStyle w:val="ConsPlusNormal"/>
        <w:ind w:firstLine="540"/>
        <w:jc w:val="both"/>
        <w:rPr>
          <w:rFonts w:ascii="Times New Roman" w:hAnsi="Times New Roman" w:cs="Times New Roman"/>
          <w:sz w:val="28"/>
          <w:szCs w:val="28"/>
          <w:shd w:val="clear" w:color="auto" w:fill="FFFFFF"/>
        </w:rPr>
      </w:pPr>
      <w:bookmarkStart w:id="2" w:name="Par129"/>
      <w:bookmarkEnd w:id="2"/>
      <w:r w:rsidRPr="00036448">
        <w:rPr>
          <w:rFonts w:ascii="Times New Roman" w:hAnsi="Times New Roman" w:cs="Times New Roman"/>
          <w:sz w:val="28"/>
          <w:szCs w:val="28"/>
        </w:rPr>
        <w:t xml:space="preserve">2.4. </w:t>
      </w:r>
      <w:proofErr w:type="gramStart"/>
      <w:r w:rsidRPr="00036448">
        <w:rPr>
          <w:rFonts w:ascii="Times New Roman" w:hAnsi="Times New Roman" w:cs="Times New Roman"/>
          <w:sz w:val="28"/>
          <w:szCs w:val="28"/>
        </w:rPr>
        <w:t xml:space="preserve">Внесение Учреждением изменений в промежуточные отчетные документы по итогам рассмотрения представленных замечаний к ним осуществляется </w:t>
      </w:r>
      <w:r w:rsidR="00424791" w:rsidRPr="00036448">
        <w:rPr>
          <w:rFonts w:ascii="Times New Roman" w:hAnsi="Times New Roman" w:cs="Times New Roman"/>
          <w:sz w:val="28"/>
          <w:szCs w:val="28"/>
        </w:rPr>
        <w:t>в течение тридцати дней со дня поступления в Учреждение обраще</w:t>
      </w:r>
      <w:r w:rsidR="00D2287A" w:rsidRPr="00036448">
        <w:rPr>
          <w:rFonts w:ascii="Times New Roman" w:hAnsi="Times New Roman" w:cs="Times New Roman"/>
          <w:sz w:val="28"/>
          <w:szCs w:val="28"/>
        </w:rPr>
        <w:t xml:space="preserve">ния о поступлении замечания, но не позднее </w:t>
      </w:r>
      <w:r w:rsidR="00D3015C" w:rsidRPr="00036448">
        <w:rPr>
          <w:rFonts w:ascii="Times New Roman" w:hAnsi="Times New Roman" w:cs="Times New Roman"/>
          <w:sz w:val="28"/>
          <w:szCs w:val="28"/>
          <w:shd w:val="clear" w:color="auto" w:fill="FFFFFF"/>
        </w:rPr>
        <w:t>пятидесяти дней со дня размещения в фонде данных государственной кадастровой оценки сведений и материалов, содержащихся в промежуточных отчетных документах, в объеме, предусмотренном порядком ведения фонда данных государственной кадастровой оценки</w:t>
      </w:r>
      <w:r w:rsidR="00363969" w:rsidRPr="00036448">
        <w:rPr>
          <w:rFonts w:ascii="Times New Roman" w:hAnsi="Times New Roman" w:cs="Times New Roman"/>
          <w:sz w:val="28"/>
          <w:szCs w:val="28"/>
          <w:shd w:val="clear" w:color="auto" w:fill="FFFFFF"/>
        </w:rPr>
        <w:t>.</w:t>
      </w:r>
      <w:r w:rsidR="00D3015C" w:rsidRPr="00036448">
        <w:rPr>
          <w:rFonts w:ascii="Times New Roman" w:hAnsi="Times New Roman" w:cs="Times New Roman"/>
          <w:sz w:val="28"/>
          <w:szCs w:val="28"/>
          <w:shd w:val="clear" w:color="auto" w:fill="FFFFFF"/>
        </w:rPr>
        <w:t xml:space="preserve"> </w:t>
      </w:r>
      <w:proofErr w:type="gramEnd"/>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Нормативные правовые акты, регулирующие предоставление</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2.5. Перечень нормативных правовых актов, регулирующих предоставление государственной </w:t>
      </w:r>
      <w:r w:rsidR="00486C80" w:rsidRPr="00036448">
        <w:rPr>
          <w:rFonts w:ascii="Times New Roman" w:hAnsi="Times New Roman" w:cs="Times New Roman"/>
          <w:sz w:val="28"/>
          <w:szCs w:val="28"/>
        </w:rPr>
        <w:t xml:space="preserve"> </w:t>
      </w:r>
      <w:r w:rsidRPr="00036448">
        <w:rPr>
          <w:rFonts w:ascii="Times New Roman" w:hAnsi="Times New Roman" w:cs="Times New Roman"/>
          <w:sz w:val="28"/>
          <w:szCs w:val="28"/>
        </w:rPr>
        <w:t>услуги, размещается на официальном сайте Учреждения в информаци</w:t>
      </w:r>
      <w:r w:rsidR="00D95AC0" w:rsidRPr="00036448">
        <w:rPr>
          <w:rFonts w:ascii="Times New Roman" w:hAnsi="Times New Roman" w:cs="Times New Roman"/>
          <w:sz w:val="28"/>
          <w:szCs w:val="28"/>
        </w:rPr>
        <w:t>онно-телекоммуникационной сети «</w:t>
      </w:r>
      <w:r w:rsidRPr="00036448">
        <w:rPr>
          <w:rFonts w:ascii="Times New Roman" w:hAnsi="Times New Roman" w:cs="Times New Roman"/>
          <w:sz w:val="28"/>
          <w:szCs w:val="28"/>
        </w:rPr>
        <w:t>И</w:t>
      </w:r>
      <w:r w:rsidR="00D95AC0" w:rsidRPr="00036448">
        <w:rPr>
          <w:rFonts w:ascii="Times New Roman" w:hAnsi="Times New Roman" w:cs="Times New Roman"/>
          <w:sz w:val="28"/>
          <w:szCs w:val="28"/>
        </w:rPr>
        <w:t>нтернет» (</w:t>
      </w:r>
      <w:proofErr w:type="spellStart"/>
      <w:r w:rsidR="00D95AC0" w:rsidRPr="00036448">
        <w:rPr>
          <w:rFonts w:ascii="Times New Roman" w:hAnsi="Times New Roman" w:cs="Times New Roman"/>
          <w:sz w:val="28"/>
          <w:szCs w:val="28"/>
        </w:rPr>
        <w:t>http</w:t>
      </w:r>
      <w:proofErr w:type="spellEnd"/>
      <w:r w:rsidR="00D95AC0" w:rsidRPr="00036448">
        <w:rPr>
          <w:rFonts w:ascii="Times New Roman" w:hAnsi="Times New Roman" w:cs="Times New Roman"/>
          <w:sz w:val="28"/>
          <w:szCs w:val="28"/>
          <w:lang w:val="en-US"/>
        </w:rPr>
        <w:t>s</w:t>
      </w:r>
      <w:r w:rsidR="00D95AC0" w:rsidRPr="00036448">
        <w:rPr>
          <w:rFonts w:ascii="Times New Roman" w:hAnsi="Times New Roman" w:cs="Times New Roman"/>
          <w:sz w:val="28"/>
          <w:szCs w:val="28"/>
        </w:rPr>
        <w:t>://</w:t>
      </w:r>
      <w:hyperlink r:id="rId8" w:history="1">
        <w:r w:rsidR="00D95AC0" w:rsidRPr="00036448">
          <w:rPr>
            <w:rStyle w:val="a3"/>
            <w:rFonts w:ascii="Times New Roman" w:hAnsi="Times New Roman" w:cs="Times New Roman"/>
            <w:color w:val="auto"/>
            <w:sz w:val="28"/>
            <w:szCs w:val="28"/>
            <w:u w:val="none"/>
            <w:bdr w:val="none" w:sz="0" w:space="0" w:color="auto" w:frame="1"/>
            <w:shd w:val="clear" w:color="auto" w:fill="FFFFFF"/>
          </w:rPr>
          <w:t>cko37.ru</w:t>
        </w:r>
      </w:hyperlink>
      <w:r w:rsidR="00D95AC0" w:rsidRPr="00036448">
        <w:t>)</w:t>
      </w:r>
      <w:r w:rsidR="006C693B" w:rsidRPr="00036448">
        <w:t xml:space="preserve"> </w:t>
      </w:r>
      <w:r w:rsidR="006C693B" w:rsidRPr="00036448">
        <w:rPr>
          <w:rFonts w:ascii="Times New Roman" w:hAnsi="Times New Roman" w:cs="Times New Roman"/>
          <w:sz w:val="28"/>
          <w:szCs w:val="28"/>
        </w:rPr>
        <w:t xml:space="preserve">в разделе </w:t>
      </w:r>
      <w:r w:rsidR="00486C80" w:rsidRPr="00036448">
        <w:rPr>
          <w:rFonts w:ascii="Times New Roman" w:hAnsi="Times New Roman" w:cs="Times New Roman"/>
          <w:sz w:val="28"/>
          <w:szCs w:val="28"/>
        </w:rPr>
        <w:t>«Д</w:t>
      </w:r>
      <w:r w:rsidR="006C693B" w:rsidRPr="00036448">
        <w:rPr>
          <w:rFonts w:ascii="Times New Roman" w:hAnsi="Times New Roman" w:cs="Times New Roman"/>
          <w:sz w:val="28"/>
          <w:szCs w:val="28"/>
        </w:rPr>
        <w:t>окументы</w:t>
      </w:r>
      <w:r w:rsidR="00486C80" w:rsidRPr="00036448">
        <w:rPr>
          <w:rFonts w:ascii="Times New Roman" w:hAnsi="Times New Roman" w:cs="Times New Roman"/>
          <w:sz w:val="28"/>
          <w:szCs w:val="28"/>
        </w:rPr>
        <w:t>»</w:t>
      </w:r>
      <w:r w:rsidRPr="00036448">
        <w:rPr>
          <w:rFonts w:ascii="Times New Roman" w:hAnsi="Times New Roman" w:cs="Times New Roman"/>
          <w:sz w:val="28"/>
          <w:szCs w:val="28"/>
        </w:rPr>
        <w:t>.</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Исчерпывающий перечень документов, необходимых</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в соответствии с законодательными или иными нормативными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правовыми актами для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w:t>
      </w:r>
    </w:p>
    <w:p w:rsidR="00A56DDE" w:rsidRPr="00036448" w:rsidRDefault="00A56DDE" w:rsidP="004C7FD5">
      <w:pPr>
        <w:pStyle w:val="ConsPlusNormal"/>
        <w:ind w:firstLine="540"/>
        <w:jc w:val="both"/>
        <w:rPr>
          <w:rFonts w:ascii="Times New Roman" w:hAnsi="Times New Roman" w:cs="Times New Roman"/>
          <w:sz w:val="28"/>
          <w:szCs w:val="28"/>
        </w:rPr>
      </w:pPr>
      <w:bookmarkStart w:id="3" w:name="Par142"/>
      <w:bookmarkEnd w:id="3"/>
      <w:r w:rsidRPr="00036448">
        <w:rPr>
          <w:rFonts w:ascii="Times New Roman" w:hAnsi="Times New Roman" w:cs="Times New Roman"/>
          <w:sz w:val="28"/>
          <w:szCs w:val="28"/>
        </w:rPr>
        <w:t>2.6.1. Замечание к промежуточным отчетным документам, которое наряду с изложением его сути должно содержать:</w:t>
      </w:r>
    </w:p>
    <w:p w:rsidR="00A56DDE" w:rsidRPr="00036448" w:rsidRDefault="00367E88"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фамилию, имя и отчество (последнее при наличии) физического лица, полное наименование юридического лица, номер контактного телефона, адрес электронной почты (при наличии) лица, представившего замечание к промежуточным отчетным документам;</w:t>
      </w:r>
    </w:p>
    <w:p w:rsidR="00A56DDE" w:rsidRPr="00036448" w:rsidRDefault="00367E88"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кадастровый номер и (или) адрес объекта недвижимости, в отношении определения кадастровой стоимости которого представляется замечание к промежуточным отчетным документам;</w:t>
      </w:r>
    </w:p>
    <w:p w:rsidR="00A56DDE" w:rsidRPr="00036448" w:rsidRDefault="00367E88"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указание на номера страниц промежуточных отчетных документов, к которым представляется замечание (по желанию).</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Примерная форма замечания к промежуточным отчетным док</w:t>
      </w:r>
      <w:r w:rsidR="00D95AC0" w:rsidRPr="00036448">
        <w:rPr>
          <w:rFonts w:ascii="Times New Roman" w:hAnsi="Times New Roman" w:cs="Times New Roman"/>
          <w:sz w:val="28"/>
          <w:szCs w:val="28"/>
        </w:rPr>
        <w:t>ументам приведена в Приложении №</w:t>
      </w:r>
      <w:r w:rsidRPr="00036448">
        <w:rPr>
          <w:rFonts w:ascii="Times New Roman" w:hAnsi="Times New Roman" w:cs="Times New Roman"/>
          <w:sz w:val="28"/>
          <w:szCs w:val="28"/>
        </w:rPr>
        <w:t xml:space="preserve"> 1 к </w:t>
      </w:r>
      <w:r w:rsidR="00AC5AF7" w:rsidRPr="00036448">
        <w:rPr>
          <w:rFonts w:ascii="Times New Roman" w:hAnsi="Times New Roman" w:cs="Times New Roman"/>
          <w:sz w:val="28"/>
          <w:szCs w:val="28"/>
        </w:rPr>
        <w:t xml:space="preserve">настоящему </w:t>
      </w:r>
      <w:r w:rsidRPr="00036448">
        <w:rPr>
          <w:rFonts w:ascii="Times New Roman" w:hAnsi="Times New Roman" w:cs="Times New Roman"/>
          <w:sz w:val="28"/>
          <w:szCs w:val="28"/>
        </w:rPr>
        <w:t>Административному регламенту.</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2.6.2. К замечанию к промежуточным отчетным документам могут быть приложены документы, подтверждающие наличие ошибок, допущенных при определении кадастровой стоимости, а также декларация о характеристиках объекта недвижимости.</w:t>
      </w:r>
    </w:p>
    <w:p w:rsidR="00D3015C"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Форма декларации о характеристиках объекта недвижимости и порядок ее рассмотрения утверждены Приказом Министерства экономического развития Ро</w:t>
      </w:r>
      <w:r w:rsidR="0069526F" w:rsidRPr="00036448">
        <w:rPr>
          <w:rFonts w:ascii="Times New Roman" w:hAnsi="Times New Roman" w:cs="Times New Roman"/>
          <w:sz w:val="28"/>
          <w:szCs w:val="28"/>
        </w:rPr>
        <w:t>ссийской Федерации от 04.06.2019</w:t>
      </w:r>
      <w:r w:rsidRPr="00036448">
        <w:rPr>
          <w:rFonts w:ascii="Times New Roman" w:hAnsi="Times New Roman" w:cs="Times New Roman"/>
          <w:sz w:val="28"/>
          <w:szCs w:val="28"/>
        </w:rPr>
        <w:t xml:space="preserve"> </w:t>
      </w:r>
      <w:r w:rsidR="00D95AC0" w:rsidRPr="00036448">
        <w:rPr>
          <w:rFonts w:ascii="Times New Roman" w:hAnsi="Times New Roman" w:cs="Times New Roman"/>
          <w:sz w:val="28"/>
          <w:szCs w:val="28"/>
        </w:rPr>
        <w:t>№</w:t>
      </w:r>
      <w:r w:rsidR="0069526F" w:rsidRPr="00036448">
        <w:rPr>
          <w:rFonts w:ascii="Times New Roman" w:hAnsi="Times New Roman" w:cs="Times New Roman"/>
          <w:sz w:val="28"/>
          <w:szCs w:val="28"/>
        </w:rPr>
        <w:t xml:space="preserve"> 318 «</w:t>
      </w:r>
      <w:r w:rsidRPr="00036448">
        <w:rPr>
          <w:rFonts w:ascii="Times New Roman" w:hAnsi="Times New Roman" w:cs="Times New Roman"/>
          <w:sz w:val="28"/>
          <w:szCs w:val="28"/>
        </w:rPr>
        <w:t xml:space="preserve">Об утверждении порядка </w:t>
      </w:r>
      <w:r w:rsidRPr="00036448">
        <w:rPr>
          <w:rFonts w:ascii="Times New Roman" w:hAnsi="Times New Roman" w:cs="Times New Roman"/>
          <w:sz w:val="28"/>
          <w:szCs w:val="28"/>
        </w:rPr>
        <w:lastRenderedPageBreak/>
        <w:t>рассмотрения декларации о характеристиках объекта нед</w:t>
      </w:r>
      <w:r w:rsidR="0069526F" w:rsidRPr="00036448">
        <w:rPr>
          <w:rFonts w:ascii="Times New Roman" w:hAnsi="Times New Roman" w:cs="Times New Roman"/>
          <w:sz w:val="28"/>
          <w:szCs w:val="28"/>
        </w:rPr>
        <w:t>вижимости, в том числе ее формы»</w:t>
      </w:r>
      <w:r w:rsidRPr="00036448">
        <w:rPr>
          <w:rFonts w:ascii="Times New Roman" w:hAnsi="Times New Roman" w:cs="Times New Roman"/>
          <w:sz w:val="28"/>
          <w:szCs w:val="28"/>
        </w:rPr>
        <w:t>.</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2.7. При представлении замечания к промежуточным отчетным документам, Заявитель предъявляет документ, удосто</w:t>
      </w:r>
      <w:r w:rsidR="00CB120E" w:rsidRPr="00036448">
        <w:rPr>
          <w:rFonts w:ascii="Times New Roman" w:hAnsi="Times New Roman" w:cs="Times New Roman"/>
          <w:sz w:val="28"/>
          <w:szCs w:val="28"/>
        </w:rPr>
        <w:t>веряющий его личность. В случае</w:t>
      </w:r>
      <w:r w:rsidRPr="00036448">
        <w:rPr>
          <w:rFonts w:ascii="Times New Roman" w:hAnsi="Times New Roman" w:cs="Times New Roman"/>
          <w:sz w:val="28"/>
          <w:szCs w:val="28"/>
        </w:rPr>
        <w:t xml:space="preserve"> если с замечанием к промежуточным отчетным документам обращается представитель Заявителя, предъявляется доверенность или иной подтверждающий полномочия представителя заявителя документ, удостоверенные в соответствии с законодательством Российской Федерации.</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2.8. Заявители представляют документы в копиях с одновременным представлением оригинала.</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Замечание к промежуточным отчетным документам предоставляется в оригинале.</w:t>
      </w:r>
    </w:p>
    <w:p w:rsidR="00A56DDE" w:rsidRPr="00036448" w:rsidRDefault="00A56DDE"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2.9. Должно</w:t>
      </w:r>
      <w:r w:rsidR="00CB120E" w:rsidRPr="00036448">
        <w:rPr>
          <w:rFonts w:ascii="Times New Roman" w:hAnsi="Times New Roman" w:cs="Times New Roman"/>
          <w:sz w:val="28"/>
          <w:szCs w:val="28"/>
        </w:rPr>
        <w:t>стные лица Уч</w:t>
      </w:r>
      <w:r w:rsidR="00872FB5" w:rsidRPr="00036448">
        <w:rPr>
          <w:rFonts w:ascii="Times New Roman" w:hAnsi="Times New Roman" w:cs="Times New Roman"/>
          <w:sz w:val="28"/>
          <w:szCs w:val="28"/>
        </w:rPr>
        <w:t xml:space="preserve">реждения и МФЦ </w:t>
      </w:r>
      <w:r w:rsidRPr="00036448">
        <w:rPr>
          <w:rFonts w:ascii="Times New Roman" w:hAnsi="Times New Roman" w:cs="Times New Roman"/>
          <w:sz w:val="28"/>
          <w:szCs w:val="28"/>
        </w:rPr>
        <w:t>не вправе требовать:</w:t>
      </w:r>
    </w:p>
    <w:p w:rsidR="00A56DDE" w:rsidRPr="00036448" w:rsidRDefault="00367E88"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56DDE" w:rsidRPr="00036448" w:rsidRDefault="00367E88" w:rsidP="004C7FD5">
      <w:pPr>
        <w:pStyle w:val="ConsPlusNormal"/>
        <w:ind w:firstLine="540"/>
        <w:jc w:val="both"/>
        <w:rPr>
          <w:rFonts w:ascii="Times New Roman" w:hAnsi="Times New Roman" w:cs="Times New Roman"/>
          <w:sz w:val="28"/>
          <w:szCs w:val="28"/>
        </w:rPr>
      </w:pPr>
      <w:proofErr w:type="gramStart"/>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w:t>
      </w:r>
      <w:r w:rsidR="00CB120E" w:rsidRPr="00036448">
        <w:rPr>
          <w:rFonts w:ascii="Times New Roman" w:hAnsi="Times New Roman" w:cs="Times New Roman"/>
          <w:sz w:val="28"/>
          <w:szCs w:val="28"/>
        </w:rPr>
        <w:t>вными правовыми актами Ивановской</w:t>
      </w:r>
      <w:r w:rsidR="00A56DDE" w:rsidRPr="00036448">
        <w:rPr>
          <w:rFonts w:ascii="Times New Roman" w:hAnsi="Times New Roman" w:cs="Times New Roman"/>
          <w:sz w:val="28"/>
          <w:szCs w:val="28"/>
        </w:rPr>
        <w:t xml:space="preserve"> области,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w:t>
      </w:r>
      <w:proofErr w:type="gramEnd"/>
      <w:r w:rsidR="00A56DDE" w:rsidRPr="00036448">
        <w:rPr>
          <w:rFonts w:ascii="Times New Roman" w:hAnsi="Times New Roman" w:cs="Times New Roman"/>
          <w:sz w:val="28"/>
          <w:szCs w:val="28"/>
        </w:rPr>
        <w:t xml:space="preserve"> </w:t>
      </w:r>
      <w:r w:rsidR="00C201AD" w:rsidRPr="00036448">
        <w:rPr>
          <w:rFonts w:ascii="Times New Roman" w:hAnsi="Times New Roman" w:cs="Times New Roman"/>
          <w:sz w:val="28"/>
          <w:szCs w:val="28"/>
        </w:rPr>
        <w:t xml:space="preserve">         </w:t>
      </w:r>
      <w:r w:rsidR="00CB120E" w:rsidRPr="00036448">
        <w:rPr>
          <w:rFonts w:ascii="Times New Roman" w:hAnsi="Times New Roman" w:cs="Times New Roman"/>
          <w:sz w:val="28"/>
          <w:szCs w:val="28"/>
        </w:rPr>
        <w:t>№ 210-ФЗ «</w:t>
      </w:r>
      <w:r w:rsidR="00A56DDE" w:rsidRPr="00036448">
        <w:rPr>
          <w:rFonts w:ascii="Times New Roman" w:hAnsi="Times New Roman" w:cs="Times New Roman"/>
          <w:sz w:val="28"/>
          <w:szCs w:val="28"/>
        </w:rPr>
        <w:t>Об организации предоставления госуда</w:t>
      </w:r>
      <w:r w:rsidR="00CB120E" w:rsidRPr="00036448">
        <w:rPr>
          <w:rFonts w:ascii="Times New Roman" w:hAnsi="Times New Roman" w:cs="Times New Roman"/>
          <w:sz w:val="28"/>
          <w:szCs w:val="28"/>
        </w:rPr>
        <w:t>рственных и муниципальных услуг»</w:t>
      </w:r>
      <w:r w:rsidR="00A56DDE" w:rsidRPr="00036448">
        <w:rPr>
          <w:rFonts w:ascii="Times New Roman" w:hAnsi="Times New Roman" w:cs="Times New Roman"/>
          <w:sz w:val="28"/>
          <w:szCs w:val="28"/>
        </w:rPr>
        <w:t>;</w:t>
      </w:r>
    </w:p>
    <w:p w:rsidR="00A56DDE" w:rsidRPr="00036448" w:rsidRDefault="00367E88" w:rsidP="004C7FD5">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w:t>
      </w:r>
      <w:r w:rsidRPr="00036448">
        <w:rPr>
          <w:rFonts w:ascii="Times New Roman" w:hAnsi="Times New Roman" w:cs="Times New Roman"/>
          <w:sz w:val="28"/>
          <w:szCs w:val="28"/>
        </w:rPr>
        <w:t>дерального закона от 27.07.2010</w:t>
      </w:r>
      <w:r w:rsidR="00C201AD" w:rsidRPr="00036448">
        <w:rPr>
          <w:rFonts w:ascii="Times New Roman" w:hAnsi="Times New Roman" w:cs="Times New Roman"/>
          <w:sz w:val="28"/>
          <w:szCs w:val="28"/>
        </w:rPr>
        <w:t xml:space="preserve">  </w:t>
      </w:r>
      <w:r w:rsidR="00CB120E" w:rsidRPr="00036448">
        <w:rPr>
          <w:rFonts w:ascii="Times New Roman" w:hAnsi="Times New Roman" w:cs="Times New Roman"/>
          <w:sz w:val="28"/>
          <w:szCs w:val="28"/>
        </w:rPr>
        <w:t>№ 210-ФЗ «</w:t>
      </w:r>
      <w:r w:rsidR="00A56DDE" w:rsidRPr="00036448">
        <w:rPr>
          <w:rFonts w:ascii="Times New Roman" w:hAnsi="Times New Roman" w:cs="Times New Roman"/>
          <w:sz w:val="28"/>
          <w:szCs w:val="28"/>
        </w:rPr>
        <w:t>Об организации предоставления госуда</w:t>
      </w:r>
      <w:r w:rsidR="00CB120E" w:rsidRPr="00036448">
        <w:rPr>
          <w:rFonts w:ascii="Times New Roman" w:hAnsi="Times New Roman" w:cs="Times New Roman"/>
          <w:sz w:val="28"/>
          <w:szCs w:val="28"/>
        </w:rPr>
        <w:t>рственных и муниципальных услуг»</w:t>
      </w:r>
      <w:r w:rsidR="00A56DDE" w:rsidRPr="00036448">
        <w:rPr>
          <w:rFonts w:ascii="Times New Roman" w:hAnsi="Times New Roman" w:cs="Times New Roman"/>
          <w:sz w:val="28"/>
          <w:szCs w:val="28"/>
        </w:rPr>
        <w:t>.</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2.10. При отсутствии в распоряжении Учреждения сведений, необходимых для рассмотрения замечания к промежуточным отчетным документам и приложенных к нему документов, Учреждением:</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направляются запросы в соответствии с частью 18 статьи 14 Федерального закона от 03.07.2016 </w:t>
      </w:r>
      <w:r w:rsidR="00CB120E" w:rsidRPr="00036448">
        <w:rPr>
          <w:rFonts w:ascii="Times New Roman" w:hAnsi="Times New Roman" w:cs="Times New Roman"/>
          <w:sz w:val="28"/>
          <w:szCs w:val="28"/>
        </w:rPr>
        <w:t>№ 237-ФЗ «</w:t>
      </w:r>
      <w:r w:rsidRPr="00036448">
        <w:rPr>
          <w:rFonts w:ascii="Times New Roman" w:hAnsi="Times New Roman" w:cs="Times New Roman"/>
          <w:sz w:val="28"/>
          <w:szCs w:val="28"/>
        </w:rPr>
        <w:t>О госуд</w:t>
      </w:r>
      <w:r w:rsidR="00CB120E" w:rsidRPr="00036448">
        <w:rPr>
          <w:rFonts w:ascii="Times New Roman" w:hAnsi="Times New Roman" w:cs="Times New Roman"/>
          <w:sz w:val="28"/>
          <w:szCs w:val="28"/>
        </w:rPr>
        <w:t>арственной кадастровой оценке»</w:t>
      </w:r>
      <w:r w:rsidRPr="00036448">
        <w:rPr>
          <w:rFonts w:ascii="Times New Roman" w:hAnsi="Times New Roman" w:cs="Times New Roman"/>
          <w:sz w:val="28"/>
          <w:szCs w:val="28"/>
        </w:rPr>
        <w:t>;</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используется общедоступная информация, содержащаяся на официальных сайтах в информаци</w:t>
      </w:r>
      <w:r w:rsidR="00CB120E" w:rsidRPr="00036448">
        <w:rPr>
          <w:rFonts w:ascii="Times New Roman" w:hAnsi="Times New Roman" w:cs="Times New Roman"/>
          <w:sz w:val="28"/>
          <w:szCs w:val="28"/>
        </w:rPr>
        <w:t>онно-телекоммуникационной сети «Интернет»</w:t>
      </w:r>
      <w:r w:rsidRPr="00036448">
        <w:rPr>
          <w:rFonts w:ascii="Times New Roman" w:hAnsi="Times New Roman" w:cs="Times New Roman"/>
          <w:sz w:val="28"/>
          <w:szCs w:val="28"/>
        </w:rPr>
        <w:t xml:space="preserve"> федеральных органов исполнительной власти и подведомственных им организаций, органов исполнительной власти субъекта Российской Федерации и органов местного самоуправления, а также подведомственных им организаций.</w:t>
      </w:r>
    </w:p>
    <w:p w:rsidR="00A56DDE" w:rsidRPr="00036448" w:rsidRDefault="00A56DDE" w:rsidP="004C7FD5">
      <w:pPr>
        <w:pStyle w:val="ConsPlusNormal"/>
        <w:jc w:val="both"/>
        <w:rPr>
          <w:rFonts w:ascii="Times New Roman" w:hAnsi="Times New Roman" w:cs="Times New Roman"/>
          <w:sz w:val="28"/>
          <w:szCs w:val="28"/>
        </w:rPr>
      </w:pPr>
    </w:p>
    <w:p w:rsidR="004C7FD5" w:rsidRPr="00036448" w:rsidRDefault="004C7FD5" w:rsidP="00A56DDE">
      <w:pPr>
        <w:pStyle w:val="ConsPlusTitle"/>
        <w:jc w:val="center"/>
        <w:outlineLvl w:val="2"/>
        <w:rPr>
          <w:rFonts w:ascii="Times New Roman" w:hAnsi="Times New Roman" w:cs="Times New Roman"/>
          <w:sz w:val="28"/>
          <w:szCs w:val="28"/>
        </w:rPr>
      </w:pPr>
    </w:p>
    <w:p w:rsidR="004C7FD5" w:rsidRPr="00036448" w:rsidRDefault="004C7FD5" w:rsidP="00A56DDE">
      <w:pPr>
        <w:pStyle w:val="ConsPlusTitle"/>
        <w:jc w:val="center"/>
        <w:outlineLvl w:val="2"/>
        <w:rPr>
          <w:rFonts w:ascii="Times New Roman" w:hAnsi="Times New Roman" w:cs="Times New Roman"/>
          <w:sz w:val="28"/>
          <w:szCs w:val="28"/>
        </w:rPr>
      </w:pPr>
    </w:p>
    <w:p w:rsidR="004C7FD5" w:rsidRPr="00036448" w:rsidRDefault="004C7FD5" w:rsidP="00A56DDE">
      <w:pPr>
        <w:pStyle w:val="ConsPlusTitle"/>
        <w:jc w:val="center"/>
        <w:outlineLvl w:val="2"/>
        <w:rPr>
          <w:rFonts w:ascii="Times New Roman" w:hAnsi="Times New Roman" w:cs="Times New Roman"/>
          <w:sz w:val="28"/>
          <w:szCs w:val="28"/>
        </w:rPr>
      </w:pPr>
    </w:p>
    <w:p w:rsidR="00367E88" w:rsidRPr="00036448" w:rsidRDefault="00367E88" w:rsidP="00A56DDE">
      <w:pPr>
        <w:pStyle w:val="ConsPlusTitle"/>
        <w:jc w:val="center"/>
        <w:outlineLvl w:val="2"/>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Исчерпывающий перечень оснований для отказа в приеме</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документов, необходимых для предоставления </w:t>
      </w:r>
      <w:proofErr w:type="gramStart"/>
      <w:r w:rsidRPr="00036448">
        <w:rPr>
          <w:rFonts w:ascii="Times New Roman" w:hAnsi="Times New Roman" w:cs="Times New Roman"/>
          <w:sz w:val="28"/>
          <w:szCs w:val="28"/>
        </w:rPr>
        <w:t>государственной</w:t>
      </w:r>
      <w:proofErr w:type="gramEnd"/>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 Исчерпывающий перечень оснований для отказа в приеме документов, необходимых для предоставления государственной услуги:</w:t>
      </w:r>
    </w:p>
    <w:p w:rsidR="00C201AD" w:rsidRPr="00036448" w:rsidRDefault="00C201AD"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2.11.1. Непредставление Заявителем документа, удостоверяющего его личность;</w:t>
      </w:r>
    </w:p>
    <w:p w:rsidR="0008714C" w:rsidRPr="00036448" w:rsidRDefault="0008714C"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w:t>
      </w:r>
      <w:r w:rsidR="00C201AD" w:rsidRPr="00036448">
        <w:rPr>
          <w:rFonts w:ascii="Times New Roman" w:hAnsi="Times New Roman" w:cs="Times New Roman"/>
          <w:sz w:val="28"/>
          <w:szCs w:val="28"/>
        </w:rPr>
        <w:t>2</w:t>
      </w:r>
      <w:r w:rsidRPr="00036448">
        <w:rPr>
          <w:rFonts w:ascii="Times New Roman" w:hAnsi="Times New Roman" w:cs="Times New Roman"/>
          <w:sz w:val="28"/>
          <w:szCs w:val="28"/>
        </w:rPr>
        <w:t>. Непредставление представителем Заявителя документа, удостоверяющего личность и полномочия (если представитель выступает в качестве законного представителя);</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2.11.3. Наличие в предоставленных документах исправлений, серьезных повреждений, не позволяющих однозначно истолковать их содержание;</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2.11.4. Наличие в предоставленных документах подчисток либо приписок, зачеркнутых слов и иных неоговоренных исправлений;</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2.11.5. Документы исполнены карандашом.</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Исчерпывающий перечень оснований для приостановления или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отказа в предоставлении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2.12. Исчерпывающий перечень оснований для отказа в рассмотрении замечания к промежуточным отчетным документам:</w:t>
      </w:r>
    </w:p>
    <w:p w:rsidR="00A56DDE" w:rsidRPr="00036448" w:rsidRDefault="00A56DDE"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2.12.1. Замечание к промежуточным отчетным документам по содержанию не соответствует требованиям пункта 2.6.1 Административного регламента;</w:t>
      </w:r>
    </w:p>
    <w:p w:rsidR="0008714C" w:rsidRPr="00036448" w:rsidRDefault="0008714C" w:rsidP="004C7FD5">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2.12.2. Декларация не соответствует установленной форме</w:t>
      </w:r>
      <w:r w:rsidR="00272742" w:rsidRPr="00036448">
        <w:rPr>
          <w:rFonts w:ascii="Times New Roman" w:hAnsi="Times New Roman" w:cs="Times New Roman"/>
          <w:sz w:val="28"/>
          <w:szCs w:val="28"/>
        </w:rPr>
        <w:t>, поданной в соответствии с п.2.6.2</w:t>
      </w:r>
      <w:r w:rsidR="005B64FB" w:rsidRPr="00036448">
        <w:rPr>
          <w:rFonts w:ascii="Times New Roman" w:hAnsi="Times New Roman" w:cs="Times New Roman"/>
          <w:sz w:val="28"/>
          <w:szCs w:val="28"/>
        </w:rPr>
        <w:t xml:space="preserve"> настоящего Административного регламента</w:t>
      </w:r>
      <w:r w:rsidRPr="00036448">
        <w:rPr>
          <w:rFonts w:ascii="Times New Roman" w:hAnsi="Times New Roman" w:cs="Times New Roman"/>
          <w:sz w:val="28"/>
          <w:szCs w:val="28"/>
        </w:rPr>
        <w:t>.</w:t>
      </w:r>
    </w:p>
    <w:p w:rsidR="008D44CD" w:rsidRPr="00036448" w:rsidRDefault="0008714C" w:rsidP="008D44CD">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2.12.3</w:t>
      </w:r>
      <w:r w:rsidR="00A56DDE" w:rsidRPr="00036448">
        <w:rPr>
          <w:rFonts w:ascii="Times New Roman" w:hAnsi="Times New Roman" w:cs="Times New Roman"/>
          <w:sz w:val="28"/>
          <w:szCs w:val="28"/>
        </w:rPr>
        <w:t xml:space="preserve">. Замечание к промежуточным отчетным документам подано за пределами срока, </w:t>
      </w:r>
      <w:r w:rsidR="00363969" w:rsidRPr="00036448">
        <w:rPr>
          <w:rFonts w:ascii="Times New Roman" w:hAnsi="Times New Roman" w:cs="Times New Roman"/>
          <w:sz w:val="28"/>
          <w:szCs w:val="28"/>
        </w:rPr>
        <w:t>указанного в</w:t>
      </w:r>
      <w:r w:rsidR="00A56DDE" w:rsidRPr="00036448">
        <w:rPr>
          <w:rFonts w:ascii="Times New Roman" w:hAnsi="Times New Roman" w:cs="Times New Roman"/>
          <w:sz w:val="28"/>
          <w:szCs w:val="28"/>
        </w:rPr>
        <w:t xml:space="preserve"> </w:t>
      </w:r>
      <w:r w:rsidR="00363969" w:rsidRPr="00036448">
        <w:rPr>
          <w:rFonts w:ascii="Times New Roman" w:hAnsi="Times New Roman" w:cs="Times New Roman"/>
          <w:sz w:val="28"/>
          <w:szCs w:val="28"/>
        </w:rPr>
        <w:t>пункте 2.4</w:t>
      </w:r>
      <w:r w:rsidR="005B64FB" w:rsidRPr="00036448">
        <w:rPr>
          <w:rFonts w:ascii="Times New Roman" w:hAnsi="Times New Roman" w:cs="Times New Roman"/>
          <w:sz w:val="28"/>
          <w:szCs w:val="28"/>
        </w:rPr>
        <w:t xml:space="preserve"> настоящего Административного регламента</w:t>
      </w:r>
      <w:r w:rsidR="00363969" w:rsidRPr="00036448">
        <w:rPr>
          <w:rFonts w:ascii="Times New Roman" w:hAnsi="Times New Roman" w:cs="Times New Roman"/>
          <w:sz w:val="28"/>
          <w:szCs w:val="28"/>
        </w:rPr>
        <w:t>.</w:t>
      </w:r>
    </w:p>
    <w:p w:rsidR="00A56DDE" w:rsidRPr="00036448" w:rsidRDefault="00A56DDE" w:rsidP="008D44CD">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2.13. Основания для приостановления предоставления государственной услуги отсутствуют.</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Перечень услуг, которые являются необходимыми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и </w:t>
      </w:r>
      <w:proofErr w:type="gramStart"/>
      <w:r w:rsidRPr="00036448">
        <w:rPr>
          <w:rFonts w:ascii="Times New Roman" w:hAnsi="Times New Roman" w:cs="Times New Roman"/>
          <w:sz w:val="28"/>
          <w:szCs w:val="28"/>
        </w:rPr>
        <w:t>обязательными</w:t>
      </w:r>
      <w:proofErr w:type="gramEnd"/>
      <w:r w:rsidRPr="00036448">
        <w:rPr>
          <w:rFonts w:ascii="Times New Roman" w:hAnsi="Times New Roman" w:cs="Times New Roman"/>
          <w:sz w:val="28"/>
          <w:szCs w:val="28"/>
        </w:rPr>
        <w:t xml:space="preserve"> для предоставления государственной услуги,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в том числе сведения о документе (документах), выдаваемом</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w:t>
      </w:r>
      <w:proofErr w:type="gramStart"/>
      <w:r w:rsidRPr="00036448">
        <w:rPr>
          <w:rFonts w:ascii="Times New Roman" w:hAnsi="Times New Roman" w:cs="Times New Roman"/>
          <w:sz w:val="28"/>
          <w:szCs w:val="28"/>
        </w:rPr>
        <w:t>выдаваемых</w:t>
      </w:r>
      <w:proofErr w:type="gramEnd"/>
      <w:r w:rsidRPr="00036448">
        <w:rPr>
          <w:rFonts w:ascii="Times New Roman" w:hAnsi="Times New Roman" w:cs="Times New Roman"/>
          <w:sz w:val="28"/>
          <w:szCs w:val="28"/>
        </w:rPr>
        <w:t>) организациями, участвующими в предоставлении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2.14. 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Размер платы, взимаемой с заявителя при предоставлении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2.15. Государственная услуга предоставляется бесплатно.</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Максимальный срок ожидания в очереди при подаче запроса</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о предоставлении государственной услуги и при получении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результата предоставления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2.16. Максимальный срок ожидания в очереди при подаче запроса о предоставлении государственной услуги не должен превышать 15 минут.</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 xml:space="preserve">Срок и порядок регистрации замечания к </w:t>
      </w:r>
      <w:proofErr w:type="gramStart"/>
      <w:r w:rsidRPr="00036448">
        <w:rPr>
          <w:rFonts w:ascii="Times New Roman" w:hAnsi="Times New Roman" w:cs="Times New Roman"/>
          <w:sz w:val="28"/>
          <w:szCs w:val="28"/>
        </w:rPr>
        <w:t>промежуточным</w:t>
      </w:r>
      <w:proofErr w:type="gramEnd"/>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отчетным документам</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2.17. Замечание к промежуточным отчетным документам регистрируется в день его поступления специалистом отдела общего обеспечения Учреждения в соответствии с инструкцией по делопроизводству, принятой в Учреждении.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Требования к помещениям, в которых предоставляется</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государственная услуга, к залу ожидания, местам</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для заполнения запросов о предоставлении </w:t>
      </w:r>
      <w:proofErr w:type="gramStart"/>
      <w:r w:rsidRPr="00036448">
        <w:rPr>
          <w:rFonts w:ascii="Times New Roman" w:hAnsi="Times New Roman" w:cs="Times New Roman"/>
          <w:sz w:val="28"/>
          <w:szCs w:val="28"/>
        </w:rPr>
        <w:t>государственной</w:t>
      </w:r>
      <w:proofErr w:type="gramEnd"/>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услуги, информационным стендам с образцами их заполнения</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и перечнем документов, необходимых для предоставления</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государственной услуги, в том числе к обеспечению</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доступности для инвалидов указанных объектов в соответствии</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с законодательством Российской Федерации о социальной защите</w:t>
      </w:r>
    </w:p>
    <w:p w:rsidR="00A56DDE" w:rsidRPr="00036448" w:rsidRDefault="00A56DDE" w:rsidP="00A56DDE">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инвалидов</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2.18. На территории, прилегающей к месторасположению здания, где осуществляется прием и выдача документов, располагается бесплатная парковка для автомобильного транспорта посетителей. На бесплатной парковке выделяется не менее 10 процентов мест (но не менее одного места) для парковки специальных автотранспортных средств инвалидов. </w:t>
      </w:r>
    </w:p>
    <w:p w:rsidR="00A56DDE" w:rsidRPr="00036448" w:rsidRDefault="00FE6B24"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2.19. </w:t>
      </w:r>
      <w:r w:rsidR="00A56DDE" w:rsidRPr="00036448">
        <w:rPr>
          <w:rFonts w:ascii="Times New Roman" w:hAnsi="Times New Roman" w:cs="Times New Roman"/>
          <w:sz w:val="28"/>
          <w:szCs w:val="28"/>
        </w:rPr>
        <w:t>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3 мест.</w:t>
      </w:r>
    </w:p>
    <w:p w:rsidR="00A56DDE" w:rsidRPr="00036448" w:rsidRDefault="00FE6B24"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2.20. </w:t>
      </w:r>
      <w:r w:rsidR="00A56DDE" w:rsidRPr="00036448">
        <w:rPr>
          <w:rFonts w:ascii="Times New Roman" w:hAnsi="Times New Roman" w:cs="Times New Roman"/>
          <w:sz w:val="28"/>
          <w:szCs w:val="28"/>
        </w:rPr>
        <w:t>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A56DDE" w:rsidRPr="00036448" w:rsidRDefault="00FE6B24"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2.21</w:t>
      </w:r>
      <w:r w:rsidR="00A56DDE" w:rsidRPr="00036448">
        <w:rPr>
          <w:rFonts w:ascii="Times New Roman" w:hAnsi="Times New Roman" w:cs="Times New Roman"/>
          <w:sz w:val="28"/>
          <w:szCs w:val="28"/>
        </w:rPr>
        <w:t>. На</w:t>
      </w:r>
      <w:r w:rsidR="0008714C" w:rsidRPr="00036448">
        <w:rPr>
          <w:rFonts w:ascii="Times New Roman" w:hAnsi="Times New Roman" w:cs="Times New Roman"/>
          <w:sz w:val="28"/>
          <w:szCs w:val="28"/>
        </w:rPr>
        <w:t xml:space="preserve"> информационном</w:t>
      </w:r>
      <w:r w:rsidR="00CB120E" w:rsidRPr="00036448">
        <w:rPr>
          <w:rFonts w:ascii="Times New Roman" w:hAnsi="Times New Roman" w:cs="Times New Roman"/>
          <w:sz w:val="28"/>
          <w:szCs w:val="28"/>
        </w:rPr>
        <w:t xml:space="preserve"> стенд</w:t>
      </w:r>
      <w:r w:rsidR="0008714C" w:rsidRPr="00036448">
        <w:rPr>
          <w:rFonts w:ascii="Times New Roman" w:hAnsi="Times New Roman" w:cs="Times New Roman"/>
          <w:sz w:val="28"/>
          <w:szCs w:val="28"/>
        </w:rPr>
        <w:t>е</w:t>
      </w:r>
      <w:r w:rsidR="00CB120E" w:rsidRPr="00036448">
        <w:rPr>
          <w:rFonts w:ascii="Times New Roman" w:hAnsi="Times New Roman" w:cs="Times New Roman"/>
          <w:sz w:val="28"/>
          <w:szCs w:val="28"/>
        </w:rPr>
        <w:t xml:space="preserve"> </w:t>
      </w:r>
      <w:r w:rsidR="00A56DDE" w:rsidRPr="00036448">
        <w:rPr>
          <w:rFonts w:ascii="Times New Roman" w:hAnsi="Times New Roman" w:cs="Times New Roman"/>
          <w:sz w:val="28"/>
          <w:szCs w:val="28"/>
        </w:rPr>
        <w:t>размещается следующая информация:</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срок предоставления услуги и сроки выполнения отдельных административных действий;</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форма заявления и образец его заполнения;</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перечень документов, необходимых для предоставления услуги, и предъявляемые к ним требования;</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lastRenderedPageBreak/>
        <w:t>- перечень оснований для отказа в предоставлении услуги;</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информация о платности (бесплатности) предоставления услуги;</w:t>
      </w:r>
    </w:p>
    <w:p w:rsidR="00A56DDE" w:rsidRPr="00036448" w:rsidRDefault="00A56DDE" w:rsidP="00FE6B2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извлечения из Административного регламента.</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2.22</w:t>
      </w:r>
      <w:r w:rsidR="00A56DDE" w:rsidRPr="00036448">
        <w:rPr>
          <w:rFonts w:ascii="Times New Roman" w:hAnsi="Times New Roman" w:cs="Times New Roman"/>
          <w:sz w:val="28"/>
          <w:szCs w:val="28"/>
        </w:rPr>
        <w:t>. Прием Заявителей осуществляется в окнах приема документов.</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2.22.1. </w:t>
      </w:r>
      <w:r w:rsidR="00A56DDE" w:rsidRPr="00036448">
        <w:rPr>
          <w:rFonts w:ascii="Times New Roman" w:hAnsi="Times New Roman" w:cs="Times New Roman"/>
          <w:sz w:val="28"/>
          <w:szCs w:val="28"/>
        </w:rPr>
        <w:t>Окна приема документов должны быть оборудованы информационными табличками с указанием:</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номера окна;</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фамилии, имени, отчества и должности лица, ведущего прием;</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графика приема.</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2.22.2. </w:t>
      </w:r>
      <w:r w:rsidR="00A56DDE" w:rsidRPr="00036448">
        <w:rPr>
          <w:rFonts w:ascii="Times New Roman" w:hAnsi="Times New Roman" w:cs="Times New Roman"/>
          <w:sz w:val="28"/>
          <w:szCs w:val="28"/>
        </w:rPr>
        <w:t>Специалисты, ответственные за прием документов, обеспечиваются личными идентификационными карточками и (или) настольными табличками.</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2.22.3. </w:t>
      </w:r>
      <w:r w:rsidR="00A56DDE" w:rsidRPr="00036448">
        <w:rPr>
          <w:rFonts w:ascii="Times New Roman" w:hAnsi="Times New Roman" w:cs="Times New Roman"/>
          <w:sz w:val="28"/>
          <w:szCs w:val="28"/>
        </w:rPr>
        <w:t>Места для приема документов должны быть снабжены стульями, иметь место для письма и раскладки документов.</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2.22.4. </w:t>
      </w:r>
      <w:r w:rsidR="00A56DDE" w:rsidRPr="00036448">
        <w:rPr>
          <w:rFonts w:ascii="Times New Roman" w:hAnsi="Times New Roman" w:cs="Times New Roman"/>
          <w:sz w:val="28"/>
          <w:szCs w:val="28"/>
        </w:rPr>
        <w:t>В целях обеспечения конфиденциальности сведений о Заявителе одним специалистом одновременно ведется прием только одного Заявителя по одному обращению за предоставлением одной услуги.</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2.22.5. </w:t>
      </w:r>
      <w:r w:rsidR="00A56DDE" w:rsidRPr="00036448">
        <w:rPr>
          <w:rFonts w:ascii="Times New Roman" w:hAnsi="Times New Roman" w:cs="Times New Roman"/>
          <w:sz w:val="28"/>
          <w:szCs w:val="28"/>
        </w:rPr>
        <w:t>Каждое рабочее место должно быть оборудовано телефоном, персональным компьютером с возможностью доступа к информационным базам данных, печатающему устройству.</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2.23</w:t>
      </w:r>
      <w:r w:rsidR="00A56DDE" w:rsidRPr="00036448">
        <w:rPr>
          <w:rFonts w:ascii="Times New Roman" w:hAnsi="Times New Roman" w:cs="Times New Roman"/>
          <w:sz w:val="28"/>
          <w:szCs w:val="28"/>
        </w:rPr>
        <w:t>. При оборудовании помещений обеспечивается возможность беспрепятственной эвакуации всех Заявителей, должностных лиц и специалистов в случае возникновения чрезвычайной ситуации.</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2.24</w:t>
      </w:r>
      <w:r w:rsidR="00A56DDE" w:rsidRPr="00036448">
        <w:rPr>
          <w:rFonts w:ascii="Times New Roman" w:hAnsi="Times New Roman" w:cs="Times New Roman"/>
          <w:sz w:val="28"/>
          <w:szCs w:val="28"/>
        </w:rPr>
        <w:t xml:space="preserve">. </w:t>
      </w:r>
      <w:r w:rsidR="00CB120E" w:rsidRPr="00036448">
        <w:rPr>
          <w:rFonts w:ascii="Times New Roman" w:hAnsi="Times New Roman" w:cs="Times New Roman"/>
          <w:sz w:val="28"/>
          <w:szCs w:val="28"/>
        </w:rPr>
        <w:t xml:space="preserve">По решению руководителя график (режим) работы </w:t>
      </w:r>
      <w:r w:rsidR="00A56DDE" w:rsidRPr="00036448">
        <w:rPr>
          <w:rFonts w:ascii="Times New Roman" w:hAnsi="Times New Roman" w:cs="Times New Roman"/>
          <w:sz w:val="28"/>
          <w:szCs w:val="28"/>
        </w:rPr>
        <w:t>может быть изменен.</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2.25</w:t>
      </w:r>
      <w:r w:rsidR="00A56DDE" w:rsidRPr="00036448">
        <w:rPr>
          <w:rFonts w:ascii="Times New Roman" w:hAnsi="Times New Roman" w:cs="Times New Roman"/>
          <w:sz w:val="28"/>
          <w:szCs w:val="28"/>
        </w:rPr>
        <w:t xml:space="preserve">. </w:t>
      </w:r>
      <w:r w:rsidR="0008714C" w:rsidRPr="00036448">
        <w:rPr>
          <w:rFonts w:ascii="Times New Roman" w:hAnsi="Times New Roman" w:cs="Times New Roman"/>
          <w:sz w:val="28"/>
          <w:szCs w:val="28"/>
        </w:rPr>
        <w:t>Здание</w:t>
      </w:r>
      <w:r w:rsidR="00A56DDE" w:rsidRPr="00036448">
        <w:rPr>
          <w:rFonts w:ascii="Times New Roman" w:hAnsi="Times New Roman" w:cs="Times New Roman"/>
          <w:sz w:val="28"/>
          <w:szCs w:val="28"/>
        </w:rPr>
        <w:t xml:space="preserve"> и помещени</w:t>
      </w:r>
      <w:r w:rsidR="0008714C" w:rsidRPr="00036448">
        <w:rPr>
          <w:rFonts w:ascii="Times New Roman" w:hAnsi="Times New Roman" w:cs="Times New Roman"/>
          <w:sz w:val="28"/>
          <w:szCs w:val="28"/>
        </w:rPr>
        <w:t>е</w:t>
      </w:r>
      <w:r w:rsidR="00A56DDE" w:rsidRPr="00036448">
        <w:rPr>
          <w:rFonts w:ascii="Times New Roman" w:hAnsi="Times New Roman" w:cs="Times New Roman"/>
          <w:sz w:val="28"/>
          <w:szCs w:val="28"/>
        </w:rPr>
        <w:t xml:space="preserve"> должны отвечать требованиям законодательства Российской Федерации о социальной защите инвалидов.</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2.25.1. </w:t>
      </w:r>
      <w:r w:rsidR="00A56DDE" w:rsidRPr="00036448">
        <w:rPr>
          <w:rFonts w:ascii="Times New Roman" w:hAnsi="Times New Roman" w:cs="Times New Roman"/>
          <w:sz w:val="28"/>
          <w:szCs w:val="28"/>
        </w:rPr>
        <w:t>В зданиях и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возможность беспрепятственного входа в объекты и выхода из них;</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и оказание им помощи;</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обеспечение допуска на объект, в котором предоставляются услуги, собаки-проводника при наличии документа, подтверждающего ее специальное обучение.</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2.25.2. </w:t>
      </w:r>
      <w:r w:rsidR="00A56DDE" w:rsidRPr="00036448">
        <w:rPr>
          <w:rFonts w:ascii="Times New Roman" w:hAnsi="Times New Roman" w:cs="Times New Roman"/>
          <w:sz w:val="28"/>
          <w:szCs w:val="28"/>
        </w:rPr>
        <w:t>Помещение для приема Заявителей, имеющих инвалидность, должно соответствовать следующим требованиям:</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обязательное наличие справочно-информационной службы;</w:t>
      </w:r>
    </w:p>
    <w:p w:rsidR="00A56DDE" w:rsidRPr="00036448" w:rsidRDefault="00A56DDE"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стойка информации в вестибюлях и в зонах специализированного </w:t>
      </w:r>
      <w:r w:rsidRPr="00036448">
        <w:rPr>
          <w:rFonts w:ascii="Times New Roman" w:hAnsi="Times New Roman" w:cs="Times New Roman"/>
          <w:sz w:val="28"/>
          <w:szCs w:val="28"/>
        </w:rPr>
        <w:lastRenderedPageBreak/>
        <w:t>обслуживания инвалидов должна быть хорошо видимой со стороны входа и легко различаться слабовидящими посетителями.</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2.25.3. </w:t>
      </w:r>
      <w:r w:rsidR="00A56DDE" w:rsidRPr="00036448">
        <w:rPr>
          <w:rFonts w:ascii="Times New Roman" w:hAnsi="Times New Roman" w:cs="Times New Roman"/>
          <w:sz w:val="28"/>
          <w:szCs w:val="28"/>
        </w:rPr>
        <w:t>Размещение помещений для приема Заявителей, имеющих инвалидность, осуществляется преимущественно на нижних этажах зданий.</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2.25.4. </w:t>
      </w:r>
      <w:r w:rsidR="00A56DDE" w:rsidRPr="00036448">
        <w:rPr>
          <w:rFonts w:ascii="Times New Roman" w:hAnsi="Times New Roman" w:cs="Times New Roman"/>
          <w:sz w:val="28"/>
          <w:szCs w:val="28"/>
        </w:rPr>
        <w:t>В зоне места ожидания должны быть выделены зоны специализированного обслуживания инвалидов в здании.</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2.25.5. </w:t>
      </w:r>
      <w:r w:rsidR="00A56DDE" w:rsidRPr="00036448">
        <w:rPr>
          <w:rFonts w:ascii="Times New Roman" w:hAnsi="Times New Roman" w:cs="Times New Roman"/>
          <w:sz w:val="28"/>
          <w:szCs w:val="28"/>
        </w:rPr>
        <w:t>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A56DDE" w:rsidRPr="00036448" w:rsidRDefault="00FE6B24"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2.25.6. </w:t>
      </w:r>
      <w:r w:rsidR="00A56DDE" w:rsidRPr="00036448">
        <w:rPr>
          <w:rFonts w:ascii="Times New Roman" w:hAnsi="Times New Roman" w:cs="Times New Roman"/>
          <w:sz w:val="28"/>
          <w:szCs w:val="28"/>
        </w:rPr>
        <w:t>Зона мест ожидания Заявителей, имеющих инвалидность, размещается преимущественно на нижних этажах зданий.</w:t>
      </w:r>
    </w:p>
    <w:p w:rsidR="00A56DDE" w:rsidRPr="00036448" w:rsidRDefault="007D3752"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2.25.7. </w:t>
      </w:r>
      <w:proofErr w:type="gramStart"/>
      <w:r w:rsidR="00A56DDE" w:rsidRPr="00036448">
        <w:rPr>
          <w:rFonts w:ascii="Times New Roman" w:hAnsi="Times New Roman" w:cs="Times New Roman"/>
          <w:sz w:val="28"/>
          <w:szCs w:val="28"/>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A56DDE" w:rsidRPr="00036448" w:rsidRDefault="007D3752"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2.25.8. </w:t>
      </w:r>
      <w:r w:rsidR="00A56DDE" w:rsidRPr="00036448">
        <w:rPr>
          <w:rFonts w:ascii="Times New Roman" w:hAnsi="Times New Roman" w:cs="Times New Roman"/>
          <w:sz w:val="28"/>
          <w:szCs w:val="28"/>
        </w:rPr>
        <w:t>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 сроках, порядке и условиях предоставления услуги, доступности ее предоставления.</w:t>
      </w:r>
    </w:p>
    <w:p w:rsidR="00A56DDE" w:rsidRPr="00036448" w:rsidRDefault="007D3752"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2.25.9. </w:t>
      </w:r>
      <w:proofErr w:type="gramStart"/>
      <w:r w:rsidR="00A56DDE" w:rsidRPr="00036448">
        <w:rPr>
          <w:rFonts w:ascii="Times New Roman" w:hAnsi="Times New Roman" w:cs="Times New Roman"/>
          <w:sz w:val="28"/>
          <w:szCs w:val="28"/>
        </w:rPr>
        <w:t>В случаях, если здание, в котором предоставляется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w:t>
      </w:r>
      <w:r w:rsidR="002758C2" w:rsidRPr="00036448">
        <w:rPr>
          <w:rFonts w:ascii="Times New Roman" w:hAnsi="Times New Roman" w:cs="Times New Roman"/>
          <w:sz w:val="28"/>
          <w:szCs w:val="28"/>
        </w:rPr>
        <w:t>,  либо,</w:t>
      </w:r>
      <w:r w:rsidRPr="00036448">
        <w:rPr>
          <w:rFonts w:ascii="Times New Roman" w:hAnsi="Times New Roman" w:cs="Times New Roman"/>
          <w:sz w:val="28"/>
          <w:szCs w:val="28"/>
        </w:rPr>
        <w:t xml:space="preserve"> по возможности</w:t>
      </w:r>
      <w:r w:rsidR="002758C2" w:rsidRPr="00036448">
        <w:rPr>
          <w:rFonts w:ascii="Times New Roman" w:hAnsi="Times New Roman" w:cs="Times New Roman"/>
          <w:sz w:val="28"/>
          <w:szCs w:val="28"/>
        </w:rPr>
        <w:t>,</w:t>
      </w:r>
      <w:r w:rsidR="00A56DDE" w:rsidRPr="00036448">
        <w:rPr>
          <w:rFonts w:ascii="Times New Roman" w:hAnsi="Times New Roman" w:cs="Times New Roman"/>
          <w:sz w:val="28"/>
          <w:szCs w:val="28"/>
        </w:rPr>
        <w:t xml:space="preserve"> обеспечить предоставление необходимых услуг по</w:t>
      </w:r>
      <w:proofErr w:type="gramEnd"/>
      <w:r w:rsidR="00A56DDE" w:rsidRPr="00036448">
        <w:rPr>
          <w:rFonts w:ascii="Times New Roman" w:hAnsi="Times New Roman" w:cs="Times New Roman"/>
          <w:sz w:val="28"/>
          <w:szCs w:val="28"/>
        </w:rPr>
        <w:t xml:space="preserve"> месту жительства инвалида или в дистанционном режиме.</w:t>
      </w:r>
    </w:p>
    <w:p w:rsidR="00A56DDE" w:rsidRPr="00036448" w:rsidRDefault="007D3752" w:rsidP="007D375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2.25.10.</w:t>
      </w:r>
      <w:r w:rsidR="002758C2" w:rsidRPr="00036448">
        <w:rPr>
          <w:rFonts w:ascii="Times New Roman" w:hAnsi="Times New Roman" w:cs="Times New Roman"/>
          <w:sz w:val="28"/>
          <w:szCs w:val="28"/>
        </w:rPr>
        <w:t xml:space="preserve"> </w:t>
      </w:r>
      <w:r w:rsidR="00A56DDE" w:rsidRPr="00036448">
        <w:rPr>
          <w:rFonts w:ascii="Times New Roman" w:hAnsi="Times New Roman" w:cs="Times New Roman"/>
          <w:sz w:val="28"/>
          <w:szCs w:val="28"/>
        </w:rPr>
        <w:t>В случае предоставления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A56DDE">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Показатели доступности и качества государственной услуги</w:t>
      </w:r>
    </w:p>
    <w:p w:rsidR="00A56DDE" w:rsidRPr="00036448" w:rsidRDefault="00A56DDE" w:rsidP="00A56DDE">
      <w:pPr>
        <w:pStyle w:val="ConsPlusNormal"/>
        <w:jc w:val="both"/>
        <w:rPr>
          <w:rFonts w:ascii="Times New Roman" w:hAnsi="Times New Roman" w:cs="Times New Roman"/>
          <w:sz w:val="28"/>
          <w:szCs w:val="28"/>
        </w:rPr>
      </w:pP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2.2</w:t>
      </w:r>
      <w:r w:rsidR="002758C2" w:rsidRPr="00036448">
        <w:rPr>
          <w:rFonts w:ascii="Times New Roman" w:hAnsi="Times New Roman" w:cs="Times New Roman"/>
          <w:sz w:val="28"/>
          <w:szCs w:val="28"/>
        </w:rPr>
        <w:t>6</w:t>
      </w:r>
      <w:r w:rsidRPr="00036448">
        <w:rPr>
          <w:rFonts w:ascii="Times New Roman" w:hAnsi="Times New Roman" w:cs="Times New Roman"/>
          <w:sz w:val="28"/>
          <w:szCs w:val="28"/>
        </w:rPr>
        <w:t>. К показателям доступности и качества предоставления государственной услуги относятся:</w:t>
      </w: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наличие доступа Заявителей к информации по вопросам предоставления государственной услуги в местах ее размещения, предусмотренных настоящим Административным регламентом;</w:t>
      </w: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получение Заявителем информации по вопросам предоставления государственной услуги, в том числе о ходе предоставления государственной </w:t>
      </w:r>
      <w:r w:rsidRPr="00036448">
        <w:rPr>
          <w:rFonts w:ascii="Times New Roman" w:hAnsi="Times New Roman" w:cs="Times New Roman"/>
          <w:sz w:val="28"/>
          <w:szCs w:val="28"/>
        </w:rPr>
        <w:lastRenderedPageBreak/>
        <w:t>услуги, в сроки, установленные настоящим Административным регламентом;</w:t>
      </w: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исполнение должностн</w:t>
      </w:r>
      <w:r w:rsidR="00EF174A" w:rsidRPr="00036448">
        <w:rPr>
          <w:rFonts w:ascii="Times New Roman" w:hAnsi="Times New Roman" w:cs="Times New Roman"/>
          <w:sz w:val="28"/>
          <w:szCs w:val="28"/>
        </w:rPr>
        <w:t xml:space="preserve">ыми лицами Учреждения </w:t>
      </w:r>
      <w:r w:rsidR="00703BFA" w:rsidRPr="00036448">
        <w:rPr>
          <w:rFonts w:ascii="Times New Roman" w:hAnsi="Times New Roman" w:cs="Times New Roman"/>
          <w:sz w:val="28"/>
          <w:szCs w:val="28"/>
        </w:rPr>
        <w:t xml:space="preserve">и МФЦ </w:t>
      </w:r>
      <w:r w:rsidRPr="00036448">
        <w:rPr>
          <w:rFonts w:ascii="Times New Roman" w:hAnsi="Times New Roman" w:cs="Times New Roman"/>
          <w:sz w:val="28"/>
          <w:szCs w:val="28"/>
        </w:rPr>
        <w:t>административных процедур в сроки, установленные настоящим Административным регламентом;</w:t>
      </w: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правильное и грамотное оформление должностными лицами документов, являющихся результатом предоставления государственной услуги.</w:t>
      </w:r>
    </w:p>
    <w:p w:rsidR="00A56DDE" w:rsidRPr="00036448" w:rsidRDefault="00A56DDE" w:rsidP="002758C2">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количество обоснованных жалоб, поданных в связи с ненадлежащим предоставлением государственной услуги.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1"/>
        <w:rPr>
          <w:rFonts w:ascii="Times New Roman" w:hAnsi="Times New Roman" w:cs="Times New Roman"/>
          <w:sz w:val="28"/>
          <w:szCs w:val="28"/>
        </w:rPr>
      </w:pPr>
      <w:r w:rsidRPr="00036448">
        <w:rPr>
          <w:rFonts w:ascii="Times New Roman" w:hAnsi="Times New Roman" w:cs="Times New Roman"/>
          <w:sz w:val="28"/>
          <w:szCs w:val="28"/>
        </w:rPr>
        <w:t>III. Состав, последовательность и сроки выполнения</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административных процедур, требования к порядку их</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выполнения, в том числе особенности выполнения</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административных процедур в электронной форме</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 и действия:</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3.1.1. Прием и регистрация Учреждением или МФЦ замечания к промежуточным отчетным документам и приложенных документов;</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3.1.2. Направление МФЦ замечания к промежуточным отчетным документам и приложенных документов в Учреждение (в случае предоставления замечания в МФЦ);</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3.1.3. Проверка Учреждением замечания к промежуточным отчетным документам на наличие оснований для отказа в предоставлении государственной услуги;</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3.1.4. Рассмотрение Учреждением замечаний к промежуточным отчетным документам и приложенных документов;</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3.1.5. Направление Учреждением соответствующих запросов о предоставлении информации в иные органы, организации (в случае необходимости);</w:t>
      </w:r>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3.1.6. Принятие решения Учреждением в отношении поступивших замечаний к промежуточным отчетным документам, а также размещение на официальном сайте Учреждения:</w:t>
      </w:r>
    </w:p>
    <w:p w:rsidR="00265664" w:rsidRPr="00036448" w:rsidRDefault="00265664" w:rsidP="00265664">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 информации о кадастровых номерах объектов недвижимости, в отношении которых осуществлен пересчет кадастровой стоимости, информации, отражающей описание проведенного пересчета кадастровой стоимости каждого из объектов недвижимости с обоснованием учета замечания к промежуточным отчетным документам;</w:t>
      </w:r>
      <w:proofErr w:type="gramEnd"/>
    </w:p>
    <w:p w:rsidR="00265664" w:rsidRPr="00036448" w:rsidRDefault="00265664" w:rsidP="00265664">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информации о поступивших замечаниях к промежуточным отчетным документам, которые не были учтены, с соответствующим обоснованием отказа в их учете.</w:t>
      </w:r>
    </w:p>
    <w:p w:rsidR="00265664" w:rsidRPr="00036448" w:rsidRDefault="00265664" w:rsidP="006C26A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3.1.7. Выдача (направление) результата предоставления государственной услуги.</w:t>
      </w:r>
    </w:p>
    <w:p w:rsidR="00265664" w:rsidRPr="00036448" w:rsidRDefault="00265664" w:rsidP="006C26A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3.2. Прием и регистрация Учреждением или МФЦ замечания к промежуточным отчетным документам и приложенных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3.2.1. Основанием для начала административной процедуры по приему и регистрации документов является личное обращение Заявителя в Учреждение или МФЦ с замечанием к промежуточным отчетным документам.</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lastRenderedPageBreak/>
        <w:t>3.2.2. Должностное лицо Учреждения или МФЦ, ответственное за прием и регистрацию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3.2.2.1. Устанавливает предмет обращения;</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3.2.2.2. Проверяет документ, удостоверяющий личность Заявителя, в случае если замечания к промежуточным отчетным документам и проложенные документы представлены при личном обращении;</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3.2.2.3.  Проверяет полномочия представителя Заявителя;</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3.2.2.4. В случае подачи замечания к промежуточным отчетным документам и приложенных документов в Учреждение должностное лицо Учреждения регистрирует их в автоматизированной информационной системе электронного документооборота (далее - СЭД);</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3.2.2.5. В случае подачи замечания к промежуточным отчетным документам и приложенных документов в МФЦ, должностное лицо МФЦ регистрирует их в автоматизированной информационной системе многофункционального центра (далее - АИС МФЦ).</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3.2.2.6. Должностное лицо Учреждения, МФЦ, ответственное за прием и регистрацию документов, оформляет расписку в получении документов в двух экземплярах согласно Приложению № 2 к Административному регламенту. Первый экземпляр выдается Заявителю, второй экземпляр прикладывается к принятым документам. В расписке указывается дата и перечень представленных документов, дата окончания срока рассмотрения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3.2.2.7. Продолжительность административного действия - 30 минут.</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3.2.2.8. Результатом административной процедуры приема и регистрация Учреждением или МФЦ замечания к промежуточным отчетным документам и приложенных документов является либо:</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выдача Заявителю расписки в получении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выдача Заявителю копии замечания к промежуточным отчетным документам со штампом о принятии.</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3.2.2.9. При получении замечания к промежуточным отчетным документам и приложенных документов в электронной форме через ЕПГМУ,  ПГМУ,</w:t>
      </w:r>
      <w:r w:rsidRPr="00036448">
        <w:rPr>
          <w:rFonts w:ascii="Times New Roman" w:hAnsi="Times New Roman" w:cs="Times New Roman"/>
          <w:b/>
          <w:sz w:val="28"/>
          <w:szCs w:val="28"/>
        </w:rPr>
        <w:t xml:space="preserve"> </w:t>
      </w:r>
      <w:r w:rsidRPr="00036448">
        <w:rPr>
          <w:rFonts w:ascii="Times New Roman" w:hAnsi="Times New Roman" w:cs="Times New Roman"/>
          <w:sz w:val="28"/>
          <w:szCs w:val="28"/>
        </w:rPr>
        <w:t>в автоматическом режиме осуществляется их форматно-логический контроль.</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3.3. Направление МФЦ замечания и приложенных документов в Учреждение (в случае предоставления замечания в МФЦ).</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3.3.1. Основанием для начала административной процедуры по направлению замечания к промежуточным отчетным документам и приложенных документов в Учреждение является оформление расписки в получении документов.</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3.3.2. </w:t>
      </w:r>
      <w:r w:rsidR="00265664" w:rsidRPr="00036448">
        <w:rPr>
          <w:rFonts w:ascii="Times New Roman" w:hAnsi="Times New Roman" w:cs="Times New Roman"/>
          <w:sz w:val="28"/>
          <w:szCs w:val="28"/>
        </w:rPr>
        <w:t>Должностное лицо МФЦ, ответственное за прием и регистрацию документов, передает комплект принятых документов должностному лицу МФЦ, ответственному за направление документов в Учреждение.</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3.3.3. </w:t>
      </w:r>
      <w:r w:rsidR="00265664" w:rsidRPr="00036448">
        <w:rPr>
          <w:rFonts w:ascii="Times New Roman" w:hAnsi="Times New Roman" w:cs="Times New Roman"/>
          <w:sz w:val="28"/>
          <w:szCs w:val="28"/>
        </w:rPr>
        <w:t>Должностное лицо МФЦ, ответственное за направление документов в Учреждение, направляет комплект принятых документов в Учреждение, в том числе посредством АИС МФЦ. На рассмотрение направляются все документы, представленные Заявителем.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3.3.4. </w:t>
      </w:r>
      <w:r w:rsidR="00265664" w:rsidRPr="00036448">
        <w:rPr>
          <w:rFonts w:ascii="Times New Roman" w:hAnsi="Times New Roman" w:cs="Times New Roman"/>
          <w:sz w:val="28"/>
          <w:szCs w:val="28"/>
        </w:rPr>
        <w:t>Обращение на бумажных носителях доставляются в Учреждение:</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 из учреждений МФЦ, расположенных в городе Иваново, на следующий </w:t>
      </w:r>
      <w:r w:rsidRPr="00036448">
        <w:rPr>
          <w:rFonts w:ascii="Times New Roman" w:hAnsi="Times New Roman" w:cs="Times New Roman"/>
          <w:sz w:val="28"/>
          <w:szCs w:val="28"/>
        </w:rPr>
        <w:lastRenderedPageBreak/>
        <w:t>рабочий день после приема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из учреждений МФЦ, расположенных на территории Ивановской области, один раз в неделю.</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3.3.5. </w:t>
      </w:r>
      <w:r w:rsidR="00265664" w:rsidRPr="00036448">
        <w:rPr>
          <w:rFonts w:ascii="Times New Roman" w:hAnsi="Times New Roman" w:cs="Times New Roman"/>
          <w:sz w:val="28"/>
          <w:szCs w:val="28"/>
        </w:rPr>
        <w:t>Направление на рассмотрение документов осуществляется с листами сопровождения, в которых обязательно указывается:</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наименование Учреждения;</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перечень и количество направляемых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Ф.И.О. заявителя, заинтересованного лица;</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наименование государственной услуги;</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срок рассмотрения документов в соответствии с пунктом 2.4 Административного регламента.</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3.3.6. </w:t>
      </w:r>
      <w:r w:rsidR="00265664" w:rsidRPr="00036448">
        <w:rPr>
          <w:rFonts w:ascii="Times New Roman" w:hAnsi="Times New Roman" w:cs="Times New Roman"/>
          <w:sz w:val="28"/>
          <w:szCs w:val="28"/>
        </w:rPr>
        <w:t>Направление документов фиксируется должностным лицом МФЦ  на бумажных носителях и в электронной форме.</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3.3.7. </w:t>
      </w:r>
      <w:r w:rsidR="00265664" w:rsidRPr="00036448">
        <w:rPr>
          <w:rFonts w:ascii="Times New Roman" w:hAnsi="Times New Roman" w:cs="Times New Roman"/>
          <w:sz w:val="28"/>
          <w:szCs w:val="28"/>
        </w:rPr>
        <w:t>Продолжительность административного действия - 1 рабочий день.</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3.3.8. </w:t>
      </w:r>
      <w:r w:rsidR="00265664" w:rsidRPr="00036448">
        <w:rPr>
          <w:rFonts w:ascii="Times New Roman" w:hAnsi="Times New Roman" w:cs="Times New Roman"/>
          <w:sz w:val="28"/>
          <w:szCs w:val="28"/>
        </w:rPr>
        <w:t>Результатом административной процедуры по направлению МФЦ  замечания к промежуточным отчетным документам и приложенных документов в Учреждение является фиксация направления комплекта принятых документов на бумажных носителях и в электронном виде.</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3.4</w:t>
      </w:r>
      <w:r w:rsidR="00265664" w:rsidRPr="00036448">
        <w:rPr>
          <w:rFonts w:ascii="Times New Roman" w:hAnsi="Times New Roman" w:cs="Times New Roman"/>
          <w:sz w:val="28"/>
          <w:szCs w:val="28"/>
        </w:rPr>
        <w:t>. Проверка Учреждением замечания к промежуточным отчетным документам на наличие оснований для отказа в предоставлении государственной услуги.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3.4.1. </w:t>
      </w:r>
      <w:r w:rsidR="00265664" w:rsidRPr="00036448">
        <w:rPr>
          <w:rFonts w:ascii="Times New Roman" w:hAnsi="Times New Roman" w:cs="Times New Roman"/>
          <w:sz w:val="28"/>
          <w:szCs w:val="28"/>
        </w:rPr>
        <w:t>Основанием для начала административной процедуры является поступление замечаний к промежуточным отчетным документам и приложенных документов должностному лицу Учреждения, ответственному за рассмотрение.</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3.4.2. </w:t>
      </w:r>
      <w:r w:rsidR="00265664" w:rsidRPr="00036448">
        <w:rPr>
          <w:rFonts w:ascii="Times New Roman" w:hAnsi="Times New Roman" w:cs="Times New Roman"/>
          <w:sz w:val="28"/>
          <w:szCs w:val="28"/>
        </w:rPr>
        <w:t>Должностное лицо Учреждения проверяет комплектность полученных документов и сведений, в них содержащихся, на наличие оснований для отказа в предоставлении государственной услуги.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3.4.3. </w:t>
      </w:r>
      <w:r w:rsidR="00265664" w:rsidRPr="00036448">
        <w:rPr>
          <w:rFonts w:ascii="Times New Roman" w:hAnsi="Times New Roman" w:cs="Times New Roman"/>
          <w:sz w:val="28"/>
          <w:szCs w:val="28"/>
        </w:rPr>
        <w:t>При наличии оснований для отказа должностное лицо Учреждения подготавливает соответствующее уведомление.</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3.4.4. </w:t>
      </w:r>
      <w:r w:rsidR="00265664" w:rsidRPr="00036448">
        <w:rPr>
          <w:rFonts w:ascii="Times New Roman" w:hAnsi="Times New Roman" w:cs="Times New Roman"/>
          <w:sz w:val="28"/>
          <w:szCs w:val="28"/>
        </w:rPr>
        <w:t>При отсутствии оснований для отказа должностное лицо Учреждения переходит к рассмотрению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3.4.5. </w:t>
      </w:r>
      <w:r w:rsidR="00265664" w:rsidRPr="00036448">
        <w:rPr>
          <w:rFonts w:ascii="Times New Roman" w:hAnsi="Times New Roman" w:cs="Times New Roman"/>
          <w:sz w:val="28"/>
          <w:szCs w:val="28"/>
        </w:rPr>
        <w:t>Продолжительность административного действия - 1 рабочий день.</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3.4.6. </w:t>
      </w:r>
      <w:r w:rsidR="00265664" w:rsidRPr="00036448">
        <w:rPr>
          <w:rFonts w:ascii="Times New Roman" w:hAnsi="Times New Roman" w:cs="Times New Roman"/>
          <w:sz w:val="28"/>
          <w:szCs w:val="28"/>
        </w:rPr>
        <w:t>Результатом административной процедуры является переход к рассмотрению замечания к промежуточным отчетным документам либо подготовка уведомления об отказе в предоставлении государственной услуги.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3.5</w:t>
      </w:r>
      <w:r w:rsidR="00265664" w:rsidRPr="00036448">
        <w:rPr>
          <w:rFonts w:ascii="Times New Roman" w:hAnsi="Times New Roman" w:cs="Times New Roman"/>
          <w:sz w:val="28"/>
          <w:szCs w:val="28"/>
        </w:rPr>
        <w:t>. Рассмотрение Учреждением замечаний к промежуточным отчетным документам и приложенных документов.</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3.5.1. </w:t>
      </w:r>
      <w:r w:rsidR="00265664" w:rsidRPr="00036448">
        <w:rPr>
          <w:rFonts w:ascii="Times New Roman" w:hAnsi="Times New Roman" w:cs="Times New Roman"/>
          <w:sz w:val="28"/>
          <w:szCs w:val="28"/>
        </w:rPr>
        <w:t>Основанием для начала административной процедуры является отсутствие оснований для отказа в предоставлении государственной услуги.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3.5.2. </w:t>
      </w:r>
      <w:r w:rsidR="00265664" w:rsidRPr="00036448">
        <w:rPr>
          <w:rFonts w:ascii="Times New Roman" w:hAnsi="Times New Roman" w:cs="Times New Roman"/>
          <w:sz w:val="28"/>
          <w:szCs w:val="28"/>
        </w:rPr>
        <w:t>Должностное лицо Учреждения рассматривает замечание к промежуточным отчетным документам и приложенные документы и определяет потребность в получения дополнительной информации, необходимой для рассмотрения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3.5.3. </w:t>
      </w:r>
      <w:r w:rsidR="00265664" w:rsidRPr="00036448">
        <w:rPr>
          <w:rFonts w:ascii="Times New Roman" w:hAnsi="Times New Roman" w:cs="Times New Roman"/>
          <w:sz w:val="28"/>
          <w:szCs w:val="28"/>
        </w:rPr>
        <w:t>В случае отсутствия потребности в получении дополнительной информации, Учреждением принимается решение об учете либо отказе в учете замечаний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lastRenderedPageBreak/>
        <w:t xml:space="preserve">3.5.4. </w:t>
      </w:r>
      <w:r w:rsidR="00265664" w:rsidRPr="00036448">
        <w:rPr>
          <w:rFonts w:ascii="Times New Roman" w:hAnsi="Times New Roman" w:cs="Times New Roman"/>
          <w:sz w:val="28"/>
          <w:szCs w:val="28"/>
        </w:rPr>
        <w:t>При наличии потребности в получения дополнительной информации, должностное лицо Учреждения осуществляет подготовку соответствующего запроса в соответствии с частью 18 статьи 14 Федерального закона от 03.07.2016 № 237</w:t>
      </w:r>
      <w:r w:rsidRPr="00036448">
        <w:rPr>
          <w:rFonts w:ascii="Times New Roman" w:hAnsi="Times New Roman" w:cs="Times New Roman"/>
          <w:sz w:val="28"/>
          <w:szCs w:val="28"/>
        </w:rPr>
        <w:t>-ФЗ «</w:t>
      </w:r>
      <w:r w:rsidR="00265664" w:rsidRPr="00036448">
        <w:rPr>
          <w:rFonts w:ascii="Times New Roman" w:hAnsi="Times New Roman" w:cs="Times New Roman"/>
          <w:sz w:val="28"/>
          <w:szCs w:val="28"/>
        </w:rPr>
        <w:t>О гос</w:t>
      </w:r>
      <w:r w:rsidRPr="00036448">
        <w:rPr>
          <w:rFonts w:ascii="Times New Roman" w:hAnsi="Times New Roman" w:cs="Times New Roman"/>
          <w:sz w:val="28"/>
          <w:szCs w:val="28"/>
        </w:rPr>
        <w:t>ударственной кадастровой оценке»</w:t>
      </w:r>
      <w:r w:rsidR="00265664" w:rsidRPr="00036448">
        <w:rPr>
          <w:rFonts w:ascii="Times New Roman" w:hAnsi="Times New Roman" w:cs="Times New Roman"/>
          <w:sz w:val="28"/>
          <w:szCs w:val="28"/>
        </w:rPr>
        <w:t>.</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3.5.4.1. </w:t>
      </w:r>
      <w:r w:rsidR="00265664" w:rsidRPr="00036448">
        <w:rPr>
          <w:rFonts w:ascii="Times New Roman" w:hAnsi="Times New Roman" w:cs="Times New Roman"/>
          <w:sz w:val="28"/>
          <w:szCs w:val="28"/>
        </w:rPr>
        <w:t xml:space="preserve">Продолжительность административного действия </w:t>
      </w:r>
      <w:r w:rsidRPr="00036448">
        <w:rPr>
          <w:rFonts w:ascii="Times New Roman" w:hAnsi="Times New Roman" w:cs="Times New Roman"/>
          <w:sz w:val="28"/>
          <w:szCs w:val="28"/>
        </w:rPr>
        <w:t>1 рабочий день</w:t>
      </w:r>
      <w:r w:rsidR="00265664" w:rsidRPr="00036448">
        <w:rPr>
          <w:rFonts w:ascii="Times New Roman" w:hAnsi="Times New Roman" w:cs="Times New Roman"/>
          <w:sz w:val="28"/>
          <w:szCs w:val="28"/>
        </w:rPr>
        <w:t>.</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3.5.4.2. </w:t>
      </w:r>
      <w:r w:rsidR="00265664" w:rsidRPr="00036448">
        <w:rPr>
          <w:rFonts w:ascii="Times New Roman" w:hAnsi="Times New Roman" w:cs="Times New Roman"/>
          <w:sz w:val="28"/>
          <w:szCs w:val="28"/>
        </w:rPr>
        <w:t>Результатом административной процедуры является определение потребности в получении дополнительной информации, необходимой для рассмотрения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3.5</w:t>
      </w:r>
      <w:r w:rsidR="00265664" w:rsidRPr="00036448">
        <w:rPr>
          <w:rFonts w:ascii="Times New Roman" w:hAnsi="Times New Roman" w:cs="Times New Roman"/>
          <w:sz w:val="28"/>
          <w:szCs w:val="28"/>
        </w:rPr>
        <w:t>.</w:t>
      </w:r>
      <w:r w:rsidRPr="00036448">
        <w:rPr>
          <w:rFonts w:ascii="Times New Roman" w:hAnsi="Times New Roman" w:cs="Times New Roman"/>
          <w:sz w:val="28"/>
          <w:szCs w:val="28"/>
        </w:rPr>
        <w:t>5.</w:t>
      </w:r>
      <w:r w:rsidR="00265664" w:rsidRPr="00036448">
        <w:rPr>
          <w:rFonts w:ascii="Times New Roman" w:hAnsi="Times New Roman" w:cs="Times New Roman"/>
          <w:sz w:val="28"/>
          <w:szCs w:val="28"/>
        </w:rPr>
        <w:t xml:space="preserve"> Направление Учреждением соответствующих запросов о предоставлении информации в иные органы, организации.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3.5.5.1. О</w:t>
      </w:r>
      <w:r w:rsidR="00265664" w:rsidRPr="00036448">
        <w:rPr>
          <w:rFonts w:ascii="Times New Roman" w:hAnsi="Times New Roman" w:cs="Times New Roman"/>
          <w:sz w:val="28"/>
          <w:szCs w:val="28"/>
        </w:rPr>
        <w:t>снованием для начала административной процедуры является потребность в получения дополнительной информации, необходимой для рассмотрения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3.5.5.2. </w:t>
      </w:r>
      <w:proofErr w:type="gramStart"/>
      <w:r w:rsidR="00265664" w:rsidRPr="00036448">
        <w:rPr>
          <w:rFonts w:ascii="Times New Roman" w:hAnsi="Times New Roman" w:cs="Times New Roman"/>
          <w:sz w:val="28"/>
          <w:szCs w:val="28"/>
        </w:rPr>
        <w:t>Учреждение направляет запросы о предоставлении информации, необходимой для рассмотрения замечания к промежуточным отчетным документам,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w:t>
      </w:r>
      <w:proofErr w:type="gramEnd"/>
      <w:r w:rsidR="00265664" w:rsidRPr="00036448">
        <w:rPr>
          <w:rFonts w:ascii="Times New Roman" w:hAnsi="Times New Roman" w:cs="Times New Roman"/>
          <w:sz w:val="28"/>
          <w:szCs w:val="28"/>
        </w:rPr>
        <w:t>,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3.5.5.3. </w:t>
      </w:r>
      <w:r w:rsidR="00265664" w:rsidRPr="00036448">
        <w:rPr>
          <w:rFonts w:ascii="Times New Roman" w:hAnsi="Times New Roman" w:cs="Times New Roman"/>
          <w:sz w:val="28"/>
          <w:szCs w:val="28"/>
        </w:rPr>
        <w:t>Указанные органы и организации обязаны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3.5.5.4. </w:t>
      </w:r>
      <w:r w:rsidR="00265664" w:rsidRPr="00036448">
        <w:rPr>
          <w:rFonts w:ascii="Times New Roman" w:hAnsi="Times New Roman" w:cs="Times New Roman"/>
          <w:sz w:val="28"/>
          <w:szCs w:val="28"/>
        </w:rPr>
        <w:t>Продолжительность административного действия - пять рабочих дней.</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3.5.5.5. </w:t>
      </w:r>
      <w:r w:rsidR="00265664" w:rsidRPr="00036448">
        <w:rPr>
          <w:rFonts w:ascii="Times New Roman" w:hAnsi="Times New Roman" w:cs="Times New Roman"/>
          <w:sz w:val="28"/>
          <w:szCs w:val="28"/>
        </w:rPr>
        <w:t>Результатом административной процедуры является получение дополнительной информации, необходимой для рассмотрения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w:t>
      </w:r>
      <w:r w:rsidR="00265664" w:rsidRPr="00036448">
        <w:rPr>
          <w:rFonts w:ascii="Times New Roman" w:hAnsi="Times New Roman" w:cs="Times New Roman"/>
          <w:sz w:val="28"/>
          <w:szCs w:val="28"/>
        </w:rPr>
        <w:t>6. Принятие решения Учреждением в отношении поступивших замечаний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3.6.1. </w:t>
      </w:r>
      <w:r w:rsidR="00265664" w:rsidRPr="00036448">
        <w:rPr>
          <w:rFonts w:ascii="Times New Roman" w:hAnsi="Times New Roman" w:cs="Times New Roman"/>
          <w:sz w:val="28"/>
          <w:szCs w:val="28"/>
        </w:rPr>
        <w:t>Началом административной процедуры является достаточность информации, необходимой для рассмотрения замечания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3.6.2. </w:t>
      </w:r>
      <w:r w:rsidR="00265664" w:rsidRPr="00036448">
        <w:rPr>
          <w:rFonts w:ascii="Times New Roman" w:hAnsi="Times New Roman" w:cs="Times New Roman"/>
          <w:sz w:val="28"/>
          <w:szCs w:val="28"/>
        </w:rPr>
        <w:t>По итогам рассмотрения замечания к промежуточным отчетным документам Учреждением:</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принимается решение об учете или об отказе в учете такого замечания;</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осуществляется пересчет кадастровой стоимости объектов недвижимости, в отношении которых не было представлено замечание, если Учреждением выявлена необходимость такого пересчета.</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3.6.3. </w:t>
      </w:r>
      <w:r w:rsidR="00265664" w:rsidRPr="00036448">
        <w:rPr>
          <w:rFonts w:ascii="Times New Roman" w:hAnsi="Times New Roman" w:cs="Times New Roman"/>
          <w:sz w:val="28"/>
          <w:szCs w:val="28"/>
        </w:rPr>
        <w:t>Должностным лицом Учреждения осуществляется подготовка уведомления об учете или об отказе в учете замечаний к промежуточным отчетным документам.</w:t>
      </w:r>
    </w:p>
    <w:p w:rsidR="00265664" w:rsidRPr="00036448" w:rsidRDefault="00512792"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lastRenderedPageBreak/>
        <w:t xml:space="preserve">3.7. </w:t>
      </w:r>
      <w:proofErr w:type="gramStart"/>
      <w:r w:rsidR="00265664" w:rsidRPr="00036448">
        <w:rPr>
          <w:rFonts w:ascii="Times New Roman" w:hAnsi="Times New Roman" w:cs="Times New Roman"/>
          <w:sz w:val="28"/>
          <w:szCs w:val="28"/>
        </w:rPr>
        <w:t>Учреждением не реже чем один раз в пять дней в течение срока размещения промежуточных отчетных документов осуществляется размещение на своем официальном сайте в информационно-телекоммуникационной сети «Интернет» обновленных промежуточных отчетных документов, информации о кадастровых номерах объектов недвижимости, в отношении которых осуществлен пересчет кадастровой стоимости, информации, отражающей описание проведенного пересчета кадастровой стоимости каждого из объектов недвижимости с обоснованием учета замечания к промежуточным</w:t>
      </w:r>
      <w:proofErr w:type="gramEnd"/>
      <w:r w:rsidR="00265664" w:rsidRPr="00036448">
        <w:rPr>
          <w:rFonts w:ascii="Times New Roman" w:hAnsi="Times New Roman" w:cs="Times New Roman"/>
          <w:sz w:val="28"/>
          <w:szCs w:val="28"/>
        </w:rPr>
        <w:t xml:space="preserve"> отчетным документам, а также размещение информации о поступивших замечаниях к промежуточным отчетным документам, которые не были учтены, с соответствующим обоснованием отказа в их учете.</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3.8. </w:t>
      </w:r>
      <w:r w:rsidR="00265664" w:rsidRPr="00036448">
        <w:rPr>
          <w:rFonts w:ascii="Times New Roman" w:hAnsi="Times New Roman" w:cs="Times New Roman"/>
          <w:sz w:val="28"/>
          <w:szCs w:val="28"/>
        </w:rPr>
        <w:t xml:space="preserve">Внесение Учреждением изменений в промежуточные отчетные документы по итогам рассмотрения замечания к ним осуществляется не позднее </w:t>
      </w:r>
      <w:r w:rsidRPr="00036448">
        <w:rPr>
          <w:rFonts w:ascii="Times New Roman" w:hAnsi="Times New Roman" w:cs="Times New Roman"/>
          <w:sz w:val="28"/>
          <w:szCs w:val="28"/>
          <w:shd w:val="clear" w:color="auto" w:fill="FFFFFF"/>
        </w:rPr>
        <w:t xml:space="preserve">шестидесяти дней со дня размещения в фонде данных государственной кадастровой оценки сведений и материалов, содержащихся в промежуточных отчетных документах, в объеме, предусмотренном порядком ведения фонда данных государственной кадастровой оценки. </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3.8.1. </w:t>
      </w:r>
      <w:r w:rsidR="00265664" w:rsidRPr="00036448">
        <w:rPr>
          <w:rFonts w:ascii="Times New Roman" w:hAnsi="Times New Roman" w:cs="Times New Roman"/>
          <w:sz w:val="28"/>
          <w:szCs w:val="28"/>
        </w:rPr>
        <w:t>Продолжительность административного действия 5 календарных дней.</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3.8.2. </w:t>
      </w:r>
      <w:r w:rsidR="00265664" w:rsidRPr="00036448">
        <w:rPr>
          <w:rFonts w:ascii="Times New Roman" w:hAnsi="Times New Roman" w:cs="Times New Roman"/>
          <w:sz w:val="28"/>
          <w:szCs w:val="28"/>
        </w:rPr>
        <w:t>Результатом административной процедуры является подготовка уведомления об учете или об отказе в учете замечания к промежуточным отчетным документам.</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 </w:t>
      </w:r>
      <w:r w:rsidR="00265664" w:rsidRPr="00036448">
        <w:rPr>
          <w:rFonts w:ascii="Times New Roman" w:hAnsi="Times New Roman" w:cs="Times New Roman"/>
          <w:sz w:val="28"/>
          <w:szCs w:val="28"/>
        </w:rPr>
        <w:t xml:space="preserve"> Выдача (направление) результата предоставления государственной услуги.</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3.9.1. </w:t>
      </w:r>
      <w:r w:rsidR="00265664" w:rsidRPr="00036448">
        <w:rPr>
          <w:rFonts w:ascii="Times New Roman" w:hAnsi="Times New Roman" w:cs="Times New Roman"/>
          <w:sz w:val="28"/>
          <w:szCs w:val="28"/>
        </w:rPr>
        <w:t>Основанием для начала административной процедуры по выдаче (направлению) Заявителю результата предоставления государственной услуги является поступление должностному лицу Учреждения, МФЦ, ответственному за выдачу результата предоставления услуги, документов и личное обращение Заявителя за получением документов.</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3.9.2. </w:t>
      </w:r>
      <w:r w:rsidR="00265664" w:rsidRPr="00036448">
        <w:rPr>
          <w:rFonts w:ascii="Times New Roman" w:hAnsi="Times New Roman" w:cs="Times New Roman"/>
          <w:sz w:val="28"/>
          <w:szCs w:val="28"/>
        </w:rPr>
        <w:t>Если Заявитель указал требование о получении результата в МФЦ, должностное лицо Учреждения, ответственное за выдачу результата предоставления услуги, не позднее одного рабочего дня направляет в МФЦ  комплект документов для выдачи Заявителю.</w:t>
      </w:r>
    </w:p>
    <w:p w:rsidR="00265664" w:rsidRPr="00036448" w:rsidRDefault="00B2722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3.9.3. </w:t>
      </w:r>
      <w:r w:rsidR="00265664" w:rsidRPr="00036448">
        <w:rPr>
          <w:rFonts w:ascii="Times New Roman" w:hAnsi="Times New Roman" w:cs="Times New Roman"/>
          <w:sz w:val="28"/>
          <w:szCs w:val="28"/>
        </w:rPr>
        <w:t>Должностное лицо Учреждения, МФЦ, ответственное за выдачу результата предоставления услуги, в течение 3 (трех) рабочих дней со дня получения документов на выдачу сообщает Заявителю по телефону или электронной почте о результате предоставления государственной услуги.</w:t>
      </w:r>
    </w:p>
    <w:p w:rsidR="00265664" w:rsidRPr="00036448" w:rsidRDefault="00DB4790"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3.9.4. </w:t>
      </w:r>
      <w:r w:rsidR="00265664" w:rsidRPr="00036448">
        <w:rPr>
          <w:rFonts w:ascii="Times New Roman" w:hAnsi="Times New Roman" w:cs="Times New Roman"/>
          <w:sz w:val="28"/>
          <w:szCs w:val="28"/>
        </w:rPr>
        <w:t>В случае если Заявитель явился за получением результата предоставления государственной услуги в течение 3 (трех) рабочих дней со дня извещения Заявителя о результате предоставления государственной услуги должностное лицо, ответственное за выдачу результата предоставления государственной услуги:</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устанавливает личность Заявителя, в том числе проверяет документ, удостоверяющий личность;</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проверяет правомочность Заявителя, в том числе полномочия представителя Заявителя действовать от его имени при получении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выясняет у Заявителя номер, указанный в расписке в получении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 находит документы по предоставлению государственной услуги с распиской в </w:t>
      </w:r>
      <w:r w:rsidRPr="00036448">
        <w:rPr>
          <w:rFonts w:ascii="Times New Roman" w:hAnsi="Times New Roman" w:cs="Times New Roman"/>
          <w:sz w:val="28"/>
          <w:szCs w:val="28"/>
        </w:rPr>
        <w:lastRenderedPageBreak/>
        <w:t>получении документов, а также документами, подлежащими выдаче;</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делает запись в расписке о выдаче документов;</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знакомит заявителя с перечнем выдаваемых документов (оглашает названия выдаваемых документов). Заявитель расписывается о получении результата предоставления государственной услуги в расписке;</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выдает результат предоставления государственной услуги заявителю в одном подлинном экземпляре.</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3.9.5. </w:t>
      </w:r>
      <w:r w:rsidR="00265664" w:rsidRPr="00036448">
        <w:rPr>
          <w:rFonts w:ascii="Times New Roman" w:hAnsi="Times New Roman" w:cs="Times New Roman"/>
          <w:sz w:val="28"/>
          <w:szCs w:val="28"/>
        </w:rPr>
        <w:t>В случае невозможности информирования Заявителя, по телефону или электронной почте, невозможности получения Заявителем результата предоставления государственной услуги лично, а также в случае неявки Заявителя в течение 3 (трех) рабочих дней со дня извещения Заявителя о результате предоставления государственной услуги:</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должностное лицо МФЦ, ответственное за выдачу документов, направляет результат предоставления государственной услуги в Учреждение;</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должностное лицо Учреждения, ответственное за выдачу документов, направляет результат предоставления государственной услуги посредством почтового отправления.</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3.9.6. </w:t>
      </w:r>
      <w:r w:rsidR="00265664" w:rsidRPr="00036448">
        <w:rPr>
          <w:rFonts w:ascii="Times New Roman" w:hAnsi="Times New Roman" w:cs="Times New Roman"/>
          <w:sz w:val="28"/>
          <w:szCs w:val="28"/>
        </w:rPr>
        <w:t>Результатом административной процедуры является выдача (направление) Заявителю уведомления об учете или об отказе в учете замечаний к промежуточным отчетным документам либо уведомления об отказе в предоставлении государственной услуги.</w:t>
      </w:r>
    </w:p>
    <w:p w:rsidR="00265664" w:rsidRPr="00036448" w:rsidRDefault="00265664" w:rsidP="006C26A0">
      <w:pPr>
        <w:pStyle w:val="ConsPlusNormal"/>
        <w:jc w:val="both"/>
        <w:rPr>
          <w:rFonts w:ascii="Times New Roman" w:hAnsi="Times New Roman" w:cs="Times New Roman"/>
          <w:sz w:val="28"/>
          <w:szCs w:val="28"/>
        </w:rPr>
      </w:pPr>
    </w:p>
    <w:p w:rsidR="00265664" w:rsidRPr="00036448" w:rsidRDefault="00265664" w:rsidP="006C26A0">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Особенности предоставления государственной услуги</w:t>
      </w:r>
    </w:p>
    <w:p w:rsidR="00265664" w:rsidRPr="00036448" w:rsidRDefault="00265664" w:rsidP="006C26A0">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в электронной форме</w:t>
      </w:r>
    </w:p>
    <w:p w:rsidR="00265664" w:rsidRPr="00036448" w:rsidRDefault="00265664" w:rsidP="006C26A0">
      <w:pPr>
        <w:pStyle w:val="ConsPlusNormal"/>
        <w:jc w:val="both"/>
        <w:rPr>
          <w:rFonts w:ascii="Times New Roman" w:hAnsi="Times New Roman" w:cs="Times New Roman"/>
          <w:sz w:val="28"/>
          <w:szCs w:val="28"/>
        </w:rPr>
      </w:pP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3.10</w:t>
      </w:r>
      <w:r w:rsidR="00265664" w:rsidRPr="00036448">
        <w:rPr>
          <w:rFonts w:ascii="Times New Roman" w:hAnsi="Times New Roman" w:cs="Times New Roman"/>
          <w:sz w:val="28"/>
          <w:szCs w:val="28"/>
        </w:rPr>
        <w:t>. Учреждение, Заявители и участники межведомственного взаимодействия (далее - участники информационного обмена документами) осуществляют обмен документами по вопросам предоставления государственной услуги в форме электронных документов с использованием информационно-телекоммуникационных сетей общего пользования, ЕПГМУ, ПГМУ, иных федеральных государственных информационных систем, региональных систем межведомственного электронного взаимодействия, а также информационных систем участников межведомственного взаимодействия.</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3.11</w:t>
      </w:r>
      <w:r w:rsidR="00265664" w:rsidRPr="00036448">
        <w:rPr>
          <w:rFonts w:ascii="Times New Roman" w:hAnsi="Times New Roman" w:cs="Times New Roman"/>
          <w:sz w:val="28"/>
          <w:szCs w:val="28"/>
        </w:rPr>
        <w:t xml:space="preserve">. </w:t>
      </w:r>
      <w:proofErr w:type="gramStart"/>
      <w:r w:rsidR="00265664" w:rsidRPr="00036448">
        <w:rPr>
          <w:rFonts w:ascii="Times New Roman" w:hAnsi="Times New Roman" w:cs="Times New Roman"/>
          <w:sz w:val="28"/>
          <w:szCs w:val="28"/>
        </w:rPr>
        <w:t>Учреждение при получении документов Заявителя в форме электронных документов по результатам их рассмотрения и принятия соответствующего решения направляет в личный кабинет заявителя на ЕПГМУ, ПГМУ уведомление о приеме и регистрации запроса и документов, необходимых для предоставления услуги (при их наличии), содержащее сведения о факте приема запроса и документов, необходимых для предоставления услуги, либо мотивированный отказ в приеме обращения и документов</w:t>
      </w:r>
      <w:proofErr w:type="gramEnd"/>
      <w:r w:rsidR="00265664" w:rsidRPr="00036448">
        <w:rPr>
          <w:rFonts w:ascii="Times New Roman" w:hAnsi="Times New Roman" w:cs="Times New Roman"/>
          <w:sz w:val="28"/>
          <w:szCs w:val="28"/>
        </w:rPr>
        <w:t xml:space="preserve">, </w:t>
      </w:r>
      <w:proofErr w:type="gramStart"/>
      <w:r w:rsidR="00265664" w:rsidRPr="00036448">
        <w:rPr>
          <w:rFonts w:ascii="Times New Roman" w:hAnsi="Times New Roman" w:cs="Times New Roman"/>
          <w:sz w:val="28"/>
          <w:szCs w:val="28"/>
        </w:rPr>
        <w:t>необходимых</w:t>
      </w:r>
      <w:proofErr w:type="gramEnd"/>
      <w:r w:rsidR="00265664" w:rsidRPr="00036448">
        <w:rPr>
          <w:rFonts w:ascii="Times New Roman" w:hAnsi="Times New Roman" w:cs="Times New Roman"/>
          <w:sz w:val="28"/>
          <w:szCs w:val="28"/>
        </w:rPr>
        <w:t xml:space="preserve"> для предоставления услуги.</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3.12</w:t>
      </w:r>
      <w:r w:rsidR="00265664" w:rsidRPr="00036448">
        <w:rPr>
          <w:rFonts w:ascii="Times New Roman" w:hAnsi="Times New Roman" w:cs="Times New Roman"/>
          <w:sz w:val="28"/>
          <w:szCs w:val="28"/>
        </w:rPr>
        <w:t>. При обмене документами по вопросам предоставления государственной услуги в форме электронных документов участники информационного обмена документами используют электронную подпись в соответствии с требованиями законодательства Российской Федерации.</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3.13</w:t>
      </w:r>
      <w:r w:rsidR="00265664" w:rsidRPr="00036448">
        <w:rPr>
          <w:rFonts w:ascii="Times New Roman" w:hAnsi="Times New Roman" w:cs="Times New Roman"/>
          <w:sz w:val="28"/>
          <w:szCs w:val="28"/>
        </w:rPr>
        <w:t xml:space="preserve">. В целях осуществления обмена документами по вопросам предоставления </w:t>
      </w:r>
      <w:r w:rsidR="00265664" w:rsidRPr="00036448">
        <w:rPr>
          <w:rFonts w:ascii="Times New Roman" w:hAnsi="Times New Roman" w:cs="Times New Roman"/>
          <w:sz w:val="28"/>
          <w:szCs w:val="28"/>
        </w:rPr>
        <w:lastRenderedPageBreak/>
        <w:t>государственной услуги участники информационного обмена документами подлежат регистрации в федеральной государственной информационной системе «Единая система идентификац</w:t>
      </w:r>
      <w:proofErr w:type="gramStart"/>
      <w:r w:rsidR="00265664" w:rsidRPr="00036448">
        <w:rPr>
          <w:rFonts w:ascii="Times New Roman" w:hAnsi="Times New Roman" w:cs="Times New Roman"/>
          <w:sz w:val="28"/>
          <w:szCs w:val="28"/>
        </w:rPr>
        <w:t>ии и ау</w:t>
      </w:r>
      <w:proofErr w:type="gramEnd"/>
      <w:r w:rsidR="00265664" w:rsidRPr="00036448">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3.14</w:t>
      </w:r>
      <w:r w:rsidR="00265664" w:rsidRPr="00036448">
        <w:rPr>
          <w:rFonts w:ascii="Times New Roman" w:hAnsi="Times New Roman" w:cs="Times New Roman"/>
          <w:sz w:val="28"/>
          <w:szCs w:val="28"/>
        </w:rPr>
        <w:t>. Документы Заявителя по вопросам предоставления государственной услуги направляются в Учреждение с использованием информационно-телекоммуникационных сетей общего пользования, включая использование ЕПМГУ, ПГМУ.</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3.15</w:t>
      </w:r>
      <w:r w:rsidR="00265664" w:rsidRPr="00036448">
        <w:rPr>
          <w:rFonts w:ascii="Times New Roman" w:hAnsi="Times New Roman" w:cs="Times New Roman"/>
          <w:sz w:val="28"/>
          <w:szCs w:val="28"/>
        </w:rPr>
        <w:t>. При направлении Заявителем документов для предоставления государственной услуги в форме электронных документов используются простая электронная подпись и (или) усиленная квалифицированная электронная подпись.</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3.15.1</w:t>
      </w:r>
      <w:r w:rsidR="00265664" w:rsidRPr="00036448">
        <w:rPr>
          <w:rFonts w:ascii="Times New Roman" w:hAnsi="Times New Roman" w:cs="Times New Roman"/>
          <w:sz w:val="28"/>
          <w:szCs w:val="28"/>
        </w:rPr>
        <w:t>. Использование Заявителем простой электронной подписи и усиленной квалифицированной электронной подписи осуществляется в порядке, установленном Правительством Российской Федерации.</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3.16</w:t>
      </w:r>
      <w:r w:rsidR="00265664" w:rsidRPr="00036448">
        <w:rPr>
          <w:rFonts w:ascii="Times New Roman" w:hAnsi="Times New Roman" w:cs="Times New Roman"/>
          <w:sz w:val="28"/>
          <w:szCs w:val="28"/>
        </w:rPr>
        <w:t>. Учреждение и операторы ЕПМГУ, ПГМУ не вправе устанавливать требования к применению средств электронной подписи определенной версии, конкретного производителя или поставщика, а также требовать применение квалифицированного сертификата электронной подписи, выданного определенным аккредитованным удостоверяющим центром.</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3.17</w:t>
      </w:r>
      <w:r w:rsidR="00265664" w:rsidRPr="00036448">
        <w:rPr>
          <w:rFonts w:ascii="Times New Roman" w:hAnsi="Times New Roman" w:cs="Times New Roman"/>
          <w:sz w:val="28"/>
          <w:szCs w:val="28"/>
        </w:rPr>
        <w:t>. Результат предоставления государственной услуги в форме электронных документов направляется Учреждением Заявителю с использованием личного кабинета заявителя в ЕПМГУ, ПГМУ или по адресу электронной почты, указанному Заявителем.</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3.18</w:t>
      </w:r>
      <w:r w:rsidR="00265664" w:rsidRPr="00036448">
        <w:rPr>
          <w:rFonts w:ascii="Times New Roman" w:hAnsi="Times New Roman" w:cs="Times New Roman"/>
          <w:sz w:val="28"/>
          <w:szCs w:val="28"/>
        </w:rPr>
        <w:t>. Основанием для начала предоставления государственной услуги является направление заявителем в Учреждение документов по вопросам предоставления государственной услуги с использованием личного кабинета заявителя в ЕПМГУ, ПГМУ.</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3.19</w:t>
      </w:r>
      <w:r w:rsidR="00265664" w:rsidRPr="00036448">
        <w:rPr>
          <w:rFonts w:ascii="Times New Roman" w:hAnsi="Times New Roman" w:cs="Times New Roman"/>
          <w:sz w:val="28"/>
          <w:szCs w:val="28"/>
        </w:rPr>
        <w:t>. При оформлении документов по вопросам предоставления государственной услуги в форме электронных документов Учреждение использует усиленную квалифицированную электронную подпись.</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3.19.1. </w:t>
      </w:r>
      <w:r w:rsidR="00265664" w:rsidRPr="00036448">
        <w:rPr>
          <w:rFonts w:ascii="Times New Roman" w:hAnsi="Times New Roman" w:cs="Times New Roman"/>
          <w:sz w:val="28"/>
          <w:szCs w:val="28"/>
        </w:rPr>
        <w:t>Владельцами ключей усиленной квалифицированной электронной подписи являются Учреждение, а также лица, которые в установленном порядке наделены полномочиями по подписанию документов от имени Учреждения.</w:t>
      </w:r>
    </w:p>
    <w:p w:rsidR="00265664" w:rsidRPr="00036448" w:rsidRDefault="00232443"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3.19.2. </w:t>
      </w:r>
      <w:r w:rsidR="00265664" w:rsidRPr="00036448">
        <w:rPr>
          <w:rFonts w:ascii="Times New Roman" w:hAnsi="Times New Roman" w:cs="Times New Roman"/>
          <w:sz w:val="28"/>
          <w:szCs w:val="28"/>
        </w:rPr>
        <w:t xml:space="preserve"> </w:t>
      </w:r>
      <w:proofErr w:type="gramStart"/>
      <w:r w:rsidR="00265664" w:rsidRPr="00036448">
        <w:rPr>
          <w:rFonts w:ascii="Times New Roman" w:hAnsi="Times New Roman" w:cs="Times New Roman"/>
          <w:sz w:val="28"/>
          <w:szCs w:val="28"/>
        </w:rPr>
        <w:t>В случае если документы по вопросам предоставления государственной услуги, необходимые Учреждению, находятся в распоряжении участников межведомственного взаимодействия, то они должны быть запрошены в электронной форме посредством межведомственного запроса в порядке, установленном Постановлением Правительства Российской Федерации от 08.09.2010 № 697</w:t>
      </w:r>
      <w:r w:rsidR="006C26A0"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 xml:space="preserve"> «О единой системе межведомственного электронного взаимодействия».</w:t>
      </w:r>
      <w:proofErr w:type="gramEnd"/>
    </w:p>
    <w:p w:rsidR="00265664" w:rsidRPr="00036448" w:rsidRDefault="006C26A0"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3.20. </w:t>
      </w:r>
      <w:r w:rsidR="00265664" w:rsidRPr="00036448">
        <w:rPr>
          <w:rFonts w:ascii="Times New Roman" w:hAnsi="Times New Roman" w:cs="Times New Roman"/>
          <w:sz w:val="28"/>
          <w:szCs w:val="28"/>
        </w:rPr>
        <w:t>Заявитель вправе представить документы, подтверждающие сведения, указанные в замечаниях, в Учреждение по собственной инициативе в порядке,</w:t>
      </w:r>
      <w:r w:rsidR="002A19D1" w:rsidRPr="00036448">
        <w:rPr>
          <w:rFonts w:ascii="Times New Roman" w:hAnsi="Times New Roman" w:cs="Times New Roman"/>
          <w:sz w:val="28"/>
          <w:szCs w:val="28"/>
        </w:rPr>
        <w:t xml:space="preserve"> установленном подпунктами 3.14 - 3.15</w:t>
      </w:r>
      <w:r w:rsidR="00265664" w:rsidRPr="00036448">
        <w:rPr>
          <w:rFonts w:ascii="Times New Roman" w:hAnsi="Times New Roman" w:cs="Times New Roman"/>
          <w:sz w:val="28"/>
          <w:szCs w:val="28"/>
        </w:rPr>
        <w:t xml:space="preserve"> настоящего Административного регламента.</w:t>
      </w:r>
    </w:p>
    <w:p w:rsidR="00265664" w:rsidRPr="00036448" w:rsidRDefault="006C26A0"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3.21</w:t>
      </w:r>
      <w:r w:rsidR="00265664" w:rsidRPr="00036448">
        <w:rPr>
          <w:rFonts w:ascii="Times New Roman" w:hAnsi="Times New Roman" w:cs="Times New Roman"/>
          <w:sz w:val="28"/>
          <w:szCs w:val="28"/>
        </w:rPr>
        <w:t xml:space="preserve">. При обмене документами по вопросам предоставления государственной </w:t>
      </w:r>
      <w:r w:rsidR="00265664" w:rsidRPr="00036448">
        <w:rPr>
          <w:rFonts w:ascii="Times New Roman" w:hAnsi="Times New Roman" w:cs="Times New Roman"/>
          <w:sz w:val="28"/>
          <w:szCs w:val="28"/>
        </w:rPr>
        <w:lastRenderedPageBreak/>
        <w:t xml:space="preserve">услуги в форме электронных документов в случаях, предусмотренных подпунктом </w:t>
      </w:r>
      <w:r w:rsidRPr="00036448">
        <w:rPr>
          <w:rFonts w:ascii="Times New Roman" w:hAnsi="Times New Roman" w:cs="Times New Roman"/>
          <w:sz w:val="28"/>
          <w:szCs w:val="28"/>
        </w:rPr>
        <w:t>3.19.2.</w:t>
      </w:r>
      <w:r w:rsidR="00265664" w:rsidRPr="00036448">
        <w:rPr>
          <w:rFonts w:ascii="Times New Roman" w:hAnsi="Times New Roman" w:cs="Times New Roman"/>
          <w:sz w:val="28"/>
          <w:szCs w:val="28"/>
        </w:rPr>
        <w:t xml:space="preserve"> настоящего Административного регламента, Учреждение и участники межведомственного взаимодействия применяют усиленную квалифицированную электронную подпись.</w:t>
      </w:r>
    </w:p>
    <w:p w:rsidR="00265664" w:rsidRPr="00036448" w:rsidRDefault="00265664"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w:t>
      </w:r>
      <w:r w:rsidR="006C26A0" w:rsidRPr="00036448">
        <w:rPr>
          <w:rFonts w:ascii="Times New Roman" w:hAnsi="Times New Roman" w:cs="Times New Roman"/>
          <w:sz w:val="28"/>
          <w:szCs w:val="28"/>
        </w:rPr>
        <w:t>22</w:t>
      </w:r>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Средства электронной подписи, используемые для формирования электронной подписи в процессе межведомственного взаимодействия, должны соответствовать требованиям к обеспечению совместимости средств электронной подписи при организации электронного взаимодействия органов исполнительной власти и органов местного самоуправления между собой, утвержденным Постановлением Правительства Российской Федерации от 09.02.2012 №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w:t>
      </w:r>
      <w:proofErr w:type="gramEnd"/>
      <w:r w:rsidRPr="00036448">
        <w:rPr>
          <w:rFonts w:ascii="Times New Roman" w:hAnsi="Times New Roman" w:cs="Times New Roman"/>
          <w:sz w:val="28"/>
          <w:szCs w:val="28"/>
        </w:rPr>
        <w:t xml:space="preserve"> </w:t>
      </w:r>
      <w:proofErr w:type="gramStart"/>
      <w:r w:rsidRPr="00036448">
        <w:rPr>
          <w:rFonts w:ascii="Times New Roman" w:hAnsi="Times New Roman" w:cs="Times New Roman"/>
          <w:sz w:val="28"/>
          <w:szCs w:val="28"/>
        </w:rPr>
        <w:t>порядке</w:t>
      </w:r>
      <w:proofErr w:type="gramEnd"/>
      <w:r w:rsidRPr="00036448">
        <w:rPr>
          <w:rFonts w:ascii="Times New Roman" w:hAnsi="Times New Roman" w:cs="Times New Roman"/>
          <w:sz w:val="28"/>
          <w:szCs w:val="28"/>
        </w:rPr>
        <w:t xml:space="preserve"> ее использования, а также об установлении требований к обеспечению совместимости средств электронной подписи».</w:t>
      </w:r>
    </w:p>
    <w:p w:rsidR="00265664" w:rsidRPr="00036448" w:rsidRDefault="006C26A0"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3.23</w:t>
      </w:r>
      <w:r w:rsidR="00265664" w:rsidRPr="00036448">
        <w:rPr>
          <w:rFonts w:ascii="Times New Roman" w:hAnsi="Times New Roman" w:cs="Times New Roman"/>
          <w:sz w:val="28"/>
          <w:szCs w:val="28"/>
        </w:rPr>
        <w:t>. В информационных системах участников межведомственного взаимодействия обработке подлежат документы по вопросам предоставления государственной услуги в форме электронных документов, которые подписаны усиленной квалифицированной электронной подписью, признанной действительной.</w:t>
      </w:r>
    </w:p>
    <w:p w:rsidR="00265664" w:rsidRPr="00036448" w:rsidRDefault="006C26A0" w:rsidP="006C26A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3.24</w:t>
      </w:r>
      <w:r w:rsidR="00265664" w:rsidRPr="00036448">
        <w:rPr>
          <w:rFonts w:ascii="Times New Roman" w:hAnsi="Times New Roman" w:cs="Times New Roman"/>
          <w:sz w:val="28"/>
          <w:szCs w:val="28"/>
        </w:rPr>
        <w:t xml:space="preserve">. </w:t>
      </w:r>
      <w:proofErr w:type="gramStart"/>
      <w:r w:rsidR="00265664" w:rsidRPr="00036448">
        <w:rPr>
          <w:rFonts w:ascii="Times New Roman" w:hAnsi="Times New Roman" w:cs="Times New Roman"/>
          <w:sz w:val="28"/>
          <w:szCs w:val="28"/>
        </w:rPr>
        <w:t>Выбор средств аккредитованного удостоверяющего центра из состава средств, имеющихся в этом удостоверяющем центре, и средств электронной подписи при межведомственном взаимодействии осуществляется Учреждением и участниками межведомственного взаимодействия в соответствии с установленными требованиями к средствам электронной подписи и средствам удостоверяющего центра, а также требованиями к взаимодействию информационных систем в единой системе межведомственного электронного взаимодействия с учетом модели угроз безопасности информации в указанной</w:t>
      </w:r>
      <w:proofErr w:type="gramEnd"/>
      <w:r w:rsidR="00265664" w:rsidRPr="00036448">
        <w:rPr>
          <w:rFonts w:ascii="Times New Roman" w:hAnsi="Times New Roman" w:cs="Times New Roman"/>
          <w:sz w:val="28"/>
          <w:szCs w:val="28"/>
        </w:rPr>
        <w:t xml:space="preserve"> системе.</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Порядок исправления допущенных опечаток и ошибок</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в </w:t>
      </w:r>
      <w:proofErr w:type="gramStart"/>
      <w:r w:rsidRPr="00036448">
        <w:rPr>
          <w:rFonts w:ascii="Times New Roman" w:hAnsi="Times New Roman" w:cs="Times New Roman"/>
          <w:sz w:val="28"/>
          <w:szCs w:val="28"/>
        </w:rPr>
        <w:t>выданных</w:t>
      </w:r>
      <w:proofErr w:type="gramEnd"/>
      <w:r w:rsidRPr="00036448">
        <w:rPr>
          <w:rFonts w:ascii="Times New Roman" w:hAnsi="Times New Roman" w:cs="Times New Roman"/>
          <w:sz w:val="28"/>
          <w:szCs w:val="28"/>
        </w:rPr>
        <w:t xml:space="preserve"> в результате предоставления государственной</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услуги </w:t>
      </w:r>
      <w:proofErr w:type="gramStart"/>
      <w:r w:rsidRPr="00036448">
        <w:rPr>
          <w:rFonts w:ascii="Times New Roman" w:hAnsi="Times New Roman" w:cs="Times New Roman"/>
          <w:sz w:val="28"/>
          <w:szCs w:val="28"/>
        </w:rPr>
        <w:t>документах</w:t>
      </w:r>
      <w:proofErr w:type="gramEnd"/>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3.25</w:t>
      </w:r>
      <w:r w:rsidR="00265664" w:rsidRPr="00036448">
        <w:rPr>
          <w:rFonts w:ascii="Times New Roman" w:hAnsi="Times New Roman" w:cs="Times New Roman"/>
          <w:sz w:val="28"/>
          <w:szCs w:val="28"/>
        </w:rPr>
        <w:t>. Основанием для начала административной процедуры является представление (направление) Заявителем в Учреждение 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3.26. </w:t>
      </w:r>
      <w:r w:rsidR="00265664" w:rsidRPr="00036448">
        <w:rPr>
          <w:rFonts w:ascii="Times New Roman" w:hAnsi="Times New Roman" w:cs="Times New Roman"/>
          <w:sz w:val="28"/>
          <w:szCs w:val="28"/>
        </w:rPr>
        <w:t xml:space="preserve">Должностное лицо Учреждения, ответственное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00265664" w:rsidRPr="00036448">
        <w:rPr>
          <w:rFonts w:ascii="Times New Roman" w:hAnsi="Times New Roman" w:cs="Times New Roman"/>
          <w:sz w:val="28"/>
          <w:szCs w:val="28"/>
        </w:rPr>
        <w:t>с даты регистрации</w:t>
      </w:r>
      <w:proofErr w:type="gramEnd"/>
      <w:r w:rsidR="00265664" w:rsidRPr="00036448">
        <w:rPr>
          <w:rFonts w:ascii="Times New Roman" w:hAnsi="Times New Roman" w:cs="Times New Roman"/>
          <w:sz w:val="28"/>
          <w:szCs w:val="28"/>
        </w:rPr>
        <w:t xml:space="preserve"> соответствующего заявления.</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3.27. </w:t>
      </w:r>
      <w:r w:rsidR="00265664" w:rsidRPr="00036448">
        <w:rPr>
          <w:rFonts w:ascii="Times New Roman" w:hAnsi="Times New Roman" w:cs="Times New Roman"/>
          <w:sz w:val="28"/>
          <w:szCs w:val="28"/>
        </w:rPr>
        <w:t>Критерием принятия решения по административной процедуре является наличие или отсутствие таких опечаток и (или) ошибок.</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3.28. </w:t>
      </w:r>
      <w:proofErr w:type="gramStart"/>
      <w:r w:rsidR="00265664" w:rsidRPr="00036448">
        <w:rPr>
          <w:rFonts w:ascii="Times New Roman" w:hAnsi="Times New Roman" w:cs="Times New Roman"/>
          <w:sz w:val="28"/>
          <w:szCs w:val="28"/>
        </w:rPr>
        <w:t xml:space="preserve">В случае выявления допущенных опечаток и (или) ошибок в выданных в результате предоставления государственной услуги документах должностное лицо Учреждения, ответственное за предоставление государственной услуги, </w:t>
      </w:r>
      <w:r w:rsidR="00265664" w:rsidRPr="00036448">
        <w:rPr>
          <w:rFonts w:ascii="Times New Roman" w:hAnsi="Times New Roman" w:cs="Times New Roman"/>
          <w:sz w:val="28"/>
          <w:szCs w:val="28"/>
        </w:rPr>
        <w:lastRenderedPageBreak/>
        <w:t>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p>
    <w:p w:rsidR="00265664" w:rsidRPr="00036448" w:rsidRDefault="003B3B01" w:rsidP="003B3B01">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3.29. </w:t>
      </w:r>
      <w:r w:rsidR="00265664" w:rsidRPr="00036448">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государственной услуги, должностное лицо Учреждения, ответственное за предоставление государственной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265664" w:rsidRPr="00036448" w:rsidRDefault="003B3B01" w:rsidP="003B3B01">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3.30. </w:t>
      </w:r>
      <w:r w:rsidR="00265664" w:rsidRPr="00036448">
        <w:rPr>
          <w:rFonts w:ascii="Times New Roman" w:hAnsi="Times New Roman" w:cs="Times New Roman"/>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государственной услуги, или сообщение об отсутствии таких опечаток и (или) ошибок.</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1"/>
        <w:rPr>
          <w:rFonts w:ascii="Times New Roman" w:hAnsi="Times New Roman" w:cs="Times New Roman"/>
          <w:sz w:val="28"/>
          <w:szCs w:val="28"/>
        </w:rPr>
      </w:pPr>
      <w:r w:rsidRPr="00036448">
        <w:rPr>
          <w:rFonts w:ascii="Times New Roman" w:hAnsi="Times New Roman" w:cs="Times New Roman"/>
          <w:sz w:val="28"/>
          <w:szCs w:val="28"/>
        </w:rPr>
        <w:t xml:space="preserve">IV. Формы </w:t>
      </w:r>
      <w:proofErr w:type="gramStart"/>
      <w:r w:rsidRPr="00036448">
        <w:rPr>
          <w:rFonts w:ascii="Times New Roman" w:hAnsi="Times New Roman" w:cs="Times New Roman"/>
          <w:sz w:val="28"/>
          <w:szCs w:val="28"/>
        </w:rPr>
        <w:t>контроля за</w:t>
      </w:r>
      <w:proofErr w:type="gramEnd"/>
      <w:r w:rsidRPr="00036448">
        <w:rPr>
          <w:rFonts w:ascii="Times New Roman" w:hAnsi="Times New Roman" w:cs="Times New Roman"/>
          <w:sz w:val="28"/>
          <w:szCs w:val="28"/>
        </w:rPr>
        <w:t xml:space="preserve"> исполнением Административного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регламента</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4.1. Директор Учреждения или уполномоченное лицо Учреждения организует и осуществляет текущий контроль предоставления услуги.</w:t>
      </w: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4.2. </w:t>
      </w:r>
      <w:proofErr w:type="gramStart"/>
      <w:r w:rsidRPr="00036448">
        <w:rPr>
          <w:rFonts w:ascii="Times New Roman" w:hAnsi="Times New Roman" w:cs="Times New Roman"/>
          <w:sz w:val="28"/>
          <w:szCs w:val="28"/>
        </w:rPr>
        <w:t>Контроль за</w:t>
      </w:r>
      <w:proofErr w:type="gramEnd"/>
      <w:r w:rsidRPr="00036448">
        <w:rPr>
          <w:rFonts w:ascii="Times New Roman" w:hAnsi="Times New Roman" w:cs="Times New Roman"/>
          <w:sz w:val="28"/>
          <w:szCs w:val="28"/>
        </w:rPr>
        <w:t xml:space="preserve"> полнотой и качеством предоставления услуги, за соблюдением последовательности действий, определенных административными процедурами и сроков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Учреждения и МФЦ.</w:t>
      </w: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4.3. Проверки являются плановыми (осуществляются на основании полугодовых или годовых планов работы) и внеплановыми. При проверке рассматриваются все вопросы, связанные с предоставлением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4.3.1. </w:t>
      </w:r>
      <w:r w:rsidR="00265664" w:rsidRPr="00036448">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4.4. </w:t>
      </w:r>
      <w:proofErr w:type="gramStart"/>
      <w:r w:rsidRPr="00036448">
        <w:rPr>
          <w:rFonts w:ascii="Times New Roman" w:hAnsi="Times New Roman" w:cs="Times New Roman"/>
          <w:sz w:val="28"/>
          <w:szCs w:val="28"/>
        </w:rPr>
        <w:t>Контроль за</w:t>
      </w:r>
      <w:proofErr w:type="gramEnd"/>
      <w:r w:rsidRPr="00036448">
        <w:rPr>
          <w:rFonts w:ascii="Times New Roman" w:hAnsi="Times New Roman" w:cs="Times New Roman"/>
          <w:sz w:val="28"/>
          <w:szCs w:val="28"/>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Учреждение, а также путем обжалования действий (бездействия) и решений, осуществляемых (принятых) в ходе исполнения положений Административного регламента.</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4.4.1. </w:t>
      </w:r>
      <w:r w:rsidR="00265664" w:rsidRPr="00036448">
        <w:rPr>
          <w:rFonts w:ascii="Times New Roman" w:hAnsi="Times New Roman" w:cs="Times New Roman"/>
          <w:sz w:val="28"/>
          <w:szCs w:val="28"/>
        </w:rPr>
        <w:t>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 доступности предоставления государственной услуги.</w:t>
      </w: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4.5. Должностные лица и специалисты, ответственные за предоставление услуги, несут персональную ответственность за соблюдение сроков подготовки документов, порядка выполнения каждой административной процедуры, указанной в Административном регламенте, и сохранность документов в период нахождения в Учреждении.</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lastRenderedPageBreak/>
        <w:t xml:space="preserve">4.6. </w:t>
      </w:r>
      <w:r w:rsidR="00265664" w:rsidRPr="00036448">
        <w:rPr>
          <w:rFonts w:ascii="Times New Roman" w:hAnsi="Times New Roman" w:cs="Times New Roman"/>
          <w:sz w:val="28"/>
          <w:szCs w:val="28"/>
        </w:rPr>
        <w:t>Специалист</w:t>
      </w:r>
      <w:r w:rsidRPr="00036448">
        <w:rPr>
          <w:rFonts w:ascii="Times New Roman" w:hAnsi="Times New Roman" w:cs="Times New Roman"/>
          <w:sz w:val="28"/>
          <w:szCs w:val="28"/>
        </w:rPr>
        <w:t>ы</w:t>
      </w:r>
      <w:r w:rsidR="00265664" w:rsidRPr="00036448">
        <w:rPr>
          <w:rFonts w:ascii="Times New Roman" w:hAnsi="Times New Roman" w:cs="Times New Roman"/>
          <w:sz w:val="28"/>
          <w:szCs w:val="28"/>
        </w:rPr>
        <w:t xml:space="preserve"> </w:t>
      </w:r>
      <w:r w:rsidRPr="00036448">
        <w:rPr>
          <w:rFonts w:ascii="Times New Roman" w:hAnsi="Times New Roman" w:cs="Times New Roman"/>
          <w:sz w:val="28"/>
          <w:szCs w:val="28"/>
        </w:rPr>
        <w:t xml:space="preserve">Учреждения и </w:t>
      </w:r>
      <w:r w:rsidR="00265664" w:rsidRPr="00036448">
        <w:rPr>
          <w:rFonts w:ascii="Times New Roman" w:hAnsi="Times New Roman" w:cs="Times New Roman"/>
          <w:sz w:val="28"/>
          <w:szCs w:val="28"/>
        </w:rPr>
        <w:t>МФЦ, ответственны</w:t>
      </w:r>
      <w:r w:rsidRPr="00036448">
        <w:rPr>
          <w:rFonts w:ascii="Times New Roman" w:hAnsi="Times New Roman" w:cs="Times New Roman"/>
          <w:sz w:val="28"/>
          <w:szCs w:val="28"/>
        </w:rPr>
        <w:t>е</w:t>
      </w:r>
      <w:r w:rsidR="00265664" w:rsidRPr="00036448">
        <w:rPr>
          <w:rFonts w:ascii="Times New Roman" w:hAnsi="Times New Roman" w:cs="Times New Roman"/>
          <w:sz w:val="28"/>
          <w:szCs w:val="28"/>
        </w:rPr>
        <w:t xml:space="preserve"> за при</w:t>
      </w:r>
      <w:r w:rsidRPr="00036448">
        <w:rPr>
          <w:rFonts w:ascii="Times New Roman" w:hAnsi="Times New Roman" w:cs="Times New Roman"/>
          <w:sz w:val="28"/>
          <w:szCs w:val="28"/>
        </w:rPr>
        <w:t xml:space="preserve">ем, </w:t>
      </w:r>
      <w:r w:rsidR="00265664" w:rsidRPr="00036448">
        <w:rPr>
          <w:rFonts w:ascii="Times New Roman" w:hAnsi="Times New Roman" w:cs="Times New Roman"/>
          <w:sz w:val="28"/>
          <w:szCs w:val="28"/>
        </w:rPr>
        <w:t>регистрацию</w:t>
      </w:r>
      <w:r w:rsidRPr="00036448">
        <w:rPr>
          <w:rFonts w:ascii="Times New Roman" w:hAnsi="Times New Roman" w:cs="Times New Roman"/>
          <w:sz w:val="28"/>
          <w:szCs w:val="28"/>
        </w:rPr>
        <w:t xml:space="preserve"> и выдачу </w:t>
      </w:r>
      <w:r w:rsidR="00265664" w:rsidRPr="00036448">
        <w:rPr>
          <w:rFonts w:ascii="Times New Roman" w:hAnsi="Times New Roman" w:cs="Times New Roman"/>
          <w:sz w:val="28"/>
          <w:szCs w:val="28"/>
        </w:rPr>
        <w:t xml:space="preserve"> документов, нес</w:t>
      </w:r>
      <w:r w:rsidRPr="00036448">
        <w:rPr>
          <w:rFonts w:ascii="Times New Roman" w:hAnsi="Times New Roman" w:cs="Times New Roman"/>
          <w:sz w:val="28"/>
          <w:szCs w:val="28"/>
        </w:rPr>
        <w:t>у</w:t>
      </w:r>
      <w:r w:rsidR="00265664" w:rsidRPr="00036448">
        <w:rPr>
          <w:rFonts w:ascii="Times New Roman" w:hAnsi="Times New Roman" w:cs="Times New Roman"/>
          <w:sz w:val="28"/>
          <w:szCs w:val="28"/>
        </w:rPr>
        <w:t>т персональную ответственность за соблюдение сроков</w:t>
      </w: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порядка приема</w:t>
      </w:r>
      <w:r w:rsidRPr="00036448">
        <w:rPr>
          <w:rFonts w:ascii="Times New Roman" w:hAnsi="Times New Roman" w:cs="Times New Roman"/>
          <w:sz w:val="28"/>
          <w:szCs w:val="28"/>
        </w:rPr>
        <w:t xml:space="preserve"> и выдачи</w:t>
      </w:r>
      <w:r w:rsidR="00265664" w:rsidRPr="00036448">
        <w:rPr>
          <w:rFonts w:ascii="Times New Roman" w:hAnsi="Times New Roman" w:cs="Times New Roman"/>
          <w:sz w:val="28"/>
          <w:szCs w:val="28"/>
        </w:rPr>
        <w:t xml:space="preserve"> документов, правильность внесения записи в систему электронного документооборота уполномоченной организации, оформление расписки.</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4.7. </w:t>
      </w:r>
      <w:r w:rsidR="00265664" w:rsidRPr="00036448">
        <w:rPr>
          <w:rFonts w:ascii="Times New Roman" w:hAnsi="Times New Roman" w:cs="Times New Roman"/>
          <w:sz w:val="28"/>
          <w:szCs w:val="28"/>
        </w:rPr>
        <w:t>Персональная ответственность должностных лиц и специалистов за решения и действия (бездействие), принимаемые (осуществляемые) ими в ходе предоставления государственной услуги закрепляется в их должностных инструкциях.</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1"/>
        <w:rPr>
          <w:rFonts w:ascii="Times New Roman" w:hAnsi="Times New Roman" w:cs="Times New Roman"/>
          <w:sz w:val="28"/>
          <w:szCs w:val="28"/>
        </w:rPr>
      </w:pPr>
      <w:r w:rsidRPr="00036448">
        <w:rPr>
          <w:rFonts w:ascii="Times New Roman" w:hAnsi="Times New Roman" w:cs="Times New Roman"/>
          <w:sz w:val="28"/>
          <w:szCs w:val="28"/>
        </w:rPr>
        <w:t>V. Досудебный (внесудебный) порядок обжалования решений</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и действий (бездействия) органа, предоставляющего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государственную услугу, должностного лица органа,</w:t>
      </w:r>
    </w:p>
    <w:p w:rsidR="00265664" w:rsidRPr="00036448" w:rsidRDefault="00265664" w:rsidP="00265664">
      <w:pPr>
        <w:pStyle w:val="ConsPlusTitle"/>
        <w:jc w:val="center"/>
        <w:rPr>
          <w:rFonts w:ascii="Times New Roman" w:hAnsi="Times New Roman" w:cs="Times New Roman"/>
          <w:sz w:val="28"/>
          <w:szCs w:val="28"/>
        </w:rPr>
      </w:pPr>
      <w:proofErr w:type="gramStart"/>
      <w:r w:rsidRPr="00036448">
        <w:rPr>
          <w:rFonts w:ascii="Times New Roman" w:hAnsi="Times New Roman" w:cs="Times New Roman"/>
          <w:sz w:val="28"/>
          <w:szCs w:val="28"/>
        </w:rPr>
        <w:t>предоставляющего</w:t>
      </w:r>
      <w:proofErr w:type="gramEnd"/>
      <w:r w:rsidRPr="00036448">
        <w:rPr>
          <w:rFonts w:ascii="Times New Roman" w:hAnsi="Times New Roman" w:cs="Times New Roman"/>
          <w:sz w:val="28"/>
          <w:szCs w:val="28"/>
        </w:rPr>
        <w:t xml:space="preserve"> государственную услугу, либо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государственного гражданского служащего,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многофункционального центра, работника многофункционального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центра, а также организаций, предусмотренных частью 1.1</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статьи 16 Федерального закона от 27.07.2010 № 210-ФЗ «</w:t>
      </w:r>
      <w:proofErr w:type="gramStart"/>
      <w:r w:rsidRPr="00036448">
        <w:rPr>
          <w:rFonts w:ascii="Times New Roman" w:hAnsi="Times New Roman" w:cs="Times New Roman"/>
          <w:sz w:val="28"/>
          <w:szCs w:val="28"/>
        </w:rPr>
        <w:t>Об</w:t>
      </w:r>
      <w:proofErr w:type="gramEnd"/>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 xml:space="preserve">организации предоставления </w:t>
      </w:r>
      <w:proofErr w:type="gramStart"/>
      <w:r w:rsidRPr="00036448">
        <w:rPr>
          <w:rFonts w:ascii="Times New Roman" w:hAnsi="Times New Roman" w:cs="Times New Roman"/>
          <w:sz w:val="28"/>
          <w:szCs w:val="28"/>
        </w:rPr>
        <w:t>государственных</w:t>
      </w:r>
      <w:proofErr w:type="gramEnd"/>
      <w:r w:rsidRPr="00036448">
        <w:rPr>
          <w:rFonts w:ascii="Times New Roman" w:hAnsi="Times New Roman" w:cs="Times New Roman"/>
          <w:sz w:val="28"/>
          <w:szCs w:val="28"/>
        </w:rPr>
        <w:t xml:space="preserve"> и муниципальных</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услуг», или их работников</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5.1. </w:t>
      </w:r>
      <w:proofErr w:type="gramStart"/>
      <w:r w:rsidRPr="00036448">
        <w:rPr>
          <w:rFonts w:ascii="Times New Roman" w:hAnsi="Times New Roman" w:cs="Times New Roman"/>
          <w:sz w:val="28"/>
          <w:szCs w:val="28"/>
        </w:rPr>
        <w:t xml:space="preserve">Заявитель вправе обратиться с жалобой в случае нарушения установленного порядка предоставления государственной услуги, нарушения стандарта предоставления государственной услуги, нарушения иных прав заявителя при предоставлении государственной услуги, предусмотренных статьей 5 Федерального закона от 27.07.2010 №210-ФЗ «Об организации предоставления государственных и муниципальных услуг» (далее – </w:t>
      </w:r>
      <w:r w:rsidR="003B3B01" w:rsidRPr="00036448">
        <w:rPr>
          <w:rFonts w:ascii="Times New Roman" w:hAnsi="Times New Roman" w:cs="Times New Roman"/>
          <w:sz w:val="28"/>
          <w:szCs w:val="28"/>
        </w:rPr>
        <w:t xml:space="preserve">Закон № </w:t>
      </w:r>
      <w:r w:rsidRPr="00036448">
        <w:rPr>
          <w:rFonts w:ascii="Times New Roman" w:hAnsi="Times New Roman" w:cs="Times New Roman"/>
          <w:sz w:val="28"/>
          <w:szCs w:val="28"/>
        </w:rPr>
        <w:t>210-ФЗ), а также в случае неисполнения Учреждением обязанностей, предусмотренных статьей 6</w:t>
      </w:r>
      <w:r w:rsidR="003B3B01" w:rsidRPr="00036448">
        <w:rPr>
          <w:rFonts w:ascii="Times New Roman" w:hAnsi="Times New Roman" w:cs="Times New Roman"/>
          <w:sz w:val="28"/>
          <w:szCs w:val="28"/>
        </w:rPr>
        <w:t xml:space="preserve"> Закона № 210-ФЗ</w:t>
      </w:r>
      <w:r w:rsidRPr="00036448">
        <w:rPr>
          <w:rFonts w:ascii="Times New Roman" w:hAnsi="Times New Roman" w:cs="Times New Roman"/>
          <w:sz w:val="28"/>
          <w:szCs w:val="28"/>
        </w:rPr>
        <w:t>.</w:t>
      </w:r>
      <w:proofErr w:type="gramEnd"/>
    </w:p>
    <w:p w:rsidR="00265664" w:rsidRPr="00036448" w:rsidRDefault="00265664"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5.2. Жалоба подается в письменной форме на бумажном носителе, в электронной форме в Учреждение, МФЦ либо в соответствующие органы государственной власти Ивановской области, являющиеся учредителями: МФЦ, Учреждения (далее - Учредители), а также в организации, предусмотренные частью 1.1 статьи 16</w:t>
      </w:r>
      <w:r w:rsidR="003B3B01" w:rsidRPr="00036448">
        <w:rPr>
          <w:rFonts w:ascii="Times New Roman" w:hAnsi="Times New Roman" w:cs="Times New Roman"/>
          <w:sz w:val="28"/>
          <w:szCs w:val="28"/>
        </w:rPr>
        <w:t xml:space="preserve"> Закона № 210-ФЗ</w:t>
      </w:r>
      <w:r w:rsidRPr="00036448">
        <w:rPr>
          <w:rFonts w:ascii="Times New Roman" w:hAnsi="Times New Roman" w:cs="Times New Roman"/>
          <w:sz w:val="28"/>
          <w:szCs w:val="28"/>
        </w:rPr>
        <w:t>.</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5.3. </w:t>
      </w:r>
      <w:r w:rsidR="00265664" w:rsidRPr="00036448">
        <w:rPr>
          <w:rFonts w:ascii="Times New Roman" w:hAnsi="Times New Roman" w:cs="Times New Roman"/>
          <w:sz w:val="28"/>
          <w:szCs w:val="28"/>
        </w:rPr>
        <w:t>Жалоба может быть направлена по почте, через МФЦ, с использованием информационно-телекоммуникационной сети «Интернет», посредством официальных сайтов Учреждения, МФЦ, организаций, предусмотренных частью 1.1 статьи 16</w:t>
      </w:r>
      <w:r w:rsidRPr="00036448">
        <w:rPr>
          <w:rFonts w:ascii="Times New Roman" w:hAnsi="Times New Roman" w:cs="Times New Roman"/>
          <w:sz w:val="28"/>
          <w:szCs w:val="28"/>
        </w:rPr>
        <w:t xml:space="preserve"> Закона № 210-ФЗ</w:t>
      </w:r>
      <w:r w:rsidR="00265664" w:rsidRPr="00036448">
        <w:rPr>
          <w:rFonts w:ascii="Times New Roman" w:hAnsi="Times New Roman" w:cs="Times New Roman"/>
          <w:sz w:val="28"/>
          <w:szCs w:val="28"/>
        </w:rPr>
        <w:t>, а также может быть принята при личном приеме заявителя.</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5.4. </w:t>
      </w:r>
      <w:r w:rsidR="00265664" w:rsidRPr="00036448">
        <w:rPr>
          <w:rFonts w:ascii="Times New Roman" w:hAnsi="Times New Roman" w:cs="Times New Roman"/>
          <w:sz w:val="28"/>
          <w:szCs w:val="28"/>
        </w:rPr>
        <w:t>Жалобы на решения, принятые директором Учреждения, подаются в Департамент по управлению имуществом Ивановской области (далее - ДУИ).</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5.5. </w:t>
      </w:r>
      <w:r w:rsidR="00265664" w:rsidRPr="00036448">
        <w:rPr>
          <w:rFonts w:ascii="Times New Roman" w:hAnsi="Times New Roman" w:cs="Times New Roman"/>
          <w:sz w:val="28"/>
          <w:szCs w:val="28"/>
        </w:rPr>
        <w:t>Жалобы на решения и действия (бездействие) работника  МФЦ  подаются руководителю соответствующего МФЦ. Жалобы на решения и действия (бездействие) МФЦ подаются учредителю МФЦ  или должностному лицу, уполномоченному нормативным правовым актом Ивановской области.</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5.6. </w:t>
      </w:r>
      <w:r w:rsidR="00265664" w:rsidRPr="00036448">
        <w:rPr>
          <w:rFonts w:ascii="Times New Roman" w:hAnsi="Times New Roman" w:cs="Times New Roman"/>
          <w:sz w:val="28"/>
          <w:szCs w:val="28"/>
        </w:rPr>
        <w:t xml:space="preserve">Жалобы на решения и действия (бездействие) работников организаций, </w:t>
      </w:r>
      <w:r w:rsidR="00265664" w:rsidRPr="00036448">
        <w:rPr>
          <w:rFonts w:ascii="Times New Roman" w:hAnsi="Times New Roman" w:cs="Times New Roman"/>
          <w:sz w:val="28"/>
          <w:szCs w:val="28"/>
        </w:rPr>
        <w:lastRenderedPageBreak/>
        <w:t>предусмотренных частью 1.1 статьи 16</w:t>
      </w:r>
      <w:r w:rsidRPr="00036448">
        <w:rPr>
          <w:rFonts w:ascii="Times New Roman" w:hAnsi="Times New Roman" w:cs="Times New Roman"/>
          <w:sz w:val="28"/>
          <w:szCs w:val="28"/>
        </w:rPr>
        <w:t xml:space="preserve"> Закона № 210-ФЗ</w:t>
      </w:r>
      <w:r w:rsidR="00265664" w:rsidRPr="00036448">
        <w:rPr>
          <w:rFonts w:ascii="Times New Roman" w:hAnsi="Times New Roman" w:cs="Times New Roman"/>
          <w:sz w:val="28"/>
          <w:szCs w:val="28"/>
        </w:rPr>
        <w:t>, подаются руководителям этих организаций.</w:t>
      </w:r>
    </w:p>
    <w:p w:rsidR="00265664" w:rsidRPr="00036448" w:rsidRDefault="003B3B01" w:rsidP="003B3B0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5.7</w:t>
      </w:r>
      <w:r w:rsidR="00265664" w:rsidRPr="00036448">
        <w:rPr>
          <w:rFonts w:ascii="Times New Roman" w:hAnsi="Times New Roman" w:cs="Times New Roman"/>
          <w:sz w:val="28"/>
          <w:szCs w:val="28"/>
        </w:rPr>
        <w:t>. Заявитель может получить информацию о порядке обжалования решений и действий (бездействия), принятых (осуществляемых) в ходе предоставления государственной услуги, по телефону, электронной почте, при личном приеме. Информация о месте нахождения, справочные телефоны, адреса электронной почты и официального сайта Учреждения указаны в разделе I настоящего Административного регламента.</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Предмет досудебного (внесудебного) обжалования</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5.4. Заявитель может обратиться с жалобой, в том числе в следующих случаях:</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нарушение срока регистрации запроса заявителя о предоставлении государственной услуги, запроса, указанного в статье 15.1</w:t>
      </w:r>
      <w:r w:rsidRPr="00036448">
        <w:rPr>
          <w:rFonts w:ascii="Times New Roman" w:hAnsi="Times New Roman" w:cs="Times New Roman"/>
          <w:sz w:val="28"/>
          <w:szCs w:val="28"/>
        </w:rPr>
        <w:t xml:space="preserve"> Закона № 210-ФЗ</w:t>
      </w:r>
      <w:r w:rsidR="00265664" w:rsidRPr="00036448">
        <w:rPr>
          <w:rFonts w:ascii="Times New Roman" w:hAnsi="Times New Roman" w:cs="Times New Roman"/>
          <w:sz w:val="28"/>
          <w:szCs w:val="28"/>
        </w:rPr>
        <w:t>;</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 xml:space="preserve"> нарушение срока предоставления государственной услуги;</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265664" w:rsidRPr="00036448" w:rsidRDefault="003B3B01" w:rsidP="00694660">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 xml:space="preserve">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требование от</w:t>
      </w:r>
      <w:r w:rsidR="00265664" w:rsidRPr="00036448">
        <w:rPr>
          <w:rFonts w:ascii="Times New Roman" w:hAnsi="Times New Roman" w:cs="Times New Roman"/>
          <w:sz w:val="28"/>
          <w:szCs w:val="28"/>
        </w:rPr>
        <w:t xml:space="preserve"> Заявителя при предоставлении государственной услуги плат</w:t>
      </w:r>
      <w:r w:rsidR="00694660" w:rsidRPr="00036448">
        <w:rPr>
          <w:rFonts w:ascii="Times New Roman" w:hAnsi="Times New Roman" w:cs="Times New Roman"/>
          <w:sz w:val="28"/>
          <w:szCs w:val="28"/>
        </w:rPr>
        <w:t xml:space="preserve">ы, не предусмотренной нормативными </w:t>
      </w:r>
      <w:r w:rsidR="00265664" w:rsidRPr="00036448">
        <w:rPr>
          <w:rFonts w:ascii="Times New Roman" w:hAnsi="Times New Roman" w:cs="Times New Roman"/>
          <w:sz w:val="28"/>
          <w:szCs w:val="28"/>
        </w:rPr>
        <w:t>правовыми актами Российской Федерации и Ивановской области;</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отказ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нарушение срока или порядка выдачи документов по результатам предоставления государственной услуги;</w:t>
      </w:r>
    </w:p>
    <w:p w:rsidR="00265664" w:rsidRPr="00036448" w:rsidRDefault="003B3B01" w:rsidP="00694660">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 xml:space="preserve">- </w:t>
      </w:r>
      <w:r w:rsidR="00265664" w:rsidRPr="00036448">
        <w:rPr>
          <w:rFonts w:ascii="Times New Roman" w:hAnsi="Times New Roman" w:cs="Times New Roman"/>
          <w:sz w:val="28"/>
          <w:szCs w:val="28"/>
        </w:rPr>
        <w:t>приостановление Учреждением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265664" w:rsidRPr="00036448" w:rsidRDefault="003B3B01" w:rsidP="00694660">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w:t>
      </w:r>
      <w:r w:rsidR="00265664" w:rsidRPr="00036448">
        <w:rPr>
          <w:rFonts w:ascii="Times New Roman" w:hAnsi="Times New Roman" w:cs="Times New Roman"/>
          <w:sz w:val="28"/>
          <w:szCs w:val="28"/>
        </w:rPr>
        <w:lastRenderedPageBreak/>
        <w:t xml:space="preserve">услуги, за исключением случаев, предусмотренных пунктом 4 части 1 статьи 7 </w:t>
      </w:r>
      <w:r w:rsidRPr="00036448">
        <w:rPr>
          <w:rFonts w:ascii="Times New Roman" w:hAnsi="Times New Roman" w:cs="Times New Roman"/>
          <w:sz w:val="28"/>
          <w:szCs w:val="28"/>
        </w:rPr>
        <w:t>Закона № 210-ФЗ.</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Основания для начала процедуры досудебного (внесудебного)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обжалования</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5.5. Основанием для начала досудебного (внесудебного) обжалования является жалоба, поступившая в Учреждение, по основаниям, предусмотренным пунктом 5.4 </w:t>
      </w:r>
      <w:r w:rsidR="003618A1" w:rsidRPr="00036448">
        <w:rPr>
          <w:rFonts w:ascii="Times New Roman" w:hAnsi="Times New Roman" w:cs="Times New Roman"/>
          <w:sz w:val="28"/>
          <w:szCs w:val="28"/>
        </w:rPr>
        <w:t xml:space="preserve">настоящего </w:t>
      </w:r>
      <w:r w:rsidRPr="00036448">
        <w:rPr>
          <w:rFonts w:ascii="Times New Roman" w:hAnsi="Times New Roman" w:cs="Times New Roman"/>
          <w:sz w:val="28"/>
          <w:szCs w:val="28"/>
        </w:rPr>
        <w:t>Административного регламента.</w:t>
      </w:r>
    </w:p>
    <w:p w:rsidR="00265664" w:rsidRPr="00036448" w:rsidRDefault="00265664"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5.6. Жалоба должна содержать:</w:t>
      </w:r>
    </w:p>
    <w:p w:rsidR="00265664" w:rsidRPr="00036448" w:rsidRDefault="003618A1"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наименование Учреждения, должностного лица Учреждения, либо должностного лица МФЦ, его руководителя и (или) работника, организаций, предусмотренных частью 1.1 статьи 16</w:t>
      </w:r>
      <w:r w:rsidRPr="00036448">
        <w:rPr>
          <w:rFonts w:ascii="Times New Roman" w:hAnsi="Times New Roman" w:cs="Times New Roman"/>
          <w:sz w:val="28"/>
          <w:szCs w:val="28"/>
        </w:rPr>
        <w:t xml:space="preserve"> Закона № 210-ФЗ</w:t>
      </w:r>
      <w:r w:rsidR="00265664" w:rsidRPr="00036448">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265664" w:rsidRPr="00036448" w:rsidRDefault="003618A1" w:rsidP="003618A1">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5664" w:rsidRPr="00036448" w:rsidRDefault="003618A1"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сведения об обжалуемых решениях и действиях (бездействии) Учреждения, либо должностного лица МФЦ, его руководителя и (или) работника, организаций, предусмотренных частью 1.1 статьи 16</w:t>
      </w:r>
      <w:r w:rsidRPr="00036448">
        <w:rPr>
          <w:rFonts w:ascii="Times New Roman" w:hAnsi="Times New Roman" w:cs="Times New Roman"/>
          <w:sz w:val="28"/>
          <w:szCs w:val="28"/>
        </w:rPr>
        <w:t xml:space="preserve"> Закона № 210-ФЗ</w:t>
      </w:r>
      <w:r w:rsidR="00265664" w:rsidRPr="00036448">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265664" w:rsidRPr="00036448" w:rsidRDefault="003618A1"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Учреждения, либо должностного лица МФЦ, его руководителя и (или) работника, организаций, предусмотренных частью 1</w:t>
      </w:r>
      <w:r w:rsidRPr="00036448">
        <w:rPr>
          <w:rFonts w:ascii="Times New Roman" w:hAnsi="Times New Roman" w:cs="Times New Roman"/>
          <w:sz w:val="28"/>
          <w:szCs w:val="28"/>
        </w:rPr>
        <w:t>.1 статьи 16</w:t>
      </w:r>
      <w:r w:rsidR="00265664" w:rsidRPr="00036448">
        <w:rPr>
          <w:rFonts w:ascii="Times New Roman" w:hAnsi="Times New Roman" w:cs="Times New Roman"/>
          <w:sz w:val="28"/>
          <w:szCs w:val="28"/>
        </w:rPr>
        <w:t xml:space="preserve"> </w:t>
      </w:r>
      <w:r w:rsidRPr="00036448">
        <w:rPr>
          <w:rFonts w:ascii="Times New Roman" w:hAnsi="Times New Roman" w:cs="Times New Roman"/>
          <w:sz w:val="28"/>
          <w:szCs w:val="28"/>
        </w:rPr>
        <w:t>Закона № 210-ФЗ</w:t>
      </w:r>
      <w:r w:rsidR="00265664" w:rsidRPr="00036448">
        <w:rPr>
          <w:rFonts w:ascii="Times New Roman" w:hAnsi="Times New Roman" w:cs="Times New Roman"/>
          <w:sz w:val="28"/>
          <w:szCs w:val="28"/>
        </w:rPr>
        <w:t>, их руководителей и (или) работников,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Право заявителя на получение информации и документов,</w:t>
      </w:r>
    </w:p>
    <w:p w:rsidR="00265664" w:rsidRPr="00036448" w:rsidRDefault="00265664" w:rsidP="00265664">
      <w:pPr>
        <w:pStyle w:val="ConsPlusTitle"/>
        <w:jc w:val="center"/>
        <w:rPr>
          <w:rFonts w:ascii="Times New Roman" w:hAnsi="Times New Roman" w:cs="Times New Roman"/>
          <w:sz w:val="28"/>
          <w:szCs w:val="28"/>
        </w:rPr>
      </w:pPr>
      <w:proofErr w:type="gramStart"/>
      <w:r w:rsidRPr="00036448">
        <w:rPr>
          <w:rFonts w:ascii="Times New Roman" w:hAnsi="Times New Roman" w:cs="Times New Roman"/>
          <w:sz w:val="28"/>
          <w:szCs w:val="28"/>
        </w:rPr>
        <w:t>необходимых</w:t>
      </w:r>
      <w:proofErr w:type="gramEnd"/>
      <w:r w:rsidRPr="00036448">
        <w:rPr>
          <w:rFonts w:ascii="Times New Roman" w:hAnsi="Times New Roman" w:cs="Times New Roman"/>
          <w:sz w:val="28"/>
          <w:szCs w:val="28"/>
        </w:rPr>
        <w:t xml:space="preserve"> для обоснования и рассмотрения жалобы</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5.7. Заявитель имеет право на получение информации и документов, необходимых для обоснования и рассмотрения жалобы.</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Органы государственной власти и должностные лица, которым</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может быть направлена жалоба Заявителя в порядке досудебного</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(внесудебного) обжалования</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5.8. Жалобы на решения и действия (бездействие) должностного лица Учреждения, подаются директору Учреждения.</w:t>
      </w:r>
    </w:p>
    <w:p w:rsidR="00265664" w:rsidRPr="00036448" w:rsidRDefault="00265664"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5.9. Жалобы на решение директора Учреждения, подаются в ДУИ.</w:t>
      </w:r>
    </w:p>
    <w:p w:rsidR="00265664" w:rsidRPr="00036448" w:rsidRDefault="00265664" w:rsidP="003618A1">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5.10. Жалобы на решения и действия (бездействие) работника МФЦ подаются директору МФЦ. Жалобы на решения и действия (бездействие) МФЦ  подаются его </w:t>
      </w:r>
      <w:r w:rsidRPr="00036448">
        <w:rPr>
          <w:rFonts w:ascii="Times New Roman" w:hAnsi="Times New Roman" w:cs="Times New Roman"/>
          <w:sz w:val="28"/>
          <w:szCs w:val="28"/>
        </w:rPr>
        <w:lastRenderedPageBreak/>
        <w:t>учредителю - в Департамент развития информационного общества Ивановской области.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Сроки рассмотрения жалобы</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5.11. </w:t>
      </w:r>
      <w:proofErr w:type="gramStart"/>
      <w:r w:rsidRPr="00036448">
        <w:rPr>
          <w:rFonts w:ascii="Times New Roman" w:hAnsi="Times New Roman" w:cs="Times New Roman"/>
          <w:sz w:val="28"/>
          <w:szCs w:val="28"/>
        </w:rPr>
        <w:t xml:space="preserve">Жалоба, поступившая в Учреждение, МФЦ, учредителям МФЦ, Учреждения, либо в организации, предусмотренные частью 1.1 </w:t>
      </w:r>
      <w:r w:rsidR="0034783D" w:rsidRPr="00036448">
        <w:rPr>
          <w:rFonts w:ascii="Times New Roman" w:hAnsi="Times New Roman" w:cs="Times New Roman"/>
          <w:sz w:val="28"/>
          <w:szCs w:val="28"/>
        </w:rPr>
        <w:t xml:space="preserve">    </w:t>
      </w:r>
      <w:r w:rsidRPr="00036448">
        <w:rPr>
          <w:rFonts w:ascii="Times New Roman" w:hAnsi="Times New Roman" w:cs="Times New Roman"/>
          <w:sz w:val="28"/>
          <w:szCs w:val="28"/>
        </w:rPr>
        <w:t xml:space="preserve">статьи 16 </w:t>
      </w:r>
      <w:r w:rsidR="0034783D" w:rsidRPr="00036448">
        <w:rPr>
          <w:rFonts w:ascii="Times New Roman" w:hAnsi="Times New Roman" w:cs="Times New Roman"/>
          <w:sz w:val="28"/>
          <w:szCs w:val="28"/>
        </w:rPr>
        <w:t xml:space="preserve">Закона № 210-ФЗ </w:t>
      </w:r>
      <w:r w:rsidRPr="00036448">
        <w:rPr>
          <w:rFonts w:ascii="Times New Roman" w:hAnsi="Times New Roman" w:cs="Times New Roman"/>
          <w:sz w:val="28"/>
          <w:szCs w:val="28"/>
        </w:rPr>
        <w:t xml:space="preserve">либо вышестоящий орган (при его наличии), подлежит рассмотрению в течение пятнадцати рабочих дней со дня ее регистрации, а в случае обжалования отказа Учреждения, МФЦ, организаций, предусмотренных частью 1.1 статьи 16  </w:t>
      </w:r>
      <w:r w:rsidR="0034783D" w:rsidRPr="00036448">
        <w:rPr>
          <w:rFonts w:ascii="Times New Roman" w:hAnsi="Times New Roman" w:cs="Times New Roman"/>
          <w:sz w:val="28"/>
          <w:szCs w:val="28"/>
        </w:rPr>
        <w:t>Закона № 210-ФЗ</w:t>
      </w:r>
      <w:r w:rsidRPr="00036448">
        <w:rPr>
          <w:rFonts w:ascii="Times New Roman" w:hAnsi="Times New Roman" w:cs="Times New Roman"/>
          <w:sz w:val="28"/>
          <w:szCs w:val="28"/>
        </w:rPr>
        <w:t>, в приеме документов у заявителя либо в исправлении допущенных опечаток</w:t>
      </w:r>
      <w:proofErr w:type="gramEnd"/>
      <w:r w:rsidRPr="00036448">
        <w:rPr>
          <w:rFonts w:ascii="Times New Roman" w:hAnsi="Times New Roman" w:cs="Times New Roman"/>
          <w:sz w:val="28"/>
          <w:szCs w:val="28"/>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Результат досудебного (внесудебного) обжалования</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5.12. По результатам рассмотрения жалобы принимается одно из следующих решений:</w:t>
      </w:r>
    </w:p>
    <w:p w:rsidR="00265664" w:rsidRPr="00036448" w:rsidRDefault="00C361EB" w:rsidP="00847F2B">
      <w:pPr>
        <w:pStyle w:val="ConsPlusNormal"/>
        <w:ind w:firstLine="539"/>
        <w:jc w:val="both"/>
        <w:rPr>
          <w:rFonts w:ascii="Times New Roman" w:hAnsi="Times New Roman" w:cs="Times New Roman"/>
          <w:sz w:val="28"/>
          <w:szCs w:val="28"/>
        </w:rPr>
      </w:pPr>
      <w:proofErr w:type="gramStart"/>
      <w:r w:rsidRPr="00036448">
        <w:rPr>
          <w:rFonts w:ascii="Times New Roman" w:hAnsi="Times New Roman" w:cs="Times New Roman"/>
          <w:sz w:val="28"/>
          <w:szCs w:val="28"/>
        </w:rPr>
        <w:t>- ж</w:t>
      </w:r>
      <w:r w:rsidR="00265664" w:rsidRPr="00036448">
        <w:rPr>
          <w:rFonts w:ascii="Times New Roman" w:hAnsi="Times New Roman" w:cs="Times New Roman"/>
          <w:sz w:val="28"/>
          <w:szCs w:val="28"/>
        </w:rPr>
        <w:t>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Ивановской области, а также в иных формах;</w:t>
      </w:r>
      <w:proofErr w:type="gramEnd"/>
    </w:p>
    <w:p w:rsidR="00265664" w:rsidRPr="00036448" w:rsidRDefault="00C361EB"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w:t>
      </w:r>
      <w:r w:rsidR="00265664" w:rsidRPr="00036448">
        <w:rPr>
          <w:rFonts w:ascii="Times New Roman" w:hAnsi="Times New Roman" w:cs="Times New Roman"/>
          <w:sz w:val="28"/>
          <w:szCs w:val="28"/>
        </w:rPr>
        <w:t xml:space="preserve"> в удовлетворе</w:t>
      </w:r>
      <w:r w:rsidRPr="00036448">
        <w:rPr>
          <w:rFonts w:ascii="Times New Roman" w:hAnsi="Times New Roman" w:cs="Times New Roman"/>
          <w:sz w:val="28"/>
          <w:szCs w:val="28"/>
        </w:rPr>
        <w:t>нии жалобы отказывается;</w:t>
      </w:r>
    </w:p>
    <w:p w:rsidR="00C361EB" w:rsidRPr="00036448" w:rsidRDefault="00C361EB"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 жалоба не рассматривается в случаях, определенных </w:t>
      </w:r>
      <w:r w:rsidRPr="00036448">
        <w:rPr>
          <w:rFonts w:ascii="Times New Roman" w:hAnsi="Times New Roman" w:cs="Times New Roman"/>
          <w:sz w:val="28"/>
          <w:szCs w:val="28"/>
          <w:shd w:val="clear" w:color="auto" w:fill="FFFFFF"/>
        </w:rPr>
        <w:t>Федеральным законом от 2 мая 2006 г. № </w:t>
      </w:r>
      <w:r w:rsidRPr="00036448">
        <w:rPr>
          <w:rFonts w:ascii="Times New Roman" w:hAnsi="Times New Roman" w:cs="Times New Roman"/>
          <w:sz w:val="28"/>
          <w:szCs w:val="28"/>
        </w:rPr>
        <w:t xml:space="preserve">59-ФЗ </w:t>
      </w:r>
      <w:r w:rsidRPr="00036448">
        <w:rPr>
          <w:rFonts w:ascii="Times New Roman" w:hAnsi="Times New Roman" w:cs="Times New Roman"/>
          <w:sz w:val="28"/>
          <w:szCs w:val="28"/>
          <w:shd w:val="clear" w:color="auto" w:fill="FFFFFF"/>
        </w:rPr>
        <w:t>«О порядке рассмотрения обращений граждан Российской Федерации».</w:t>
      </w:r>
    </w:p>
    <w:p w:rsidR="00265664" w:rsidRPr="00036448" w:rsidRDefault="00265664"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5.13. Не позднее дня, следующего за днем принятия решения, указанного в пункте 5.12 </w:t>
      </w:r>
      <w:r w:rsidR="00847F2B" w:rsidRPr="00036448">
        <w:rPr>
          <w:rFonts w:ascii="Times New Roman" w:hAnsi="Times New Roman" w:cs="Times New Roman"/>
          <w:sz w:val="28"/>
          <w:szCs w:val="28"/>
        </w:rPr>
        <w:t xml:space="preserve">настоящего </w:t>
      </w:r>
      <w:r w:rsidRPr="00036448">
        <w:rPr>
          <w:rFonts w:ascii="Times New Roman" w:hAnsi="Times New Roman" w:cs="Times New Roman"/>
          <w:sz w:val="28"/>
          <w:szCs w:val="28"/>
        </w:rPr>
        <w:t>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265664" w:rsidRPr="00036448" w:rsidRDefault="00265664"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5.14. В случае признания жалобы подлежащей удовлетворению в ответе заявителю, указанном в пункте 5.13 Административного регламента, дается информация о действиях, осуществляемых Учреждением, МФЦ, либо организацией, предусмотренной частью 1.1 статьи 16</w:t>
      </w:r>
      <w:r w:rsidR="00847F2B" w:rsidRPr="00036448">
        <w:rPr>
          <w:rFonts w:ascii="Times New Roman" w:hAnsi="Times New Roman" w:cs="Times New Roman"/>
          <w:sz w:val="28"/>
          <w:szCs w:val="28"/>
        </w:rPr>
        <w:t xml:space="preserve"> Закона № 210-ФЗ</w:t>
      </w:r>
      <w:r w:rsidRPr="00036448">
        <w:rPr>
          <w:rFonts w:ascii="Times New Roman" w:hAnsi="Times New Roman" w:cs="Times New Roman"/>
          <w:sz w:val="28"/>
          <w:szCs w:val="28"/>
        </w:rPr>
        <w:t xml:space="preserve">,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036448">
        <w:rPr>
          <w:rFonts w:ascii="Times New Roman" w:hAnsi="Times New Roman" w:cs="Times New Roman"/>
          <w:sz w:val="28"/>
          <w:szCs w:val="28"/>
        </w:rPr>
        <w:t>неудобства</w:t>
      </w:r>
      <w:proofErr w:type="gramEnd"/>
      <w:r w:rsidRPr="0003644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265664" w:rsidRPr="00036448" w:rsidRDefault="00265664"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5.15. В случае признания </w:t>
      </w:r>
      <w:proofErr w:type="gramStart"/>
      <w:r w:rsidRPr="00036448">
        <w:rPr>
          <w:rFonts w:ascii="Times New Roman" w:hAnsi="Times New Roman" w:cs="Times New Roman"/>
          <w:sz w:val="28"/>
          <w:szCs w:val="28"/>
        </w:rPr>
        <w:t>жалобы</w:t>
      </w:r>
      <w:proofErr w:type="gramEnd"/>
      <w:r w:rsidRPr="00036448">
        <w:rPr>
          <w:rFonts w:ascii="Times New Roman" w:hAnsi="Times New Roman" w:cs="Times New Roman"/>
          <w:sz w:val="28"/>
          <w:szCs w:val="28"/>
        </w:rPr>
        <w:t xml:space="preserve"> не подлежащей удовлетворению</w:t>
      </w:r>
      <w:r w:rsidR="00847F2B" w:rsidRPr="00036448">
        <w:rPr>
          <w:rFonts w:ascii="Times New Roman" w:hAnsi="Times New Roman" w:cs="Times New Roman"/>
          <w:sz w:val="28"/>
          <w:szCs w:val="28"/>
        </w:rPr>
        <w:t xml:space="preserve">, </w:t>
      </w:r>
      <w:r w:rsidRPr="00036448">
        <w:rPr>
          <w:rFonts w:ascii="Times New Roman" w:hAnsi="Times New Roman" w:cs="Times New Roman"/>
          <w:sz w:val="28"/>
          <w:szCs w:val="28"/>
        </w:rPr>
        <w:t xml:space="preserve"> в ответе заявителю, указанном в пункте 5.13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65664" w:rsidRPr="00036448" w:rsidRDefault="00265664" w:rsidP="00847F2B">
      <w:pPr>
        <w:pStyle w:val="ConsPlusNormal"/>
        <w:ind w:firstLine="539"/>
        <w:jc w:val="both"/>
        <w:rPr>
          <w:rFonts w:ascii="Times New Roman" w:hAnsi="Times New Roman" w:cs="Times New Roman"/>
          <w:sz w:val="28"/>
          <w:szCs w:val="28"/>
        </w:rPr>
      </w:pPr>
      <w:r w:rsidRPr="00036448">
        <w:rPr>
          <w:rFonts w:ascii="Times New Roman" w:hAnsi="Times New Roman" w:cs="Times New Roman"/>
          <w:sz w:val="28"/>
          <w:szCs w:val="28"/>
        </w:rPr>
        <w:t xml:space="preserve">5.16. В случае установления в ходе или по результатам </w:t>
      </w:r>
      <w:proofErr w:type="gramStart"/>
      <w:r w:rsidRPr="00036448">
        <w:rPr>
          <w:rFonts w:ascii="Times New Roman" w:hAnsi="Times New Roman" w:cs="Times New Roman"/>
          <w:sz w:val="28"/>
          <w:szCs w:val="28"/>
        </w:rPr>
        <w:t xml:space="preserve">рассмотрения жалобы </w:t>
      </w:r>
      <w:r w:rsidRPr="00036448">
        <w:rPr>
          <w:rFonts w:ascii="Times New Roman" w:hAnsi="Times New Roman" w:cs="Times New Roman"/>
          <w:sz w:val="28"/>
          <w:szCs w:val="28"/>
        </w:rPr>
        <w:lastRenderedPageBreak/>
        <w:t>признаков состава административного правонарушения</w:t>
      </w:r>
      <w:proofErr w:type="gramEnd"/>
      <w:r w:rsidRPr="0003644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2"/>
        <w:rPr>
          <w:rFonts w:ascii="Times New Roman" w:hAnsi="Times New Roman" w:cs="Times New Roman"/>
          <w:sz w:val="28"/>
          <w:szCs w:val="28"/>
        </w:rPr>
      </w:pPr>
      <w:r w:rsidRPr="00036448">
        <w:rPr>
          <w:rFonts w:ascii="Times New Roman" w:hAnsi="Times New Roman" w:cs="Times New Roman"/>
          <w:sz w:val="28"/>
          <w:szCs w:val="28"/>
        </w:rPr>
        <w:t>Порядок обжалования решения по жалобе</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5.17. </w:t>
      </w:r>
      <w:r w:rsidR="00504887" w:rsidRPr="00036448">
        <w:rPr>
          <w:rFonts w:ascii="Times New Roman" w:hAnsi="Times New Roman" w:cs="Times New Roman"/>
          <w:sz w:val="28"/>
          <w:szCs w:val="28"/>
        </w:rPr>
        <w:t>В случае</w:t>
      </w:r>
      <w:proofErr w:type="gramStart"/>
      <w:r w:rsidR="00504887" w:rsidRPr="00036448">
        <w:rPr>
          <w:rFonts w:ascii="Times New Roman" w:hAnsi="Times New Roman" w:cs="Times New Roman"/>
          <w:sz w:val="28"/>
          <w:szCs w:val="28"/>
        </w:rPr>
        <w:t>,</w:t>
      </w:r>
      <w:proofErr w:type="gramEnd"/>
      <w:r w:rsidR="00504887" w:rsidRPr="00036448">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он вправе обжаловать данное решение в вышестоящий орган, орган контроля (надзора) и (или) в судебном порядке, в соответствии с законодательством Российской Федерации.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Title"/>
        <w:jc w:val="center"/>
        <w:outlineLvl w:val="1"/>
        <w:rPr>
          <w:rFonts w:ascii="Times New Roman" w:hAnsi="Times New Roman" w:cs="Times New Roman"/>
          <w:sz w:val="28"/>
          <w:szCs w:val="28"/>
        </w:rPr>
      </w:pPr>
      <w:r w:rsidRPr="00036448">
        <w:rPr>
          <w:rFonts w:ascii="Times New Roman" w:hAnsi="Times New Roman" w:cs="Times New Roman"/>
          <w:sz w:val="28"/>
          <w:szCs w:val="28"/>
        </w:rPr>
        <w:t>VI. Особенности выполнения административных процедур</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(действий) в многофункциональных центрах предоставления</w:t>
      </w:r>
    </w:p>
    <w:p w:rsidR="00265664" w:rsidRPr="00036448" w:rsidRDefault="00265664" w:rsidP="00265664">
      <w:pPr>
        <w:pStyle w:val="ConsPlusTitle"/>
        <w:jc w:val="center"/>
        <w:rPr>
          <w:rFonts w:ascii="Times New Roman" w:hAnsi="Times New Roman" w:cs="Times New Roman"/>
          <w:sz w:val="28"/>
          <w:szCs w:val="28"/>
        </w:rPr>
      </w:pPr>
      <w:r w:rsidRPr="00036448">
        <w:rPr>
          <w:rFonts w:ascii="Times New Roman" w:hAnsi="Times New Roman" w:cs="Times New Roman"/>
          <w:sz w:val="28"/>
          <w:szCs w:val="28"/>
        </w:rPr>
        <w:t>государственных услуг</w:t>
      </w:r>
    </w:p>
    <w:p w:rsidR="00265664" w:rsidRPr="00036448" w:rsidRDefault="00265664" w:rsidP="00694660">
      <w:pPr>
        <w:pStyle w:val="ConsPlusNormal"/>
        <w:jc w:val="both"/>
        <w:rPr>
          <w:rFonts w:ascii="Times New Roman" w:hAnsi="Times New Roman" w:cs="Times New Roman"/>
          <w:sz w:val="28"/>
          <w:szCs w:val="28"/>
        </w:rPr>
      </w:pPr>
    </w:p>
    <w:p w:rsidR="00265664" w:rsidRPr="00036448" w:rsidRDefault="00265664" w:rsidP="0069466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6.1. При предоставлении государственной услуги специалисты МФЦ  выполняют следующие административные процедуры (действия):</w:t>
      </w:r>
    </w:p>
    <w:p w:rsidR="00265664" w:rsidRPr="00036448" w:rsidRDefault="00265664" w:rsidP="00694660">
      <w:pPr>
        <w:pStyle w:val="ConsPlusNormal"/>
        <w:ind w:firstLine="540"/>
        <w:jc w:val="both"/>
        <w:rPr>
          <w:rFonts w:ascii="Times New Roman" w:hAnsi="Times New Roman" w:cs="Times New Roman"/>
          <w:sz w:val="28"/>
          <w:szCs w:val="28"/>
        </w:rPr>
      </w:pPr>
      <w:proofErr w:type="gramStart"/>
      <w:r w:rsidRPr="00036448">
        <w:rPr>
          <w:rFonts w:ascii="Times New Roman" w:hAnsi="Times New Roman" w:cs="Times New Roman"/>
          <w:sz w:val="28"/>
          <w:szCs w:val="28"/>
        </w:rPr>
        <w:t>- информирование Заявителей о порядке предоставления государственной услуги в МФЦ, о ходе выполнения запроса о предоставлении государственной услуги, связанным с предоставлением государственной услуги, а также консультирование заявителей о порядке предоставления государственной услуги МФЦ;</w:t>
      </w:r>
      <w:proofErr w:type="gramEnd"/>
    </w:p>
    <w:p w:rsidR="00265664" w:rsidRPr="00036448" w:rsidRDefault="00265664" w:rsidP="0069466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прием и регистрация замечаний к промежуточным отчетным документам и приложенных документов;</w:t>
      </w:r>
    </w:p>
    <w:p w:rsidR="00265664" w:rsidRPr="00036448" w:rsidRDefault="00265664" w:rsidP="0069466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направление замечаний к промежуточным отчетным документам и приложенных документов в Учреждение;</w:t>
      </w:r>
    </w:p>
    <w:p w:rsidR="00265664" w:rsidRPr="00036448" w:rsidRDefault="00265664" w:rsidP="00694660">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выдача Заявителю результата предоставления государственной услуги (если Заявитель указал требование о получении результата в МФЦ).</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694660" w:rsidRPr="00036448" w:rsidRDefault="00694660" w:rsidP="00265664">
      <w:pPr>
        <w:pStyle w:val="ConsPlusNormal"/>
        <w:jc w:val="both"/>
        <w:rPr>
          <w:rFonts w:ascii="Times New Roman" w:hAnsi="Times New Roman" w:cs="Times New Roman"/>
          <w:sz w:val="28"/>
          <w:szCs w:val="28"/>
        </w:rPr>
      </w:pPr>
    </w:p>
    <w:p w:rsidR="00694660" w:rsidRPr="00036448" w:rsidRDefault="00694660" w:rsidP="00265664">
      <w:pPr>
        <w:pStyle w:val="ConsPlusNormal"/>
        <w:jc w:val="both"/>
        <w:rPr>
          <w:rFonts w:ascii="Times New Roman" w:hAnsi="Times New Roman" w:cs="Times New Roman"/>
          <w:sz w:val="28"/>
          <w:szCs w:val="28"/>
        </w:rPr>
      </w:pPr>
    </w:p>
    <w:p w:rsidR="00694660" w:rsidRPr="00036448" w:rsidRDefault="00694660" w:rsidP="00265664">
      <w:pPr>
        <w:pStyle w:val="ConsPlusNormal"/>
        <w:jc w:val="right"/>
        <w:outlineLvl w:val="1"/>
        <w:rPr>
          <w:rFonts w:ascii="Times New Roman" w:hAnsi="Times New Roman" w:cs="Times New Roman"/>
          <w:sz w:val="28"/>
          <w:szCs w:val="28"/>
        </w:rPr>
      </w:pPr>
    </w:p>
    <w:p w:rsidR="00694660" w:rsidRPr="00036448" w:rsidRDefault="00694660" w:rsidP="00265664">
      <w:pPr>
        <w:pStyle w:val="ConsPlusNormal"/>
        <w:jc w:val="right"/>
        <w:outlineLvl w:val="1"/>
        <w:rPr>
          <w:rFonts w:ascii="Times New Roman" w:hAnsi="Times New Roman" w:cs="Times New Roman"/>
          <w:sz w:val="28"/>
          <w:szCs w:val="28"/>
        </w:rPr>
      </w:pPr>
    </w:p>
    <w:p w:rsidR="00265664" w:rsidRPr="00036448" w:rsidRDefault="00265664" w:rsidP="00694660">
      <w:pPr>
        <w:pStyle w:val="ConsPlusNormal"/>
        <w:ind w:left="6096"/>
        <w:outlineLvl w:val="1"/>
        <w:rPr>
          <w:rFonts w:ascii="Times New Roman" w:hAnsi="Times New Roman" w:cs="Times New Roman"/>
          <w:sz w:val="24"/>
          <w:szCs w:val="24"/>
        </w:rPr>
      </w:pPr>
      <w:r w:rsidRPr="00036448">
        <w:rPr>
          <w:rFonts w:ascii="Times New Roman" w:hAnsi="Times New Roman" w:cs="Times New Roman"/>
          <w:sz w:val="24"/>
          <w:szCs w:val="24"/>
        </w:rPr>
        <w:lastRenderedPageBreak/>
        <w:t>Приложение №1</w:t>
      </w:r>
    </w:p>
    <w:p w:rsidR="00265664" w:rsidRPr="00036448" w:rsidRDefault="00265664" w:rsidP="00694660">
      <w:pPr>
        <w:pStyle w:val="ConsPlusNormal"/>
        <w:ind w:left="6096"/>
        <w:rPr>
          <w:rFonts w:ascii="Times New Roman" w:hAnsi="Times New Roman" w:cs="Times New Roman"/>
          <w:sz w:val="24"/>
          <w:szCs w:val="24"/>
        </w:rPr>
      </w:pPr>
      <w:r w:rsidRPr="00036448">
        <w:rPr>
          <w:rFonts w:ascii="Times New Roman" w:hAnsi="Times New Roman" w:cs="Times New Roman"/>
          <w:sz w:val="24"/>
          <w:szCs w:val="24"/>
        </w:rPr>
        <w:t>к административному регламенту</w:t>
      </w:r>
    </w:p>
    <w:p w:rsidR="00265664" w:rsidRPr="00036448" w:rsidRDefault="00265664" w:rsidP="00694660">
      <w:pPr>
        <w:pStyle w:val="ConsPlusNormal"/>
        <w:ind w:left="6096"/>
        <w:rPr>
          <w:rFonts w:ascii="Times New Roman" w:hAnsi="Times New Roman" w:cs="Times New Roman"/>
          <w:sz w:val="24"/>
          <w:szCs w:val="24"/>
        </w:rPr>
      </w:pPr>
      <w:r w:rsidRPr="00036448">
        <w:rPr>
          <w:rFonts w:ascii="Times New Roman" w:hAnsi="Times New Roman" w:cs="Times New Roman"/>
          <w:sz w:val="24"/>
          <w:szCs w:val="24"/>
        </w:rPr>
        <w:t>по предоставлению государственной услуги</w:t>
      </w:r>
      <w:r w:rsidR="00694660" w:rsidRPr="00036448">
        <w:rPr>
          <w:rFonts w:ascii="Times New Roman" w:hAnsi="Times New Roman" w:cs="Times New Roman"/>
          <w:sz w:val="24"/>
          <w:szCs w:val="24"/>
        </w:rPr>
        <w:t xml:space="preserve"> </w:t>
      </w:r>
      <w:r w:rsidRPr="00036448">
        <w:rPr>
          <w:rFonts w:ascii="Times New Roman" w:hAnsi="Times New Roman" w:cs="Times New Roman"/>
          <w:sz w:val="24"/>
          <w:szCs w:val="24"/>
        </w:rPr>
        <w:t>«Рассмотрение замечаний к промежуточным</w:t>
      </w:r>
      <w:r w:rsidR="00694660" w:rsidRPr="00036448">
        <w:rPr>
          <w:rFonts w:ascii="Times New Roman" w:hAnsi="Times New Roman" w:cs="Times New Roman"/>
          <w:sz w:val="24"/>
          <w:szCs w:val="24"/>
        </w:rPr>
        <w:t xml:space="preserve"> </w:t>
      </w:r>
      <w:r w:rsidRPr="00036448">
        <w:rPr>
          <w:rFonts w:ascii="Times New Roman" w:hAnsi="Times New Roman" w:cs="Times New Roman"/>
          <w:sz w:val="24"/>
          <w:szCs w:val="24"/>
        </w:rPr>
        <w:t>отчетным документам государственной</w:t>
      </w:r>
      <w:r w:rsidR="00694660" w:rsidRPr="00036448">
        <w:rPr>
          <w:rFonts w:ascii="Times New Roman" w:hAnsi="Times New Roman" w:cs="Times New Roman"/>
          <w:sz w:val="24"/>
          <w:szCs w:val="24"/>
        </w:rPr>
        <w:t xml:space="preserve"> </w:t>
      </w:r>
      <w:r w:rsidRPr="00036448">
        <w:rPr>
          <w:rFonts w:ascii="Times New Roman" w:hAnsi="Times New Roman" w:cs="Times New Roman"/>
          <w:sz w:val="24"/>
          <w:szCs w:val="24"/>
        </w:rPr>
        <w:t>кадастровой оценки»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ФОРМА ЗАМЕЧАНИЯ</w:t>
      </w: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к промежуточным отчетным документам</w:t>
      </w:r>
    </w:p>
    <w:p w:rsidR="00265664" w:rsidRPr="00036448" w:rsidRDefault="005D45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 xml:space="preserve">по </w:t>
      </w:r>
      <w:r w:rsidR="00265664" w:rsidRPr="00036448">
        <w:rPr>
          <w:rFonts w:ascii="Times New Roman" w:hAnsi="Times New Roman" w:cs="Times New Roman"/>
          <w:sz w:val="28"/>
          <w:szCs w:val="28"/>
        </w:rPr>
        <w:t>го</w:t>
      </w:r>
      <w:r w:rsidRPr="00036448">
        <w:rPr>
          <w:rFonts w:ascii="Times New Roman" w:hAnsi="Times New Roman" w:cs="Times New Roman"/>
          <w:sz w:val="28"/>
          <w:szCs w:val="28"/>
        </w:rPr>
        <w:t>сударственной кадастровой оценке</w:t>
      </w:r>
    </w:p>
    <w:p w:rsidR="00265664" w:rsidRPr="00036448" w:rsidRDefault="00265664" w:rsidP="0026566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76"/>
        <w:gridCol w:w="456"/>
        <w:gridCol w:w="2041"/>
        <w:gridCol w:w="418"/>
        <w:gridCol w:w="340"/>
        <w:gridCol w:w="999"/>
        <w:gridCol w:w="350"/>
        <w:gridCol w:w="729"/>
        <w:gridCol w:w="340"/>
        <w:gridCol w:w="379"/>
        <w:gridCol w:w="633"/>
        <w:gridCol w:w="2866"/>
      </w:tblGrid>
      <w:tr w:rsidR="00265664" w:rsidRPr="00036448" w:rsidTr="00694660">
        <w:tc>
          <w:tcPr>
            <w:tcW w:w="576" w:type="dxa"/>
            <w:tcBorders>
              <w:top w:val="single" w:sz="4" w:space="0" w:color="auto"/>
              <w:left w:val="single" w:sz="4" w:space="0" w:color="auto"/>
              <w:bottom w:val="single" w:sz="4" w:space="0" w:color="auto"/>
              <w:right w:val="single" w:sz="4" w:space="0" w:color="auto"/>
            </w:tcBorders>
            <w:vAlign w:val="center"/>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Сведения об объекте недвижимости:</w:t>
            </w: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1.1</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Вид объекта недвижимости:</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Земельный участок</w:t>
            </w:r>
          </w:p>
        </w:tc>
        <w:tc>
          <w:tcPr>
            <w:tcW w:w="418"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758"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Здание</w:t>
            </w:r>
          </w:p>
        </w:tc>
        <w:tc>
          <w:tcPr>
            <w:tcW w:w="379"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49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Единый недвижимый комплекс</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Сооружение</w:t>
            </w:r>
          </w:p>
        </w:tc>
        <w:tc>
          <w:tcPr>
            <w:tcW w:w="418"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758"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Объект незавершенного строительства</w:t>
            </w:r>
          </w:p>
        </w:tc>
        <w:tc>
          <w:tcPr>
            <w:tcW w:w="379"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49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Предприятие как имущественный комплекс</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Помещение</w:t>
            </w:r>
          </w:p>
        </w:tc>
        <w:tc>
          <w:tcPr>
            <w:tcW w:w="418"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758"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roofErr w:type="spellStart"/>
            <w:proofErr w:type="gramStart"/>
            <w:r w:rsidRPr="00036448">
              <w:rPr>
                <w:rFonts w:ascii="Times New Roman" w:hAnsi="Times New Roman" w:cs="Times New Roman"/>
                <w:sz w:val="28"/>
                <w:szCs w:val="28"/>
              </w:rPr>
              <w:t>Машино-место</w:t>
            </w:r>
            <w:proofErr w:type="spellEnd"/>
            <w:proofErr w:type="gramEnd"/>
          </w:p>
        </w:tc>
        <w:tc>
          <w:tcPr>
            <w:tcW w:w="379"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49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Иное (указать вид (наименование) объекта, если он не поименован выше)</w:t>
            </w: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1.2</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Кадастровый номер объекта недвижимости:</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1.3</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 (местоположение) объекта недвижимости:</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2</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Суть замечания:</w:t>
            </w: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2.1</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Номера страниц промежуточных отчетных документов, к которым представляется замечание (по желанию):</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2.2</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Характеристики </w:t>
            </w:r>
            <w:r w:rsidRPr="00036448">
              <w:rPr>
                <w:rFonts w:ascii="Times New Roman" w:hAnsi="Times New Roman" w:cs="Times New Roman"/>
                <w:sz w:val="28"/>
                <w:szCs w:val="28"/>
              </w:rPr>
              <w:lastRenderedPageBreak/>
              <w:t>объекта недвижимости, которых касаются замечания:</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lastRenderedPageBreak/>
              <w:t>2.3</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Текст замечания:</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3</w:t>
            </w: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Дата, по состоянию на которую представляется информация об объекте недвижимости</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4</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Сведения о заявителе:</w:t>
            </w: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4.1</w:t>
            </w: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9095" w:type="dxa"/>
            <w:gridSpan w:val="10"/>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физическом </w:t>
            </w:r>
            <w:proofErr w:type="gramStart"/>
            <w:r w:rsidRPr="00036448">
              <w:rPr>
                <w:rFonts w:ascii="Times New Roman" w:hAnsi="Times New Roman" w:cs="Times New Roman"/>
                <w:sz w:val="28"/>
                <w:szCs w:val="28"/>
              </w:rPr>
              <w:t>лице</w:t>
            </w:r>
            <w:proofErr w:type="gramEnd"/>
            <w:r w:rsidRPr="00036448">
              <w:rPr>
                <w:rFonts w:ascii="Times New Roman" w:hAnsi="Times New Roman" w:cs="Times New Roman"/>
                <w:sz w:val="28"/>
                <w:szCs w:val="28"/>
              </w:rPr>
              <w:t>:</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фамилия:</w:t>
            </w: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имя (полностью):</w:t>
            </w:r>
          </w:p>
        </w:tc>
        <w:tc>
          <w:tcPr>
            <w:tcW w:w="5297" w:type="dxa"/>
            <w:gridSpan w:val="6"/>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отчество (полностью, при наличии):</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5297" w:type="dxa"/>
            <w:gridSpan w:val="6"/>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документ, удостоверяющий личность:</w:t>
            </w: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вид:</w:t>
            </w:r>
          </w:p>
        </w:tc>
        <w:tc>
          <w:tcPr>
            <w:tcW w:w="1798"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серия:</w:t>
            </w:r>
          </w:p>
        </w:tc>
        <w:tc>
          <w:tcPr>
            <w:tcW w:w="349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номер:</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1798"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49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код подразделения:</w:t>
            </w: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дата выдачи:</w:t>
            </w:r>
          </w:p>
        </w:tc>
        <w:tc>
          <w:tcPr>
            <w:tcW w:w="5297" w:type="dxa"/>
            <w:gridSpan w:val="6"/>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кем </w:t>
            </w:r>
            <w:proofErr w:type="gramStart"/>
            <w:r w:rsidRPr="00036448">
              <w:rPr>
                <w:rFonts w:ascii="Times New Roman" w:hAnsi="Times New Roman" w:cs="Times New Roman"/>
                <w:sz w:val="28"/>
                <w:szCs w:val="28"/>
              </w:rPr>
              <w:t>выдан</w:t>
            </w:r>
            <w:proofErr w:type="gramEnd"/>
            <w:r w:rsidRPr="00036448">
              <w:rPr>
                <w:rFonts w:ascii="Times New Roman" w:hAnsi="Times New Roman" w:cs="Times New Roman"/>
                <w:sz w:val="28"/>
                <w:szCs w:val="28"/>
              </w:rPr>
              <w:t>:</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1757"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5297" w:type="dxa"/>
            <w:gridSpan w:val="6"/>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 места жительства:</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почтовый адрес:</w:t>
            </w: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телефон для связи: (о готовности документов при предоставлении документов непосредственно заявителю)</w:t>
            </w: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 электронной почты: (о готовности документов при предоставлении документов непосредственно заявителю)</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4.2</w:t>
            </w: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9095" w:type="dxa"/>
            <w:gridSpan w:val="10"/>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юридическом </w:t>
            </w:r>
            <w:proofErr w:type="gramStart"/>
            <w:r w:rsidRPr="00036448">
              <w:rPr>
                <w:rFonts w:ascii="Times New Roman" w:hAnsi="Times New Roman" w:cs="Times New Roman"/>
                <w:sz w:val="28"/>
                <w:szCs w:val="28"/>
              </w:rPr>
              <w:t>лице</w:t>
            </w:r>
            <w:proofErr w:type="gramEnd"/>
            <w:r w:rsidRPr="00036448">
              <w:rPr>
                <w:rFonts w:ascii="Times New Roman" w:hAnsi="Times New Roman" w:cs="Times New Roman"/>
                <w:sz w:val="28"/>
                <w:szCs w:val="28"/>
              </w:rPr>
              <w:t>, публично-правовом образовании, органе государственной власти, органе местного самоуправления:</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полное наименование:</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ОГРН:</w:t>
            </w: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ИНН:</w:t>
            </w: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r w:rsidRPr="00036448">
              <w:rPr>
                <w:rFonts w:ascii="Times New Roman" w:hAnsi="Times New Roman" w:cs="Times New Roman"/>
                <w:sz w:val="28"/>
                <w:szCs w:val="28"/>
              </w:rPr>
              <w:t>КПП:</w:t>
            </w: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почтовый адрес:</w:t>
            </w: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телефон для связи: (о готовности документов при предоставлении документов непосредственно заявителю)</w:t>
            </w: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 электронной почты: (о готовности документов при предоставлении документов непосредственно заявителю)</w:t>
            </w: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5</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Сведения о представителе заявителя:</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фамилия:</w:t>
            </w: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имя (полностью):</w:t>
            </w: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отчество (полностью, при наличии):</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947"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документ, удостоверяющий личность:</w:t>
            </w: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вид:</w:t>
            </w:r>
          </w:p>
        </w:tc>
        <w:tc>
          <w:tcPr>
            <w:tcW w:w="2081"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серия:</w:t>
            </w:r>
          </w:p>
        </w:tc>
        <w:tc>
          <w:tcPr>
            <w:tcW w:w="286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номер:</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81"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86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код подразделения:</w:t>
            </w:r>
          </w:p>
        </w:tc>
        <w:tc>
          <w:tcPr>
            <w:tcW w:w="2081"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дата выдачи:</w:t>
            </w:r>
          </w:p>
        </w:tc>
        <w:tc>
          <w:tcPr>
            <w:tcW w:w="286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кем </w:t>
            </w:r>
            <w:proofErr w:type="gramStart"/>
            <w:r w:rsidRPr="00036448">
              <w:rPr>
                <w:rFonts w:ascii="Times New Roman" w:hAnsi="Times New Roman" w:cs="Times New Roman"/>
                <w:sz w:val="28"/>
                <w:szCs w:val="28"/>
              </w:rPr>
              <w:t>выдан</w:t>
            </w:r>
            <w:proofErr w:type="gramEnd"/>
            <w:r w:rsidRPr="00036448">
              <w:rPr>
                <w:rFonts w:ascii="Times New Roman" w:hAnsi="Times New Roman" w:cs="Times New Roman"/>
                <w:sz w:val="28"/>
                <w:szCs w:val="28"/>
              </w:rPr>
              <w:t>:</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107"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81"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86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почтовый адрес:</w:t>
            </w:r>
          </w:p>
        </w:tc>
        <w:tc>
          <w:tcPr>
            <w:tcW w:w="2836"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телефон для связи:</w:t>
            </w:r>
          </w:p>
        </w:tc>
        <w:tc>
          <w:tcPr>
            <w:tcW w:w="4218"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 электронной почты:</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836" w:type="dxa"/>
            <w:gridSpan w:val="5"/>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218"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наименование и реквизиты документа, подтверждающего полномочия представителя:</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6</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Способ получения результата услуги (выбирается один из способов):</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Лично</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В ГБУ ИО «Центр кадастровой оценки»</w:t>
            </w:r>
          </w:p>
        </w:tc>
      </w:tr>
      <w:tr w:rsidR="00265664" w:rsidRPr="00036448" w:rsidTr="00694660">
        <w:tc>
          <w:tcPr>
            <w:tcW w:w="576" w:type="dxa"/>
            <w:tcBorders>
              <w:top w:val="single" w:sz="4" w:space="0" w:color="auto"/>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758"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6296" w:type="dxa"/>
            <w:gridSpan w:val="7"/>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В многофункциональном центре по месту </w:t>
            </w:r>
            <w:r w:rsidRPr="00036448">
              <w:rPr>
                <w:rFonts w:ascii="Times New Roman" w:hAnsi="Times New Roman" w:cs="Times New Roman"/>
                <w:sz w:val="28"/>
                <w:szCs w:val="28"/>
              </w:rPr>
              <w:lastRenderedPageBreak/>
              <w:t>предоставления документов</w:t>
            </w:r>
          </w:p>
        </w:tc>
      </w:tr>
      <w:tr w:rsidR="00265664" w:rsidRPr="00036448" w:rsidTr="00694660">
        <w:tc>
          <w:tcPr>
            <w:tcW w:w="576" w:type="dxa"/>
            <w:tcBorders>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56" w:type="dxa"/>
            <w:tcBorders>
              <w:top w:val="single" w:sz="4" w:space="0" w:color="auto"/>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Почтовым отправлением </w:t>
            </w:r>
            <w:proofErr w:type="gramStart"/>
            <w:r w:rsidRPr="00036448">
              <w:rPr>
                <w:rFonts w:ascii="Times New Roman" w:hAnsi="Times New Roman" w:cs="Times New Roman"/>
                <w:sz w:val="28"/>
                <w:szCs w:val="28"/>
              </w:rPr>
              <w:t>по</w:t>
            </w:r>
            <w:proofErr w:type="gramEnd"/>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56" w:type="dxa"/>
            <w:tcBorders>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адресу:</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45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По адресу электронной почты:</w:t>
            </w:r>
          </w:p>
        </w:tc>
        <w:tc>
          <w:tcPr>
            <w:tcW w:w="7054" w:type="dxa"/>
            <w:gridSpan w:val="9"/>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7</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Документы, прилагаемые к обращению:</w:t>
            </w: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8</w:t>
            </w:r>
          </w:p>
        </w:tc>
        <w:tc>
          <w:tcPr>
            <w:tcW w:w="9551" w:type="dxa"/>
            <w:gridSpan w:val="11"/>
            <w:tcBorders>
              <w:top w:val="single" w:sz="4" w:space="0" w:color="auto"/>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roofErr w:type="gramStart"/>
            <w:r w:rsidRPr="00036448">
              <w:rPr>
                <w:rFonts w:ascii="Times New Roman" w:hAnsi="Times New Roman" w:cs="Times New Roman"/>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размещение на своем официальном сайте в информационно-телекоммуникационной сети «Интернет»), обезличивание, блокирование, уничтожение персональных данных, а также иных действий, необходимых для обработки персональных данных в рамках исполнения ГБУ ИО «Центр кадастровой оценки» в соответствии с</w:t>
            </w:r>
            <w:proofErr w:type="gramEnd"/>
            <w:r w:rsidRPr="00036448">
              <w:rPr>
                <w:rFonts w:ascii="Times New Roman" w:hAnsi="Times New Roman" w:cs="Times New Roman"/>
                <w:sz w:val="28"/>
                <w:szCs w:val="28"/>
              </w:rPr>
              <w:t xml:space="preserve"> законодательством Российской Федерации своих полномочий)</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val="restart"/>
            <w:tcBorders>
              <w:left w:val="single" w:sz="4" w:space="0" w:color="auto"/>
              <w:bottom w:val="single" w:sz="4" w:space="0" w:color="auto"/>
            </w:tcBorders>
          </w:tcPr>
          <w:p w:rsidR="00265664" w:rsidRPr="00036448" w:rsidRDefault="00265664" w:rsidP="00265664">
            <w:pPr>
              <w:pStyle w:val="ConsPlusNormal"/>
              <w:rPr>
                <w:rFonts w:ascii="Times New Roman" w:hAnsi="Times New Roman" w:cs="Times New Roman"/>
                <w:sz w:val="22"/>
                <w:szCs w:val="22"/>
              </w:rPr>
            </w:pPr>
          </w:p>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2"/>
                <w:szCs w:val="22"/>
              </w:rPr>
              <w:t>_____________________</w:t>
            </w:r>
          </w:p>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2"/>
                <w:szCs w:val="22"/>
              </w:rPr>
              <w:t xml:space="preserve">                  ФИО</w:t>
            </w:r>
          </w:p>
          <w:p w:rsidR="00265664" w:rsidRPr="00036448" w:rsidRDefault="00265664" w:rsidP="00265664">
            <w:pPr>
              <w:pStyle w:val="ConsPlusNormal"/>
              <w:ind w:right="-879"/>
              <w:rPr>
                <w:rFonts w:ascii="Times New Roman" w:hAnsi="Times New Roman" w:cs="Times New Roman"/>
                <w:sz w:val="22"/>
                <w:szCs w:val="22"/>
              </w:rPr>
            </w:pPr>
          </w:p>
          <w:p w:rsidR="00265664" w:rsidRPr="00036448" w:rsidRDefault="00265664" w:rsidP="00265664">
            <w:pPr>
              <w:pStyle w:val="ConsPlusNormal"/>
              <w:ind w:right="-879"/>
              <w:rPr>
                <w:rFonts w:ascii="Times New Roman" w:hAnsi="Times New Roman" w:cs="Times New Roman"/>
                <w:sz w:val="22"/>
                <w:szCs w:val="22"/>
              </w:rPr>
            </w:pPr>
            <w:r w:rsidRPr="00036448">
              <w:rPr>
                <w:rFonts w:ascii="Times New Roman" w:hAnsi="Times New Roman" w:cs="Times New Roman"/>
                <w:sz w:val="22"/>
                <w:szCs w:val="22"/>
              </w:rPr>
              <w:t xml:space="preserve">_____________________________  </w:t>
            </w:r>
          </w:p>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2"/>
                <w:szCs w:val="22"/>
              </w:rPr>
              <w:t xml:space="preserve">                Подпись</w:t>
            </w:r>
          </w:p>
        </w:tc>
        <w:tc>
          <w:tcPr>
            <w:tcW w:w="758" w:type="dxa"/>
            <w:gridSpan w:val="2"/>
          </w:tcPr>
          <w:p w:rsidR="00265664" w:rsidRPr="00036448" w:rsidRDefault="00265664" w:rsidP="00265664">
            <w:pPr>
              <w:pStyle w:val="ConsPlusNormal"/>
              <w:rPr>
                <w:rFonts w:ascii="Times New Roman" w:hAnsi="Times New Roman" w:cs="Times New Roman"/>
                <w:sz w:val="28"/>
                <w:szCs w:val="28"/>
              </w:rPr>
            </w:pPr>
          </w:p>
        </w:tc>
        <w:tc>
          <w:tcPr>
            <w:tcW w:w="2418" w:type="dxa"/>
            <w:gridSpan w:val="4"/>
            <w:vMerge w:val="restart"/>
            <w:tcBorders>
              <w:bottom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878" w:type="dxa"/>
            <w:gridSpan w:val="3"/>
            <w:tcBorders>
              <w:right w:val="single" w:sz="4" w:space="0" w:color="auto"/>
            </w:tcBorders>
          </w:tcPr>
          <w:p w:rsidR="00265664" w:rsidRPr="00036448" w:rsidRDefault="00265664" w:rsidP="00265664">
            <w:pPr>
              <w:pStyle w:val="ConsPlusNormal"/>
              <w:rPr>
                <w:rFonts w:ascii="Times New Roman" w:hAnsi="Times New Roman" w:cs="Times New Roman"/>
                <w:sz w:val="22"/>
                <w:szCs w:val="22"/>
              </w:rPr>
            </w:pP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vMerge/>
            <w:tcBorders>
              <w:left w:val="single" w:sz="4" w:space="0" w:color="auto"/>
              <w:bottom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758" w:type="dxa"/>
            <w:gridSpan w:val="2"/>
          </w:tcPr>
          <w:p w:rsidR="00265664" w:rsidRPr="00036448" w:rsidRDefault="00265664" w:rsidP="00265664">
            <w:pPr>
              <w:pStyle w:val="ConsPlusNormal"/>
              <w:ind w:right="-1963"/>
              <w:rPr>
                <w:rFonts w:ascii="Times New Roman" w:hAnsi="Times New Roman" w:cs="Times New Roman"/>
                <w:sz w:val="28"/>
                <w:szCs w:val="28"/>
              </w:rPr>
            </w:pPr>
          </w:p>
          <w:p w:rsidR="00265664" w:rsidRPr="00036448" w:rsidRDefault="00265664" w:rsidP="00265664">
            <w:pPr>
              <w:pStyle w:val="ConsPlusNormal"/>
              <w:ind w:right="-1963"/>
              <w:rPr>
                <w:rFonts w:ascii="Times New Roman" w:hAnsi="Times New Roman" w:cs="Times New Roman"/>
                <w:sz w:val="28"/>
                <w:szCs w:val="28"/>
              </w:rPr>
            </w:pPr>
          </w:p>
        </w:tc>
        <w:tc>
          <w:tcPr>
            <w:tcW w:w="2418" w:type="dxa"/>
            <w:gridSpan w:val="4"/>
            <w:vMerge/>
            <w:tcBorders>
              <w:bottom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878" w:type="dxa"/>
            <w:gridSpan w:val="3"/>
            <w:tcBorders>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"__" ____________          ______________ </w:t>
            </w:r>
            <w:proofErr w:type="gramStart"/>
            <w:r w:rsidRPr="00036448">
              <w:rPr>
                <w:rFonts w:ascii="Times New Roman" w:hAnsi="Times New Roman" w:cs="Times New Roman"/>
                <w:sz w:val="24"/>
                <w:szCs w:val="24"/>
              </w:rPr>
              <w:t>г</w:t>
            </w:r>
            <w:proofErr w:type="gramEnd"/>
            <w:r w:rsidRPr="00036448">
              <w:rPr>
                <w:rFonts w:ascii="Times New Roman" w:hAnsi="Times New Roman" w:cs="Times New Roman"/>
                <w:sz w:val="24"/>
                <w:szCs w:val="24"/>
              </w:rPr>
              <w:t>.</w:t>
            </w:r>
          </w:p>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8"/>
                <w:szCs w:val="28"/>
              </w:rPr>
              <w:t xml:space="preserve">         </w:t>
            </w:r>
            <w:r w:rsidRPr="00036448">
              <w:rPr>
                <w:rFonts w:ascii="Times New Roman" w:hAnsi="Times New Roman" w:cs="Times New Roman"/>
                <w:sz w:val="22"/>
                <w:szCs w:val="22"/>
              </w:rPr>
              <w:t xml:space="preserve"> дата</w:t>
            </w:r>
          </w:p>
        </w:tc>
      </w:tr>
      <w:tr w:rsidR="00265664" w:rsidRPr="00036448" w:rsidTr="00694660">
        <w:tc>
          <w:tcPr>
            <w:tcW w:w="576" w:type="dxa"/>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9</w:t>
            </w:r>
          </w:p>
        </w:tc>
        <w:tc>
          <w:tcPr>
            <w:tcW w:w="9551" w:type="dxa"/>
            <w:gridSpan w:val="11"/>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Настоящим также подтверждаю, что:</w:t>
            </w:r>
          </w:p>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сведения, указанные в настоящем обращении, на дату представления обращения достоверны;</w:t>
            </w:r>
          </w:p>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представленные документы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мне известно о возможности привлечения меня в соответствии с законодательством Российской Федерации к ответственности (в том числе уголовной) за представление поддельных документов, в том числе документов, содержащих недостоверные сведения</w:t>
            </w:r>
          </w:p>
        </w:tc>
      </w:tr>
      <w:tr w:rsidR="00265664" w:rsidRPr="00036448" w:rsidTr="00694660">
        <w:tc>
          <w:tcPr>
            <w:tcW w:w="576"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10</w:t>
            </w:r>
          </w:p>
        </w:tc>
        <w:tc>
          <w:tcPr>
            <w:tcW w:w="5673" w:type="dxa"/>
            <w:gridSpan w:val="8"/>
            <w:vMerge w:val="restart"/>
            <w:tcBorders>
              <w:top w:val="single" w:sz="4" w:space="0" w:color="auto"/>
              <w:left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2"/>
                <w:szCs w:val="22"/>
              </w:rPr>
            </w:pPr>
          </w:p>
        </w:tc>
        <w:tc>
          <w:tcPr>
            <w:tcW w:w="3878" w:type="dxa"/>
            <w:gridSpan w:val="3"/>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4"/>
                <w:szCs w:val="24"/>
              </w:rPr>
            </w:pPr>
            <w:r w:rsidRPr="00036448">
              <w:rPr>
                <w:rFonts w:ascii="Times New Roman" w:hAnsi="Times New Roman" w:cs="Times New Roman"/>
                <w:sz w:val="24"/>
                <w:szCs w:val="24"/>
              </w:rPr>
              <w:t>Дата</w:t>
            </w:r>
          </w:p>
        </w:tc>
      </w:tr>
      <w:tr w:rsidR="00265664" w:rsidRPr="00036448" w:rsidTr="00694660">
        <w:trPr>
          <w:trHeight w:val="322"/>
        </w:trPr>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5673" w:type="dxa"/>
            <w:gridSpan w:val="8"/>
            <w:vMerge/>
            <w:tcBorders>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3878" w:type="dxa"/>
            <w:gridSpan w:val="3"/>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r w:rsidRPr="00036448">
              <w:rPr>
                <w:rFonts w:ascii="Times New Roman" w:hAnsi="Times New Roman" w:cs="Times New Roman"/>
                <w:sz w:val="28"/>
                <w:szCs w:val="28"/>
              </w:rPr>
              <w:t xml:space="preserve">"__" ____________ </w:t>
            </w:r>
            <w:proofErr w:type="spellStart"/>
            <w:r w:rsidRPr="00036448">
              <w:rPr>
                <w:rFonts w:ascii="Times New Roman" w:hAnsi="Times New Roman" w:cs="Times New Roman"/>
                <w:sz w:val="28"/>
                <w:szCs w:val="28"/>
              </w:rPr>
              <w:lastRenderedPageBreak/>
              <w:t>______________</w:t>
            </w:r>
            <w:proofErr w:type="gramStart"/>
            <w:r w:rsidRPr="00036448">
              <w:rPr>
                <w:rFonts w:ascii="Times New Roman" w:hAnsi="Times New Roman" w:cs="Times New Roman"/>
                <w:sz w:val="24"/>
                <w:szCs w:val="24"/>
              </w:rPr>
              <w:t>г</w:t>
            </w:r>
            <w:proofErr w:type="spellEnd"/>
            <w:proofErr w:type="gramEnd"/>
            <w:r w:rsidRPr="00036448">
              <w:rPr>
                <w:rFonts w:ascii="Times New Roman" w:hAnsi="Times New Roman" w:cs="Times New Roman"/>
                <w:sz w:val="24"/>
                <w:szCs w:val="24"/>
              </w:rPr>
              <w:t>.</w:t>
            </w:r>
          </w:p>
        </w:tc>
      </w:tr>
      <w:tr w:rsidR="00265664" w:rsidRPr="00036448" w:rsidTr="00694660">
        <w:tc>
          <w:tcPr>
            <w:tcW w:w="576"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2497"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2"/>
                <w:szCs w:val="22"/>
              </w:rPr>
              <w:t>(подпись)</w:t>
            </w:r>
          </w:p>
        </w:tc>
        <w:tc>
          <w:tcPr>
            <w:tcW w:w="758"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c>
          <w:tcPr>
            <w:tcW w:w="2418" w:type="dxa"/>
            <w:gridSpan w:val="4"/>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2"/>
                <w:szCs w:val="22"/>
              </w:rPr>
            </w:pPr>
            <w:r w:rsidRPr="00036448">
              <w:rPr>
                <w:rFonts w:ascii="Times New Roman" w:hAnsi="Times New Roman" w:cs="Times New Roman"/>
                <w:sz w:val="22"/>
                <w:szCs w:val="22"/>
              </w:rPr>
              <w:t>(инициалы, фамилия)</w:t>
            </w:r>
          </w:p>
        </w:tc>
        <w:tc>
          <w:tcPr>
            <w:tcW w:w="3878" w:type="dxa"/>
            <w:gridSpan w:val="3"/>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rPr>
                <w:rFonts w:ascii="Times New Roman" w:hAnsi="Times New Roman" w:cs="Times New Roman"/>
                <w:sz w:val="28"/>
                <w:szCs w:val="28"/>
              </w:rPr>
            </w:pPr>
          </w:p>
        </w:tc>
      </w:tr>
    </w:tbl>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jc w:val="right"/>
        <w:outlineLvl w:val="1"/>
        <w:rPr>
          <w:rFonts w:ascii="Times New Roman" w:hAnsi="Times New Roman" w:cs="Times New Roman"/>
          <w:sz w:val="24"/>
          <w:szCs w:val="24"/>
        </w:rPr>
      </w:pPr>
      <w:r w:rsidRPr="00036448">
        <w:rPr>
          <w:rFonts w:ascii="Times New Roman" w:hAnsi="Times New Roman" w:cs="Times New Roman"/>
          <w:sz w:val="24"/>
          <w:szCs w:val="24"/>
        </w:rPr>
        <w:t>Приложение № 2</w:t>
      </w:r>
    </w:p>
    <w:p w:rsidR="00265664" w:rsidRPr="00036448" w:rsidRDefault="00265664" w:rsidP="00265664">
      <w:pPr>
        <w:pStyle w:val="ConsPlusNormal"/>
        <w:jc w:val="right"/>
        <w:rPr>
          <w:rFonts w:ascii="Times New Roman" w:hAnsi="Times New Roman" w:cs="Times New Roman"/>
          <w:sz w:val="24"/>
          <w:szCs w:val="24"/>
        </w:rPr>
      </w:pPr>
      <w:r w:rsidRPr="00036448">
        <w:rPr>
          <w:rFonts w:ascii="Times New Roman" w:hAnsi="Times New Roman" w:cs="Times New Roman"/>
          <w:sz w:val="24"/>
          <w:szCs w:val="24"/>
        </w:rPr>
        <w:t>к административному регламенту</w:t>
      </w:r>
    </w:p>
    <w:p w:rsidR="00265664" w:rsidRPr="00036448" w:rsidRDefault="00265664" w:rsidP="00265664">
      <w:pPr>
        <w:pStyle w:val="ConsPlusNormal"/>
        <w:jc w:val="right"/>
        <w:rPr>
          <w:rFonts w:ascii="Times New Roman" w:hAnsi="Times New Roman" w:cs="Times New Roman"/>
          <w:sz w:val="24"/>
          <w:szCs w:val="24"/>
        </w:rPr>
      </w:pPr>
      <w:r w:rsidRPr="00036448">
        <w:rPr>
          <w:rFonts w:ascii="Times New Roman" w:hAnsi="Times New Roman" w:cs="Times New Roman"/>
          <w:sz w:val="24"/>
          <w:szCs w:val="24"/>
        </w:rPr>
        <w:t>по предоставлению государственной услуги</w:t>
      </w:r>
    </w:p>
    <w:p w:rsidR="00265664" w:rsidRPr="00036448" w:rsidRDefault="00265664" w:rsidP="00265664">
      <w:pPr>
        <w:pStyle w:val="ConsPlusNormal"/>
        <w:jc w:val="right"/>
        <w:rPr>
          <w:rFonts w:ascii="Times New Roman" w:hAnsi="Times New Roman" w:cs="Times New Roman"/>
          <w:sz w:val="24"/>
          <w:szCs w:val="24"/>
        </w:rPr>
      </w:pPr>
      <w:r w:rsidRPr="00036448">
        <w:rPr>
          <w:rFonts w:ascii="Times New Roman" w:hAnsi="Times New Roman" w:cs="Times New Roman"/>
          <w:sz w:val="24"/>
          <w:szCs w:val="24"/>
        </w:rPr>
        <w:t xml:space="preserve">«Рассмотрение замечаний к </w:t>
      </w:r>
      <w:proofErr w:type="gramStart"/>
      <w:r w:rsidRPr="00036448">
        <w:rPr>
          <w:rFonts w:ascii="Times New Roman" w:hAnsi="Times New Roman" w:cs="Times New Roman"/>
          <w:sz w:val="24"/>
          <w:szCs w:val="24"/>
        </w:rPr>
        <w:t>промежуточным</w:t>
      </w:r>
      <w:proofErr w:type="gramEnd"/>
    </w:p>
    <w:p w:rsidR="00265664" w:rsidRPr="00036448" w:rsidRDefault="00265664" w:rsidP="00265664">
      <w:pPr>
        <w:pStyle w:val="ConsPlusNormal"/>
        <w:jc w:val="right"/>
        <w:rPr>
          <w:rFonts w:ascii="Times New Roman" w:hAnsi="Times New Roman" w:cs="Times New Roman"/>
          <w:sz w:val="24"/>
          <w:szCs w:val="24"/>
        </w:rPr>
      </w:pPr>
      <w:r w:rsidRPr="00036448">
        <w:rPr>
          <w:rFonts w:ascii="Times New Roman" w:hAnsi="Times New Roman" w:cs="Times New Roman"/>
          <w:sz w:val="24"/>
          <w:szCs w:val="24"/>
        </w:rPr>
        <w:t xml:space="preserve">отчетным документам </w:t>
      </w:r>
      <w:proofErr w:type="gramStart"/>
      <w:r w:rsidRPr="00036448">
        <w:rPr>
          <w:rFonts w:ascii="Times New Roman" w:hAnsi="Times New Roman" w:cs="Times New Roman"/>
          <w:sz w:val="24"/>
          <w:szCs w:val="24"/>
        </w:rPr>
        <w:t>государственной</w:t>
      </w:r>
      <w:proofErr w:type="gramEnd"/>
    </w:p>
    <w:p w:rsidR="00265664" w:rsidRPr="00036448" w:rsidRDefault="00265664" w:rsidP="00265664">
      <w:pPr>
        <w:pStyle w:val="ConsPlusNormal"/>
        <w:jc w:val="right"/>
        <w:rPr>
          <w:rFonts w:ascii="Times New Roman" w:hAnsi="Times New Roman" w:cs="Times New Roman"/>
          <w:sz w:val="24"/>
          <w:szCs w:val="24"/>
        </w:rPr>
      </w:pPr>
      <w:r w:rsidRPr="00036448">
        <w:rPr>
          <w:rFonts w:ascii="Times New Roman" w:hAnsi="Times New Roman" w:cs="Times New Roman"/>
          <w:sz w:val="24"/>
          <w:szCs w:val="24"/>
        </w:rPr>
        <w:t>кадастровой оценки»</w:t>
      </w:r>
    </w:p>
    <w:p w:rsidR="00265664" w:rsidRPr="00036448" w:rsidRDefault="00265664" w:rsidP="00265664">
      <w:pPr>
        <w:pStyle w:val="ConsPlusNormal"/>
        <w:jc w:val="right"/>
        <w:rPr>
          <w:rFonts w:ascii="Times New Roman" w:hAnsi="Times New Roman" w:cs="Times New Roman"/>
          <w:sz w:val="24"/>
          <w:szCs w:val="24"/>
        </w:rPr>
      </w:pP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РАСПИСКА</w:t>
      </w: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 xml:space="preserve">в приеме документов о предоставлении </w:t>
      </w:r>
      <w:r w:rsidR="00694660" w:rsidRPr="00036448">
        <w:rPr>
          <w:rFonts w:ascii="Times New Roman" w:hAnsi="Times New Roman" w:cs="Times New Roman"/>
          <w:sz w:val="28"/>
          <w:szCs w:val="28"/>
        </w:rPr>
        <w:t xml:space="preserve">государственной </w:t>
      </w:r>
      <w:r w:rsidRPr="00036448">
        <w:rPr>
          <w:rFonts w:ascii="Times New Roman" w:hAnsi="Times New Roman" w:cs="Times New Roman"/>
          <w:sz w:val="28"/>
          <w:szCs w:val="28"/>
        </w:rPr>
        <w:t>услуги «Рассмотрение</w:t>
      </w: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замечаний к промежуточным отчетным документам</w:t>
      </w:r>
    </w:p>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государственной кадастровой оценки»</w:t>
      </w:r>
    </w:p>
    <w:p w:rsidR="00265664" w:rsidRPr="00036448" w:rsidRDefault="00265664" w:rsidP="00265664">
      <w:pPr>
        <w:pStyle w:val="ConsPlusNormal"/>
        <w:jc w:val="both"/>
        <w:rPr>
          <w:rFonts w:ascii="Times New Roman" w:hAnsi="Times New Roman" w:cs="Times New Roman"/>
          <w:sz w:val="28"/>
          <w:szCs w:val="28"/>
        </w:rPr>
      </w:pPr>
    </w:p>
    <w:p w:rsidR="00265664" w:rsidRPr="00036448" w:rsidRDefault="00265664" w:rsidP="00265664">
      <w:pPr>
        <w:pStyle w:val="ConsPlusNormal"/>
        <w:ind w:firstLine="540"/>
        <w:jc w:val="both"/>
        <w:rPr>
          <w:rFonts w:ascii="Times New Roman" w:hAnsi="Times New Roman" w:cs="Times New Roman"/>
          <w:sz w:val="28"/>
          <w:szCs w:val="28"/>
        </w:rPr>
      </w:pPr>
      <w:r w:rsidRPr="00036448">
        <w:rPr>
          <w:rFonts w:ascii="Times New Roman" w:hAnsi="Times New Roman" w:cs="Times New Roman"/>
          <w:sz w:val="28"/>
          <w:szCs w:val="28"/>
        </w:rPr>
        <w:t>№ обращения: __________________________</w:t>
      </w:r>
    </w:p>
    <w:p w:rsidR="00265664" w:rsidRPr="00036448" w:rsidRDefault="00265664" w:rsidP="00265664">
      <w:pPr>
        <w:pStyle w:val="ConsPlusNormal"/>
        <w:spacing w:before="200"/>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Ф.И.О. </w:t>
      </w:r>
      <w:proofErr w:type="gramStart"/>
      <w:r w:rsidRPr="00036448">
        <w:rPr>
          <w:rFonts w:ascii="Times New Roman" w:hAnsi="Times New Roman" w:cs="Times New Roman"/>
          <w:sz w:val="28"/>
          <w:szCs w:val="28"/>
        </w:rPr>
        <w:t>представившего</w:t>
      </w:r>
      <w:proofErr w:type="gramEnd"/>
      <w:r w:rsidRPr="00036448">
        <w:rPr>
          <w:rFonts w:ascii="Times New Roman" w:hAnsi="Times New Roman" w:cs="Times New Roman"/>
          <w:sz w:val="28"/>
          <w:szCs w:val="28"/>
        </w:rPr>
        <w:t xml:space="preserve"> обращение: __________________________</w:t>
      </w:r>
    </w:p>
    <w:p w:rsidR="00265664" w:rsidRPr="00036448" w:rsidRDefault="00265664" w:rsidP="00265664">
      <w:pPr>
        <w:pStyle w:val="ConsPlusNormal"/>
        <w:spacing w:before="200"/>
        <w:ind w:firstLine="540"/>
        <w:jc w:val="both"/>
        <w:rPr>
          <w:rFonts w:ascii="Times New Roman" w:hAnsi="Times New Roman" w:cs="Times New Roman"/>
          <w:sz w:val="28"/>
          <w:szCs w:val="28"/>
        </w:rPr>
      </w:pPr>
      <w:r w:rsidRPr="00036448">
        <w:rPr>
          <w:rFonts w:ascii="Times New Roman" w:hAnsi="Times New Roman" w:cs="Times New Roman"/>
          <w:sz w:val="28"/>
          <w:szCs w:val="28"/>
        </w:rPr>
        <w:t>Кадастровый номер/адрес объекта: _________________________</w:t>
      </w:r>
    </w:p>
    <w:p w:rsidR="00265664" w:rsidRPr="00036448" w:rsidRDefault="00265664" w:rsidP="00265664">
      <w:pPr>
        <w:pStyle w:val="ConsPlusNormal"/>
        <w:spacing w:before="200"/>
        <w:ind w:firstLine="540"/>
        <w:jc w:val="both"/>
        <w:rPr>
          <w:rFonts w:ascii="Times New Roman" w:hAnsi="Times New Roman" w:cs="Times New Roman"/>
          <w:sz w:val="28"/>
          <w:szCs w:val="28"/>
        </w:rPr>
      </w:pPr>
      <w:r w:rsidRPr="00036448">
        <w:rPr>
          <w:rFonts w:ascii="Times New Roman" w:hAnsi="Times New Roman" w:cs="Times New Roman"/>
          <w:sz w:val="28"/>
          <w:szCs w:val="28"/>
        </w:rPr>
        <w:t xml:space="preserve">Телефон </w:t>
      </w:r>
      <w:proofErr w:type="gramStart"/>
      <w:r w:rsidRPr="00036448">
        <w:rPr>
          <w:rFonts w:ascii="Times New Roman" w:hAnsi="Times New Roman" w:cs="Times New Roman"/>
          <w:sz w:val="28"/>
          <w:szCs w:val="28"/>
        </w:rPr>
        <w:t>представившего</w:t>
      </w:r>
      <w:proofErr w:type="gramEnd"/>
      <w:r w:rsidRPr="00036448">
        <w:rPr>
          <w:rFonts w:ascii="Times New Roman" w:hAnsi="Times New Roman" w:cs="Times New Roman"/>
          <w:sz w:val="28"/>
          <w:szCs w:val="28"/>
        </w:rPr>
        <w:t xml:space="preserve"> обращение: _________________________</w:t>
      </w:r>
    </w:p>
    <w:p w:rsidR="00265664" w:rsidRPr="00036448" w:rsidRDefault="00265664" w:rsidP="0026566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09"/>
        <w:gridCol w:w="3664"/>
        <w:gridCol w:w="1608"/>
        <w:gridCol w:w="964"/>
        <w:gridCol w:w="1539"/>
        <w:gridCol w:w="850"/>
      </w:tblGrid>
      <w:tr w:rsidR="00265664" w:rsidRPr="00036448" w:rsidTr="00265664">
        <w:tc>
          <w:tcPr>
            <w:tcW w:w="509"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w:t>
            </w:r>
          </w:p>
          <w:p w:rsidR="00265664" w:rsidRPr="00036448" w:rsidRDefault="00265664" w:rsidP="00265664">
            <w:pPr>
              <w:pStyle w:val="ConsPlusNormal"/>
              <w:jc w:val="center"/>
              <w:rPr>
                <w:rFonts w:ascii="Times New Roman" w:hAnsi="Times New Roman" w:cs="Times New Roman"/>
                <w:sz w:val="28"/>
                <w:szCs w:val="28"/>
              </w:rPr>
            </w:pPr>
            <w:proofErr w:type="spellStart"/>
            <w:r w:rsidRPr="00036448">
              <w:rPr>
                <w:rFonts w:ascii="Times New Roman" w:hAnsi="Times New Roman" w:cs="Times New Roman"/>
                <w:sz w:val="28"/>
                <w:szCs w:val="28"/>
              </w:rPr>
              <w:t>пп</w:t>
            </w:r>
            <w:proofErr w:type="spellEnd"/>
          </w:p>
        </w:tc>
        <w:tc>
          <w:tcPr>
            <w:tcW w:w="3664" w:type="dxa"/>
            <w:vMerge w:val="restart"/>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Наименование и реквизиты документа</w:t>
            </w:r>
          </w:p>
        </w:tc>
        <w:tc>
          <w:tcPr>
            <w:tcW w:w="2572"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Количество экземпляров</w:t>
            </w:r>
          </w:p>
        </w:tc>
        <w:tc>
          <w:tcPr>
            <w:tcW w:w="2389" w:type="dxa"/>
            <w:gridSpan w:val="2"/>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Количество листов</w:t>
            </w:r>
          </w:p>
        </w:tc>
      </w:tr>
      <w:tr w:rsidR="00265664" w:rsidRPr="00036448" w:rsidTr="00265664">
        <w:tc>
          <w:tcPr>
            <w:tcW w:w="509"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3664" w:type="dxa"/>
            <w:vMerge/>
            <w:tcBorders>
              <w:top w:val="single" w:sz="4" w:space="0" w:color="auto"/>
              <w:left w:val="single" w:sz="4" w:space="0" w:color="auto"/>
              <w:bottom w:val="single" w:sz="4" w:space="0" w:color="auto"/>
              <w:right w:val="single" w:sz="4" w:space="0" w:color="auto"/>
            </w:tcBorders>
          </w:tcPr>
          <w:p w:rsidR="00265664" w:rsidRPr="00036448" w:rsidRDefault="00265664" w:rsidP="00265664">
            <w:pPr>
              <w:pStyle w:val="ConsPlusNormal"/>
              <w:jc w:val="both"/>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Подлинных</w:t>
            </w:r>
          </w:p>
        </w:tc>
        <w:tc>
          <w:tcPr>
            <w:tcW w:w="964"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копий</w:t>
            </w:r>
          </w:p>
        </w:tc>
        <w:tc>
          <w:tcPr>
            <w:tcW w:w="1539"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Подлинных</w:t>
            </w:r>
          </w:p>
        </w:tc>
        <w:tc>
          <w:tcPr>
            <w:tcW w:w="850"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копий</w:t>
            </w:r>
          </w:p>
        </w:tc>
      </w:tr>
      <w:tr w:rsidR="00265664" w:rsidRPr="00036448" w:rsidTr="00265664">
        <w:tc>
          <w:tcPr>
            <w:tcW w:w="509"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w:t>
            </w:r>
          </w:p>
        </w:tc>
        <w:tc>
          <w:tcPr>
            <w:tcW w:w="3664" w:type="dxa"/>
            <w:tcBorders>
              <w:top w:val="single" w:sz="4" w:space="0" w:color="auto"/>
              <w:left w:val="single" w:sz="4" w:space="0" w:color="auto"/>
              <w:bottom w:val="single" w:sz="4" w:space="0" w:color="auto"/>
              <w:right w:val="single" w:sz="4" w:space="0" w:color="auto"/>
            </w:tcBorders>
            <w:vAlign w:val="center"/>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Замечание</w:t>
            </w:r>
          </w:p>
        </w:tc>
        <w:tc>
          <w:tcPr>
            <w:tcW w:w="1608"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w:t>
            </w:r>
          </w:p>
        </w:tc>
        <w:tc>
          <w:tcPr>
            <w:tcW w:w="964"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0</w:t>
            </w:r>
          </w:p>
        </w:tc>
        <w:tc>
          <w:tcPr>
            <w:tcW w:w="1539"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vAlign w:val="bottom"/>
          </w:tcPr>
          <w:p w:rsidR="00265664" w:rsidRPr="00036448" w:rsidRDefault="00265664" w:rsidP="00265664">
            <w:pPr>
              <w:pStyle w:val="ConsPlusNormal"/>
              <w:jc w:val="center"/>
              <w:rPr>
                <w:rFonts w:ascii="Times New Roman" w:hAnsi="Times New Roman" w:cs="Times New Roman"/>
                <w:sz w:val="28"/>
                <w:szCs w:val="28"/>
              </w:rPr>
            </w:pPr>
            <w:r w:rsidRPr="00036448">
              <w:rPr>
                <w:rFonts w:ascii="Times New Roman" w:hAnsi="Times New Roman" w:cs="Times New Roman"/>
                <w:sz w:val="28"/>
                <w:szCs w:val="28"/>
              </w:rPr>
              <w:t>0</w:t>
            </w:r>
          </w:p>
        </w:tc>
      </w:tr>
    </w:tbl>
    <w:p w:rsidR="00265664" w:rsidRPr="00036448" w:rsidRDefault="00265664" w:rsidP="00265664">
      <w:pPr>
        <w:pStyle w:val="ConsPlusNonformat"/>
        <w:jc w:val="both"/>
        <w:rPr>
          <w:rFonts w:ascii="Times New Roman" w:hAnsi="Times New Roman" w:cs="Times New Roman"/>
          <w:sz w:val="28"/>
          <w:szCs w:val="28"/>
        </w:rPr>
      </w:pPr>
      <w:r w:rsidRPr="00036448">
        <w:rPr>
          <w:rFonts w:ascii="Times New Roman" w:hAnsi="Times New Roman" w:cs="Times New Roman"/>
          <w:sz w:val="28"/>
          <w:szCs w:val="28"/>
        </w:rPr>
        <w:t xml:space="preserve"> ________________________________________/__________/______________</w:t>
      </w:r>
    </w:p>
    <w:p w:rsidR="00265664" w:rsidRPr="00036448" w:rsidRDefault="00265664" w:rsidP="00265664">
      <w:pPr>
        <w:pStyle w:val="ConsPlusNonformat"/>
        <w:jc w:val="both"/>
        <w:rPr>
          <w:rFonts w:ascii="Times New Roman" w:hAnsi="Times New Roman" w:cs="Times New Roman"/>
          <w:sz w:val="22"/>
          <w:szCs w:val="22"/>
        </w:rPr>
      </w:pPr>
      <w:r w:rsidRPr="00036448">
        <w:rPr>
          <w:rFonts w:ascii="Times New Roman" w:hAnsi="Times New Roman" w:cs="Times New Roman"/>
          <w:sz w:val="22"/>
          <w:szCs w:val="22"/>
        </w:rPr>
        <w:t xml:space="preserve">    должность сотрудника, принявшего документы                    подпись                      Ф.И.О.</w:t>
      </w:r>
      <w:r w:rsidRPr="00036448">
        <w:rPr>
          <w:rFonts w:ascii="Times New Roman" w:hAnsi="Times New Roman" w:cs="Times New Roman"/>
          <w:sz w:val="28"/>
          <w:szCs w:val="28"/>
        </w:rPr>
        <w:t xml:space="preserve"> ____________________</w:t>
      </w:r>
    </w:p>
    <w:p w:rsidR="00265664" w:rsidRPr="00036448" w:rsidRDefault="00265664" w:rsidP="00265664">
      <w:pPr>
        <w:pStyle w:val="ConsPlusNonformat"/>
        <w:jc w:val="both"/>
        <w:rPr>
          <w:rFonts w:ascii="Times New Roman" w:hAnsi="Times New Roman" w:cs="Times New Roman"/>
          <w:sz w:val="22"/>
          <w:szCs w:val="22"/>
        </w:rPr>
      </w:pPr>
      <w:r w:rsidRPr="00036448">
        <w:rPr>
          <w:rFonts w:ascii="Times New Roman" w:hAnsi="Times New Roman" w:cs="Times New Roman"/>
          <w:sz w:val="28"/>
          <w:szCs w:val="28"/>
        </w:rPr>
        <w:t xml:space="preserve">   </w:t>
      </w:r>
      <w:r w:rsidRPr="00036448">
        <w:rPr>
          <w:rFonts w:ascii="Times New Roman" w:hAnsi="Times New Roman" w:cs="Times New Roman"/>
          <w:sz w:val="22"/>
          <w:szCs w:val="22"/>
        </w:rPr>
        <w:t>дата выдачи расписки</w:t>
      </w:r>
    </w:p>
    <w:p w:rsidR="00265664" w:rsidRPr="00036448" w:rsidRDefault="00265664" w:rsidP="00265664">
      <w:pPr>
        <w:pStyle w:val="ConsPlusNonformat"/>
        <w:jc w:val="both"/>
        <w:rPr>
          <w:rFonts w:ascii="Times New Roman" w:hAnsi="Times New Roman" w:cs="Times New Roman"/>
          <w:sz w:val="28"/>
          <w:szCs w:val="28"/>
        </w:rPr>
      </w:pPr>
      <w:r w:rsidRPr="00036448">
        <w:rPr>
          <w:rFonts w:ascii="Times New Roman" w:hAnsi="Times New Roman" w:cs="Times New Roman"/>
          <w:sz w:val="28"/>
          <w:szCs w:val="28"/>
        </w:rPr>
        <w:t>__________________________________________</w:t>
      </w:r>
    </w:p>
    <w:p w:rsidR="00265664" w:rsidRPr="00036448" w:rsidRDefault="00265664" w:rsidP="00265664">
      <w:pPr>
        <w:pStyle w:val="ConsPlusNonformat"/>
        <w:jc w:val="both"/>
        <w:rPr>
          <w:rFonts w:ascii="Times New Roman" w:hAnsi="Times New Roman" w:cs="Times New Roman"/>
          <w:sz w:val="22"/>
          <w:szCs w:val="22"/>
        </w:rPr>
      </w:pPr>
      <w:r w:rsidRPr="00036448">
        <w:rPr>
          <w:rFonts w:ascii="Times New Roman" w:hAnsi="Times New Roman" w:cs="Times New Roman"/>
          <w:sz w:val="28"/>
          <w:szCs w:val="28"/>
        </w:rPr>
        <w:t xml:space="preserve">  </w:t>
      </w:r>
      <w:r w:rsidRPr="00036448">
        <w:rPr>
          <w:rFonts w:ascii="Times New Roman" w:hAnsi="Times New Roman" w:cs="Times New Roman"/>
          <w:sz w:val="22"/>
          <w:szCs w:val="22"/>
        </w:rPr>
        <w:t>дата окончания срока предоставления услуги</w:t>
      </w:r>
    </w:p>
    <w:p w:rsidR="00265664" w:rsidRPr="00036448" w:rsidRDefault="00265664" w:rsidP="00265664">
      <w:pPr>
        <w:pStyle w:val="ConsPlusNonformat"/>
        <w:jc w:val="both"/>
        <w:rPr>
          <w:rFonts w:ascii="Times New Roman" w:hAnsi="Times New Roman" w:cs="Times New Roman"/>
          <w:sz w:val="28"/>
          <w:szCs w:val="28"/>
        </w:rPr>
      </w:pPr>
      <w:r w:rsidRPr="00036448">
        <w:rPr>
          <w:rFonts w:ascii="Times New Roman" w:hAnsi="Times New Roman" w:cs="Times New Roman"/>
          <w:sz w:val="28"/>
          <w:szCs w:val="28"/>
        </w:rPr>
        <w:t>О результате предоставления услуги можно узнать на официальном сайте Учреждения http://</w:t>
      </w:r>
      <w:hyperlink r:id="rId9" w:history="1">
        <w:r w:rsidRPr="00036448">
          <w:rPr>
            <w:rStyle w:val="a3"/>
            <w:rFonts w:ascii="Times New Roman" w:hAnsi="Times New Roman" w:cs="Times New Roman"/>
            <w:color w:val="auto"/>
            <w:sz w:val="28"/>
            <w:szCs w:val="28"/>
            <w:u w:val="none"/>
            <w:bdr w:val="none" w:sz="0" w:space="0" w:color="auto" w:frame="1"/>
            <w:shd w:val="clear" w:color="auto" w:fill="FFFFFF"/>
          </w:rPr>
          <w:t>cko37.ru</w:t>
        </w:r>
      </w:hyperlink>
      <w:r w:rsidRPr="00036448">
        <w:rPr>
          <w:rFonts w:ascii="Times New Roman" w:hAnsi="Times New Roman" w:cs="Times New Roman"/>
          <w:sz w:val="28"/>
          <w:szCs w:val="28"/>
        </w:rPr>
        <w:t xml:space="preserve"> в разделе «Услуги» по номеру обращения.</w:t>
      </w:r>
    </w:p>
    <w:p w:rsidR="005D4564" w:rsidRPr="00036448" w:rsidRDefault="005D4564" w:rsidP="00265664">
      <w:pPr>
        <w:pStyle w:val="ConsPlusNonformat"/>
        <w:jc w:val="both"/>
        <w:rPr>
          <w:rFonts w:ascii="Times New Roman" w:hAnsi="Times New Roman" w:cs="Times New Roman"/>
          <w:sz w:val="28"/>
          <w:szCs w:val="28"/>
        </w:rPr>
      </w:pPr>
    </w:p>
    <w:p w:rsidR="00265664" w:rsidRPr="00036448" w:rsidRDefault="00265664" w:rsidP="00265664">
      <w:pPr>
        <w:pStyle w:val="ConsPlusNonformat"/>
        <w:jc w:val="both"/>
        <w:rPr>
          <w:rFonts w:ascii="Times New Roman" w:hAnsi="Times New Roman" w:cs="Times New Roman"/>
          <w:sz w:val="28"/>
          <w:szCs w:val="28"/>
        </w:rPr>
      </w:pPr>
      <w:r w:rsidRPr="00036448">
        <w:rPr>
          <w:rFonts w:ascii="Times New Roman" w:hAnsi="Times New Roman" w:cs="Times New Roman"/>
          <w:sz w:val="28"/>
          <w:szCs w:val="28"/>
        </w:rPr>
        <w:t xml:space="preserve">                                </w:t>
      </w:r>
      <w:r w:rsidR="005D4564" w:rsidRPr="00036448">
        <w:rPr>
          <w:rFonts w:ascii="Times New Roman" w:hAnsi="Times New Roman" w:cs="Times New Roman"/>
          <w:sz w:val="28"/>
          <w:szCs w:val="28"/>
        </w:rPr>
        <w:t xml:space="preserve">               </w:t>
      </w:r>
      <w:r w:rsidRPr="00036448">
        <w:rPr>
          <w:rFonts w:ascii="Times New Roman" w:hAnsi="Times New Roman" w:cs="Times New Roman"/>
          <w:sz w:val="28"/>
          <w:szCs w:val="28"/>
        </w:rPr>
        <w:t xml:space="preserve"> __</w:t>
      </w:r>
      <w:r w:rsidR="005D4564" w:rsidRPr="00036448">
        <w:rPr>
          <w:rFonts w:ascii="Times New Roman" w:hAnsi="Times New Roman" w:cs="Times New Roman"/>
          <w:sz w:val="28"/>
          <w:szCs w:val="28"/>
        </w:rPr>
        <w:t>_</w:t>
      </w:r>
      <w:r w:rsidRPr="00036448">
        <w:rPr>
          <w:rFonts w:ascii="Times New Roman" w:hAnsi="Times New Roman" w:cs="Times New Roman"/>
          <w:sz w:val="28"/>
          <w:szCs w:val="28"/>
        </w:rPr>
        <w:t>_________/______________________________</w:t>
      </w:r>
      <w:r w:rsidR="005D4564" w:rsidRPr="00036448">
        <w:rPr>
          <w:rFonts w:ascii="Times New Roman" w:hAnsi="Times New Roman" w:cs="Times New Roman"/>
          <w:sz w:val="28"/>
          <w:szCs w:val="28"/>
        </w:rPr>
        <w:t>_____</w:t>
      </w:r>
    </w:p>
    <w:p w:rsidR="00A56DDE" w:rsidRPr="00036448" w:rsidRDefault="00265664" w:rsidP="005D4564">
      <w:pPr>
        <w:pStyle w:val="ConsPlusTitle"/>
        <w:jc w:val="center"/>
        <w:outlineLvl w:val="1"/>
        <w:rPr>
          <w:rFonts w:ascii="Times New Roman" w:hAnsi="Times New Roman" w:cs="Times New Roman"/>
          <w:b w:val="0"/>
          <w:sz w:val="22"/>
          <w:szCs w:val="22"/>
        </w:rPr>
      </w:pPr>
      <w:r w:rsidRPr="00036448">
        <w:rPr>
          <w:rFonts w:ascii="Times New Roman" w:hAnsi="Times New Roman" w:cs="Times New Roman"/>
          <w:sz w:val="28"/>
          <w:szCs w:val="28"/>
        </w:rPr>
        <w:t xml:space="preserve">                              </w:t>
      </w:r>
      <w:r w:rsidRPr="00036448">
        <w:rPr>
          <w:rFonts w:ascii="Times New Roman" w:hAnsi="Times New Roman" w:cs="Times New Roman"/>
          <w:b w:val="0"/>
          <w:sz w:val="28"/>
          <w:szCs w:val="28"/>
        </w:rPr>
        <w:t xml:space="preserve">   </w:t>
      </w:r>
      <w:r w:rsidRPr="00036448">
        <w:rPr>
          <w:rFonts w:ascii="Times New Roman" w:hAnsi="Times New Roman" w:cs="Times New Roman"/>
          <w:b w:val="0"/>
          <w:sz w:val="22"/>
          <w:szCs w:val="22"/>
        </w:rPr>
        <w:t xml:space="preserve">(подпись, Ф.И.О. </w:t>
      </w:r>
      <w:proofErr w:type="gramStart"/>
      <w:r w:rsidRPr="00036448">
        <w:rPr>
          <w:rFonts w:ascii="Times New Roman" w:hAnsi="Times New Roman" w:cs="Times New Roman"/>
          <w:b w:val="0"/>
          <w:sz w:val="22"/>
          <w:szCs w:val="22"/>
        </w:rPr>
        <w:t>представившего</w:t>
      </w:r>
      <w:proofErr w:type="gramEnd"/>
      <w:r w:rsidR="005D4564" w:rsidRPr="00036448">
        <w:rPr>
          <w:rFonts w:ascii="Times New Roman" w:hAnsi="Times New Roman" w:cs="Times New Roman"/>
          <w:b w:val="0"/>
          <w:sz w:val="22"/>
          <w:szCs w:val="22"/>
        </w:rPr>
        <w:t xml:space="preserve"> обращение)</w:t>
      </w:r>
      <w:r w:rsidRPr="00036448">
        <w:rPr>
          <w:rFonts w:ascii="Times New Roman" w:hAnsi="Times New Roman" w:cs="Times New Roman"/>
          <w:b w:val="0"/>
          <w:sz w:val="22"/>
          <w:szCs w:val="22"/>
        </w:rPr>
        <w:t xml:space="preserve"> </w:t>
      </w:r>
    </w:p>
    <w:p w:rsidR="005D4564" w:rsidRPr="00036448" w:rsidRDefault="005D4564" w:rsidP="005D4564">
      <w:pPr>
        <w:pStyle w:val="ConsPlusTitle"/>
        <w:jc w:val="center"/>
        <w:outlineLvl w:val="1"/>
        <w:rPr>
          <w:rFonts w:ascii="Times New Roman" w:hAnsi="Times New Roman" w:cs="Times New Roman"/>
          <w:sz w:val="22"/>
          <w:szCs w:val="22"/>
        </w:rPr>
      </w:pPr>
    </w:p>
    <w:p w:rsidR="005D4564" w:rsidRPr="00036448" w:rsidRDefault="005D4564" w:rsidP="00213B2B">
      <w:pPr>
        <w:pStyle w:val="ConsPlusTitle"/>
        <w:outlineLvl w:val="1"/>
        <w:rPr>
          <w:rFonts w:ascii="Times New Roman" w:hAnsi="Times New Roman" w:cs="Times New Roman"/>
          <w:sz w:val="22"/>
          <w:szCs w:val="22"/>
        </w:rPr>
      </w:pPr>
    </w:p>
    <w:sectPr w:rsidR="005D4564" w:rsidRPr="00036448" w:rsidSect="00C43574">
      <w:pgSz w:w="11906" w:h="16838"/>
      <w:pgMar w:top="1134" w:right="566"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5330"/>
    <w:multiLevelType w:val="hybridMultilevel"/>
    <w:tmpl w:val="A5BED2C8"/>
    <w:lvl w:ilvl="0" w:tplc="45E82C3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56DDE"/>
    <w:rsid w:val="00036448"/>
    <w:rsid w:val="0008714C"/>
    <w:rsid w:val="000A4E39"/>
    <w:rsid w:val="000F3C49"/>
    <w:rsid w:val="001019D3"/>
    <w:rsid w:val="00134074"/>
    <w:rsid w:val="001457DB"/>
    <w:rsid w:val="0018441E"/>
    <w:rsid w:val="001B13DA"/>
    <w:rsid w:val="001D2E84"/>
    <w:rsid w:val="001D3A6A"/>
    <w:rsid w:val="002010E5"/>
    <w:rsid w:val="00213B2B"/>
    <w:rsid w:val="00232443"/>
    <w:rsid w:val="002340A3"/>
    <w:rsid w:val="00265664"/>
    <w:rsid w:val="00272742"/>
    <w:rsid w:val="002758C2"/>
    <w:rsid w:val="002A19D1"/>
    <w:rsid w:val="0034783D"/>
    <w:rsid w:val="003618A1"/>
    <w:rsid w:val="00363969"/>
    <w:rsid w:val="00367E88"/>
    <w:rsid w:val="003761F8"/>
    <w:rsid w:val="00382910"/>
    <w:rsid w:val="003B3B01"/>
    <w:rsid w:val="003D0543"/>
    <w:rsid w:val="003D3CE8"/>
    <w:rsid w:val="00424791"/>
    <w:rsid w:val="00484CCF"/>
    <w:rsid w:val="00486C80"/>
    <w:rsid w:val="004B7596"/>
    <w:rsid w:val="004C7FD5"/>
    <w:rsid w:val="004E516F"/>
    <w:rsid w:val="004E7FE4"/>
    <w:rsid w:val="00504887"/>
    <w:rsid w:val="00510626"/>
    <w:rsid w:val="00512792"/>
    <w:rsid w:val="00536BDE"/>
    <w:rsid w:val="005B64FB"/>
    <w:rsid w:val="005C6897"/>
    <w:rsid w:val="005C7D7C"/>
    <w:rsid w:val="005D4564"/>
    <w:rsid w:val="005D6FB3"/>
    <w:rsid w:val="0068764E"/>
    <w:rsid w:val="00691A8C"/>
    <w:rsid w:val="00694660"/>
    <w:rsid w:val="0069526F"/>
    <w:rsid w:val="006C26A0"/>
    <w:rsid w:val="006C693B"/>
    <w:rsid w:val="00703BFA"/>
    <w:rsid w:val="00706F46"/>
    <w:rsid w:val="00714778"/>
    <w:rsid w:val="0073468B"/>
    <w:rsid w:val="00751244"/>
    <w:rsid w:val="007A0B5D"/>
    <w:rsid w:val="007A254F"/>
    <w:rsid w:val="007A6147"/>
    <w:rsid w:val="007D3752"/>
    <w:rsid w:val="007F6EEB"/>
    <w:rsid w:val="00826E9A"/>
    <w:rsid w:val="00847F2B"/>
    <w:rsid w:val="00852A4A"/>
    <w:rsid w:val="00866140"/>
    <w:rsid w:val="00872FB5"/>
    <w:rsid w:val="008B0DA9"/>
    <w:rsid w:val="008B7633"/>
    <w:rsid w:val="008D44CD"/>
    <w:rsid w:val="008F4D7C"/>
    <w:rsid w:val="00924493"/>
    <w:rsid w:val="009622D2"/>
    <w:rsid w:val="00984C82"/>
    <w:rsid w:val="009C0AA2"/>
    <w:rsid w:val="009C6EEF"/>
    <w:rsid w:val="00A24404"/>
    <w:rsid w:val="00A25D70"/>
    <w:rsid w:val="00A56DDE"/>
    <w:rsid w:val="00A64975"/>
    <w:rsid w:val="00AC154C"/>
    <w:rsid w:val="00AC5AF7"/>
    <w:rsid w:val="00AD586C"/>
    <w:rsid w:val="00B26E43"/>
    <w:rsid w:val="00B27223"/>
    <w:rsid w:val="00B30635"/>
    <w:rsid w:val="00B60C06"/>
    <w:rsid w:val="00B80A9D"/>
    <w:rsid w:val="00B837D6"/>
    <w:rsid w:val="00B861DE"/>
    <w:rsid w:val="00B96C4D"/>
    <w:rsid w:val="00BD0417"/>
    <w:rsid w:val="00BD1874"/>
    <w:rsid w:val="00C201AD"/>
    <w:rsid w:val="00C361EB"/>
    <w:rsid w:val="00C43574"/>
    <w:rsid w:val="00CB120E"/>
    <w:rsid w:val="00CD79C4"/>
    <w:rsid w:val="00D2287A"/>
    <w:rsid w:val="00D3015C"/>
    <w:rsid w:val="00D95AC0"/>
    <w:rsid w:val="00DB4790"/>
    <w:rsid w:val="00DC483F"/>
    <w:rsid w:val="00E043E4"/>
    <w:rsid w:val="00E04F6C"/>
    <w:rsid w:val="00E278B2"/>
    <w:rsid w:val="00E400D0"/>
    <w:rsid w:val="00E47C38"/>
    <w:rsid w:val="00E54EF9"/>
    <w:rsid w:val="00E96B8E"/>
    <w:rsid w:val="00EA459D"/>
    <w:rsid w:val="00EB479E"/>
    <w:rsid w:val="00EC61F4"/>
    <w:rsid w:val="00EF174A"/>
    <w:rsid w:val="00F41588"/>
    <w:rsid w:val="00F44D99"/>
    <w:rsid w:val="00F726DA"/>
    <w:rsid w:val="00F859E7"/>
    <w:rsid w:val="00FE3AE7"/>
    <w:rsid w:val="00FE6B24"/>
    <w:rsid w:val="00FF77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DDE"/>
    <w:rPr>
      <w:rFonts w:eastAsiaTheme="minorEastAsia"/>
      <w:lang w:eastAsia="ru-RU"/>
    </w:rPr>
  </w:style>
  <w:style w:type="paragraph" w:styleId="3">
    <w:name w:val="heading 3"/>
    <w:basedOn w:val="a"/>
    <w:link w:val="30"/>
    <w:uiPriority w:val="9"/>
    <w:unhideWhenUsed/>
    <w:qFormat/>
    <w:rsid w:val="00C435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56DD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56DDE"/>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A56DD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rsid w:val="003D3CE8"/>
    <w:rPr>
      <w:color w:val="0066CC"/>
      <w:u w:val="single"/>
    </w:rPr>
  </w:style>
  <w:style w:type="character" w:customStyle="1" w:styleId="ConsPlusNormal0">
    <w:name w:val="ConsPlusNormal Знак"/>
    <w:link w:val="ConsPlusNormal"/>
    <w:locked/>
    <w:rsid w:val="005C7D7C"/>
    <w:rPr>
      <w:rFonts w:ascii="Arial" w:eastAsiaTheme="minorEastAsia" w:hAnsi="Arial" w:cs="Arial"/>
      <w:sz w:val="20"/>
      <w:szCs w:val="20"/>
      <w:lang w:eastAsia="ru-RU"/>
    </w:rPr>
  </w:style>
  <w:style w:type="paragraph" w:styleId="a4">
    <w:name w:val="No Spacing"/>
    <w:uiPriority w:val="1"/>
    <w:qFormat/>
    <w:rsid w:val="00E47C38"/>
    <w:pPr>
      <w:spacing w:after="0" w:line="240" w:lineRule="auto"/>
    </w:pPr>
    <w:rPr>
      <w:lang w:val="en-US"/>
    </w:rPr>
  </w:style>
  <w:style w:type="paragraph" w:styleId="a5">
    <w:name w:val="Balloon Text"/>
    <w:basedOn w:val="a"/>
    <w:link w:val="a6"/>
    <w:uiPriority w:val="99"/>
    <w:semiHidden/>
    <w:unhideWhenUsed/>
    <w:rsid w:val="00E47C3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7C38"/>
    <w:rPr>
      <w:rFonts w:ascii="Tahoma" w:eastAsiaTheme="minorEastAsia" w:hAnsi="Tahoma" w:cs="Tahoma"/>
      <w:sz w:val="16"/>
      <w:szCs w:val="16"/>
      <w:lang w:eastAsia="ru-RU"/>
    </w:rPr>
  </w:style>
  <w:style w:type="character" w:customStyle="1" w:styleId="30">
    <w:name w:val="Заголовок 3 Знак"/>
    <w:basedOn w:val="a0"/>
    <w:link w:val="3"/>
    <w:uiPriority w:val="9"/>
    <w:rsid w:val="00C43574"/>
    <w:rPr>
      <w:rFonts w:ascii="Times New Roman" w:eastAsia="Times New Roman" w:hAnsi="Times New Roman" w:cs="Times New Roman"/>
      <w:b/>
      <w:bCs/>
      <w:sz w:val="27"/>
      <w:szCs w:val="27"/>
      <w:lang w:eastAsia="ru-RU"/>
    </w:rPr>
  </w:style>
  <w:style w:type="character" w:styleId="a7">
    <w:name w:val="Emphasis"/>
    <w:basedOn w:val="a0"/>
    <w:uiPriority w:val="20"/>
    <w:qFormat/>
    <w:rsid w:val="00C361EB"/>
    <w:rPr>
      <w:i/>
      <w:iCs/>
    </w:rPr>
  </w:style>
</w:styles>
</file>

<file path=word/webSettings.xml><?xml version="1.0" encoding="utf-8"?>
<w:webSettings xmlns:r="http://schemas.openxmlformats.org/officeDocument/2006/relationships" xmlns:w="http://schemas.openxmlformats.org/wordprocessingml/2006/main">
  <w:divs>
    <w:div w:id="159411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ko37.ru/" TargetMode="External"/><Relationship Id="rId3" Type="http://schemas.openxmlformats.org/officeDocument/2006/relationships/settings" Target="settings.xml"/><Relationship Id="rId7" Type="http://schemas.openxmlformats.org/officeDocument/2006/relationships/hyperlink" Target="https://pgu.ivanovoob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ko37.r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ko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10079</Words>
  <Characters>57456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NeborakOE</dc:creator>
  <cp:lastModifiedBy>NeborakOE</cp:lastModifiedBy>
  <cp:revision>7</cp:revision>
  <cp:lastPrinted>2020-02-12T08:02:00Z</cp:lastPrinted>
  <dcterms:created xsi:type="dcterms:W3CDTF">2020-03-19T07:43:00Z</dcterms:created>
  <dcterms:modified xsi:type="dcterms:W3CDTF">2020-03-27T06:39:00Z</dcterms:modified>
</cp:coreProperties>
</file>