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7E" w:rsidRDefault="000D4B53">
      <w:pPr>
        <w:jc w:val="center"/>
        <w:rPr>
          <w:noProof/>
          <w:sz w:val="2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85800" cy="6858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7E" w:rsidRDefault="005E3B7E">
      <w:pPr>
        <w:jc w:val="center"/>
        <w:rPr>
          <w:noProof/>
          <w:sz w:val="28"/>
          <w:lang w:val="en-US"/>
        </w:rPr>
      </w:pPr>
    </w:p>
    <w:p w:rsidR="005E3B7E" w:rsidRDefault="000D4B53">
      <w:pPr>
        <w:pStyle w:val="a3"/>
        <w:pBdr>
          <w:bottom w:val="single" w:sz="12" w:space="1" w:color="auto"/>
        </w:pBdr>
      </w:pPr>
      <w:r>
        <w:t>ДЕПАРТАМЕНТ УПРАВЛЕНИЯ ИМУЩЕСТВОМ  ИВАНОВСКОЙ ОБЛАСТИ</w:t>
      </w:r>
    </w:p>
    <w:p w:rsidR="005E3B7E" w:rsidRDefault="000D4B53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E3B7E" w:rsidRDefault="005E3B7E">
      <w:pPr>
        <w:jc w:val="both"/>
        <w:rPr>
          <w:b/>
          <w:bCs/>
        </w:rPr>
      </w:pPr>
    </w:p>
    <w:p w:rsidR="005E3B7E" w:rsidRDefault="000D4B53">
      <w:pPr>
        <w:pStyle w:val="4"/>
      </w:pPr>
      <w:proofErr w:type="gramStart"/>
      <w:r>
        <w:t>П</w:t>
      </w:r>
      <w:proofErr w:type="gramEnd"/>
      <w:r>
        <w:t xml:space="preserve"> Р И К А З</w:t>
      </w:r>
    </w:p>
    <w:p w:rsidR="005E3B7E" w:rsidRDefault="005E3B7E"/>
    <w:p w:rsidR="005E3B7E" w:rsidRDefault="005E3B7E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E3B7E">
        <w:tc>
          <w:tcPr>
            <w:tcW w:w="9180" w:type="dxa"/>
          </w:tcPr>
          <w:p w:rsidR="005E3B7E" w:rsidRDefault="000D4B53">
            <w:pPr>
              <w:jc w:val="both"/>
              <w:rPr>
                <w:u w:val="single"/>
              </w:rPr>
            </w:pPr>
            <w:r>
              <w:t xml:space="preserve">от  ___.05.2019 г.                                                                                                       </w:t>
            </w:r>
            <w:r>
              <w:rPr>
                <w:bCs/>
              </w:rPr>
              <w:t>№</w:t>
            </w:r>
            <w:r>
              <w:t xml:space="preserve"> _____</w:t>
            </w:r>
          </w:p>
          <w:p w:rsidR="005E3B7E" w:rsidRDefault="000D4B53">
            <w:pPr>
              <w:jc w:val="center"/>
              <w:rPr>
                <w:sz w:val="28"/>
              </w:rPr>
            </w:pPr>
            <w:r>
              <w:t>г. Иваново</w:t>
            </w:r>
          </w:p>
        </w:tc>
      </w:tr>
    </w:tbl>
    <w:p w:rsidR="005E3B7E" w:rsidRDefault="005E3B7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E3B7E">
        <w:tc>
          <w:tcPr>
            <w:tcW w:w="9180" w:type="dxa"/>
          </w:tcPr>
          <w:p w:rsidR="005E3B7E" w:rsidRDefault="000D4B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приказ </w:t>
            </w:r>
            <w:r>
              <w:rPr>
                <w:b/>
                <w:sz w:val="28"/>
                <w:szCs w:val="28"/>
              </w:rPr>
              <w:t>Департамента управления имуществом Ивановской области от 25.11.2014 № 105                                    «Об утверждении результатов определения кадастровой стоимости земельных участков в составе земель населенных пунктов                             на</w:t>
            </w:r>
            <w:r>
              <w:rPr>
                <w:b/>
                <w:sz w:val="28"/>
                <w:szCs w:val="28"/>
              </w:rPr>
              <w:t xml:space="preserve"> территории Ивановской области»</w:t>
            </w:r>
          </w:p>
        </w:tc>
      </w:tr>
    </w:tbl>
    <w:p w:rsidR="005E3B7E" w:rsidRDefault="005E3B7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E3B7E">
        <w:tc>
          <w:tcPr>
            <w:tcW w:w="9180" w:type="dxa"/>
          </w:tcPr>
          <w:p w:rsidR="005E3B7E" w:rsidRDefault="000D4B53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уточнения кадастровой стоимости земельных участков в составе земель населенных пунктов на территории Ивановской области, в связи с исправлением ЗАО «Эксперт-Оценка» технической ошибки в рамках гарантийных обязатель</w:t>
            </w:r>
            <w:r>
              <w:rPr>
                <w:sz w:val="28"/>
                <w:szCs w:val="28"/>
              </w:rPr>
              <w:t>ств по государственному контракту</w:t>
            </w:r>
            <w:r>
              <w:rPr>
                <w:color w:val="000000" w:themeColor="text1"/>
                <w:sz w:val="28"/>
                <w:szCs w:val="28"/>
              </w:rPr>
              <w:t xml:space="preserve"> от 01.07.2014 № 0133200001714000320_193938, по</w:t>
            </w:r>
            <w:r>
              <w:rPr>
                <w:sz w:val="28"/>
                <w:szCs w:val="28"/>
              </w:rPr>
              <w:t xml:space="preserve"> результатам перерасчета кадастровой стоимости 1 земельного участка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5E3B7E" w:rsidRDefault="000D4B53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Р И К А З Ы В А Ю</w:t>
            </w:r>
            <w:r>
              <w:rPr>
                <w:sz w:val="28"/>
                <w:szCs w:val="28"/>
              </w:rPr>
              <w:t>:</w:t>
            </w:r>
          </w:p>
          <w:p w:rsidR="005E3B7E" w:rsidRDefault="000D4B5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Внести в приказ Департамента управления имуществом Ивановской области от </w:t>
            </w:r>
            <w:r>
              <w:rPr>
                <w:sz w:val="28"/>
                <w:szCs w:val="28"/>
              </w:rPr>
              <w:t>25.11.2014 № 105 «Об утверждении результатов определения кадастровой стоимости земельных участков в составе земель населенных пунктов на территории Ивановской области» следующее изменение:</w:t>
            </w:r>
          </w:p>
          <w:p w:rsidR="005E3B7E" w:rsidRDefault="000D4B5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4 к приказу «Таблица для отображения результатов расче</w:t>
            </w:r>
            <w:r>
              <w:rPr>
                <w:sz w:val="28"/>
                <w:szCs w:val="28"/>
              </w:rPr>
              <w:t>та КС ЗУ. Результаты государственной кадастровой оценки земель населенных пунктов – Город Кохма» строку № 4578 таблицы изложить в новой редакции согласно приложению к настоящему приказу.</w:t>
            </w:r>
          </w:p>
          <w:p w:rsidR="005E3B7E" w:rsidRDefault="000D4B5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Отделу приватизации, ценных бумаг, организации оценки обеспечить:</w:t>
            </w:r>
          </w:p>
          <w:p w:rsidR="005E3B7E" w:rsidRDefault="000D4B5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настоящего Приказа в информационном издании «Ивановская газета»;</w:t>
            </w:r>
          </w:p>
          <w:p w:rsidR="005E3B7E" w:rsidRDefault="000D4B53">
            <w:pPr>
              <w:ind w:firstLine="708"/>
              <w:jc w:val="both"/>
              <w:rPr>
                <w:rStyle w:val="a8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настоящего Приказа в полном объеме на официальном сайте Правительства Ивановской области (</w:t>
            </w:r>
            <w:hyperlink r:id="rId7" w:history="1">
              <w:r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>
                <w:rPr>
                  <w:rStyle w:val="a8"/>
                  <w:sz w:val="28"/>
                  <w:szCs w:val="28"/>
                </w:rPr>
                <w:t>.ivanovoobl.ru</w:t>
              </w:r>
            </w:hyperlink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 xml:space="preserve">),                </w:t>
            </w:r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 xml:space="preserve">           на Официальном интернет-портале правовой информации (</w:t>
            </w:r>
            <w:hyperlink r:id="rId8" w:history="1">
              <w:r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>
                <w:rPr>
                  <w:rStyle w:val="a8"/>
                  <w:sz w:val="28"/>
                  <w:szCs w:val="28"/>
                </w:rPr>
                <w:t>.</w:t>
              </w:r>
              <w:r>
                <w:rPr>
                  <w:rStyle w:val="a8"/>
                  <w:sz w:val="28"/>
                  <w:szCs w:val="28"/>
                  <w:lang w:val="en-US"/>
                </w:rPr>
                <w:t>pravo</w:t>
              </w:r>
              <w:r>
                <w:rPr>
                  <w:rStyle w:val="a8"/>
                  <w:sz w:val="28"/>
                  <w:szCs w:val="28"/>
                </w:rPr>
                <w:t>.</w:t>
              </w:r>
              <w:r>
                <w:rPr>
                  <w:rStyle w:val="a8"/>
                  <w:sz w:val="28"/>
                  <w:szCs w:val="28"/>
                  <w:lang w:val="en-US"/>
                </w:rPr>
                <w:t>gov</w:t>
              </w:r>
              <w:r>
                <w:rPr>
                  <w:rStyle w:val="a8"/>
                  <w:sz w:val="28"/>
                  <w:szCs w:val="28"/>
                </w:rPr>
                <w:t>.</w:t>
              </w:r>
              <w:r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  <w:proofErr w:type="gramStart"/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 xml:space="preserve"> )</w:t>
            </w:r>
            <w:proofErr w:type="gramEnd"/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 xml:space="preserve">, </w:t>
            </w:r>
            <w:r>
              <w:rPr>
                <w:sz w:val="28"/>
                <w:szCs w:val="28"/>
              </w:rPr>
              <w:t>на официальном сайте Департамента управления имуществом Ивановской области (</w:t>
            </w:r>
            <w:hyperlink r:id="rId9" w:history="1">
              <w:r>
                <w:rPr>
                  <w:rStyle w:val="a8"/>
                  <w:sz w:val="28"/>
                  <w:szCs w:val="28"/>
                </w:rPr>
                <w:t>www.dui.ivanovoobl.ru</w:t>
              </w:r>
            </w:hyperlink>
            <w:r>
              <w:rPr>
                <w:sz w:val="28"/>
                <w:szCs w:val="28"/>
              </w:rPr>
              <w:t>) в информационно-телекоммуникационной сети «Интернет».</w:t>
            </w:r>
          </w:p>
          <w:p w:rsidR="005E3B7E" w:rsidRDefault="000D4B53">
            <w:pPr>
              <w:ind w:firstLine="708"/>
              <w:jc w:val="both"/>
              <w:rPr>
                <w:rStyle w:val="a8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lastRenderedPageBreak/>
              <w:t xml:space="preserve">3. Приказ вступает в силу со дня официального опубликования в порядке, установленном законодательством Ивановской области,  и распространяется на правоотношения, возникшие со дня </w:t>
            </w:r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>вступления в силу</w:t>
            </w:r>
            <w:r>
              <w:rPr>
                <w:sz w:val="28"/>
                <w:szCs w:val="28"/>
              </w:rPr>
              <w:t xml:space="preserve"> приказа Департамента управления имуществом Ивановской области от 25.11.2014 № 105 «Об утверждении результатов определения кадастровой стоимости земельных участков в составе земель населенных пунктов на территории Ивановской области»</w:t>
            </w:r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>.</w:t>
            </w:r>
          </w:p>
          <w:p w:rsidR="005E3B7E" w:rsidRDefault="000D4B53">
            <w:pPr>
              <w:ind w:firstLine="708"/>
              <w:jc w:val="both"/>
            </w:pPr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 xml:space="preserve">4. </w:t>
            </w:r>
            <w:proofErr w:type="gramStart"/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>К</w:t>
            </w:r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>онтроль за</w:t>
            </w:r>
            <w:proofErr w:type="gramEnd"/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 xml:space="preserve"> исполнением настоящего Приказа возложить на заместителя начальника Департамента управления имуществом Ивановской области Е.А. Огурцову.</w:t>
            </w:r>
          </w:p>
        </w:tc>
      </w:tr>
    </w:tbl>
    <w:p w:rsidR="005E3B7E" w:rsidRDefault="005E3B7E">
      <w:pPr>
        <w:pStyle w:val="a9"/>
        <w:spacing w:after="0"/>
        <w:ind w:left="0"/>
        <w:rPr>
          <w:sz w:val="28"/>
          <w:szCs w:val="28"/>
        </w:rPr>
      </w:pPr>
    </w:p>
    <w:p w:rsidR="005E3B7E" w:rsidRDefault="005E3B7E">
      <w:pPr>
        <w:pStyle w:val="a9"/>
        <w:spacing w:after="0"/>
        <w:ind w:left="0"/>
        <w:rPr>
          <w:sz w:val="28"/>
          <w:szCs w:val="28"/>
        </w:rPr>
      </w:pPr>
    </w:p>
    <w:p w:rsidR="005E3B7E" w:rsidRDefault="005E3B7E">
      <w:pPr>
        <w:pStyle w:val="a9"/>
        <w:spacing w:after="0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5E3B7E">
        <w:tc>
          <w:tcPr>
            <w:tcW w:w="4590" w:type="dxa"/>
            <w:hideMark/>
          </w:tcPr>
          <w:p w:rsidR="005E3B7E" w:rsidRDefault="000D4B5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начальника Департамента                                                            </w:t>
            </w:r>
          </w:p>
          <w:p w:rsidR="005E3B7E" w:rsidRDefault="000D4B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управления имуще</w:t>
            </w:r>
            <w:r>
              <w:rPr>
                <w:b/>
                <w:sz w:val="28"/>
                <w:szCs w:val="28"/>
              </w:rPr>
              <w:t>ством</w:t>
            </w:r>
          </w:p>
          <w:p w:rsidR="005E3B7E" w:rsidRDefault="000D4B53">
            <w:pPr>
              <w:pStyle w:val="a9"/>
              <w:ind w:left="0" w:right="-156"/>
            </w:pPr>
            <w:r>
              <w:rPr>
                <w:b/>
                <w:sz w:val="28"/>
                <w:szCs w:val="28"/>
              </w:rPr>
              <w:t xml:space="preserve">Ивановской области                                                                     </w:t>
            </w:r>
          </w:p>
        </w:tc>
        <w:tc>
          <w:tcPr>
            <w:tcW w:w="4638" w:type="dxa"/>
          </w:tcPr>
          <w:p w:rsidR="005E3B7E" w:rsidRDefault="005E3B7E">
            <w:pPr>
              <w:jc w:val="right"/>
              <w:rPr>
                <w:b/>
                <w:sz w:val="28"/>
                <w:szCs w:val="28"/>
              </w:rPr>
            </w:pPr>
          </w:p>
          <w:p w:rsidR="005E3B7E" w:rsidRDefault="005E3B7E">
            <w:pPr>
              <w:jc w:val="right"/>
              <w:rPr>
                <w:b/>
                <w:sz w:val="28"/>
                <w:szCs w:val="28"/>
              </w:rPr>
            </w:pPr>
          </w:p>
          <w:p w:rsidR="005E3B7E" w:rsidRDefault="000D4B53">
            <w:pPr>
              <w:jc w:val="right"/>
            </w:pPr>
            <w:r>
              <w:rPr>
                <w:b/>
                <w:sz w:val="28"/>
                <w:szCs w:val="28"/>
              </w:rPr>
              <w:t>Е.А. Огурцова</w:t>
            </w:r>
          </w:p>
        </w:tc>
      </w:tr>
    </w:tbl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  <w:ind w:left="0"/>
      </w:pPr>
    </w:p>
    <w:p w:rsidR="005E3B7E" w:rsidRDefault="005E3B7E">
      <w:pPr>
        <w:pStyle w:val="a9"/>
      </w:pPr>
    </w:p>
    <w:p w:rsidR="005E3B7E" w:rsidRDefault="005E3B7E">
      <w:pPr>
        <w:pStyle w:val="a9"/>
      </w:pPr>
    </w:p>
    <w:p w:rsidR="005E3B7E" w:rsidRDefault="005E3B7E">
      <w:pPr>
        <w:pStyle w:val="a9"/>
        <w:sectPr w:rsidR="005E3B7E">
          <w:pgSz w:w="11906" w:h="16838"/>
          <w:pgMar w:top="1134" w:right="1276" w:bottom="851" w:left="1559" w:header="709" w:footer="709" w:gutter="0"/>
          <w:cols w:space="708"/>
          <w:docGrid w:linePitch="360"/>
        </w:sectPr>
      </w:pPr>
    </w:p>
    <w:p w:rsidR="005E3B7E" w:rsidRDefault="000D4B53">
      <w:pPr>
        <w:pStyle w:val="a9"/>
        <w:spacing w:after="0"/>
        <w:ind w:left="284"/>
        <w:jc w:val="right"/>
      </w:pPr>
      <w:r>
        <w:lastRenderedPageBreak/>
        <w:t xml:space="preserve">Приложение к Приказу </w:t>
      </w:r>
    </w:p>
    <w:p w:rsidR="005E3B7E" w:rsidRDefault="000D4B53">
      <w:pPr>
        <w:pStyle w:val="a9"/>
        <w:spacing w:after="0"/>
        <w:ind w:left="284"/>
        <w:jc w:val="right"/>
      </w:pPr>
      <w:r>
        <w:t xml:space="preserve">Департамента управления имуществом  </w:t>
      </w:r>
    </w:p>
    <w:p w:rsidR="005E3B7E" w:rsidRDefault="000D4B53">
      <w:pPr>
        <w:pStyle w:val="a9"/>
        <w:ind w:left="0"/>
        <w:jc w:val="right"/>
      </w:pPr>
      <w:r>
        <w:t xml:space="preserve">                   Ивановской области</w:t>
      </w:r>
      <w:r>
        <w:t xml:space="preserve"> от __.05.2019 № ___</w:t>
      </w:r>
    </w:p>
    <w:p w:rsidR="005E3B7E" w:rsidRDefault="000D4B53">
      <w:pPr>
        <w:pStyle w:val="a9"/>
        <w:spacing w:after="0"/>
        <w:ind w:left="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4 к Приказу</w:t>
      </w:r>
    </w:p>
    <w:p w:rsidR="005E3B7E" w:rsidRDefault="000D4B53">
      <w:pPr>
        <w:pStyle w:val="a9"/>
        <w:spacing w:after="0"/>
        <w:ind w:left="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Департамента управления имуществом  </w:t>
      </w:r>
    </w:p>
    <w:p w:rsidR="005E3B7E" w:rsidRDefault="000D4B53">
      <w:pPr>
        <w:pStyle w:val="a9"/>
        <w:spacing w:after="0"/>
        <w:ind w:left="284"/>
        <w:jc w:val="right"/>
      </w:pPr>
      <w:r>
        <w:t xml:space="preserve">                   Ивановской области от 25.11.2014 № 105</w:t>
      </w:r>
      <w:r>
        <w:tab/>
      </w:r>
    </w:p>
    <w:p w:rsidR="005E3B7E" w:rsidRDefault="000D4B53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3B7E" w:rsidRDefault="005E3B7E">
      <w:pPr>
        <w:pStyle w:val="a9"/>
      </w:pPr>
    </w:p>
    <w:p w:rsidR="005E3B7E" w:rsidRDefault="000D4B53">
      <w:pPr>
        <w:pStyle w:val="a9"/>
        <w:spacing w:after="0"/>
        <w:jc w:val="center"/>
        <w:rPr>
          <w:b/>
        </w:rPr>
      </w:pPr>
      <w:r>
        <w:rPr>
          <w:b/>
        </w:rPr>
        <w:t>Таблица для отображения результатов расчета КС ЗУ</w:t>
      </w:r>
    </w:p>
    <w:p w:rsidR="005E3B7E" w:rsidRDefault="000D4B53">
      <w:pPr>
        <w:pStyle w:val="a9"/>
        <w:spacing w:after="0"/>
        <w:jc w:val="center"/>
        <w:rPr>
          <w:b/>
        </w:rPr>
      </w:pPr>
      <w:r>
        <w:rPr>
          <w:b/>
        </w:rPr>
        <w:t xml:space="preserve">Результаты государственной кадастровой </w:t>
      </w:r>
      <w:r>
        <w:rPr>
          <w:b/>
        </w:rPr>
        <w:t>оценки земель населенных пунктов</w:t>
      </w:r>
    </w:p>
    <w:p w:rsidR="005E3B7E" w:rsidRDefault="000D4B53">
      <w:pPr>
        <w:pStyle w:val="a9"/>
        <w:spacing w:after="0"/>
        <w:ind w:left="0"/>
        <w:jc w:val="center"/>
      </w:pPr>
      <w:r>
        <w:rPr>
          <w:b/>
        </w:rPr>
        <w:t>- Город Кохма</w:t>
      </w:r>
    </w:p>
    <w:p w:rsidR="005E3B7E" w:rsidRDefault="005E3B7E">
      <w:pPr>
        <w:pStyle w:val="a9"/>
        <w:ind w:left="0"/>
      </w:pPr>
    </w:p>
    <w:p w:rsidR="005E3B7E" w:rsidRDefault="000D4B53">
      <w:pPr>
        <w:pStyle w:val="a9"/>
        <w:ind w:left="0"/>
      </w:pPr>
      <w:r>
        <w:rPr>
          <w:noProof/>
        </w:rPr>
        <w:drawing>
          <wp:inline distT="0" distB="0" distL="0" distR="0">
            <wp:extent cx="9115425" cy="2105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7E" w:rsidRDefault="005E3B7E">
      <w:pPr>
        <w:pStyle w:val="a9"/>
        <w:ind w:left="0"/>
      </w:pPr>
    </w:p>
    <w:p w:rsidR="005E3B7E" w:rsidRDefault="005E3B7E">
      <w:pPr>
        <w:pStyle w:val="a9"/>
        <w:ind w:left="0"/>
      </w:pPr>
    </w:p>
    <w:sectPr w:rsidR="005E3B7E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ED6"/>
    <w:multiLevelType w:val="hybridMultilevel"/>
    <w:tmpl w:val="FA52A7CA"/>
    <w:lvl w:ilvl="0" w:tplc="521A2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7E"/>
    <w:rsid w:val="000D4B53"/>
    <w:rsid w:val="005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pPr>
      <w:jc w:val="center"/>
    </w:pPr>
    <w:rPr>
      <w:b/>
      <w:bCs/>
      <w:noProof/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pPr>
      <w:jc w:val="center"/>
    </w:pPr>
    <w:rPr>
      <w:b/>
      <w:bCs/>
      <w:noProof/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vanovoob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dui.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2</cp:lastModifiedBy>
  <cp:revision>2</cp:revision>
  <cp:lastPrinted>2019-05-15T11:56:00Z</cp:lastPrinted>
  <dcterms:created xsi:type="dcterms:W3CDTF">2019-05-20T13:44:00Z</dcterms:created>
  <dcterms:modified xsi:type="dcterms:W3CDTF">2019-05-20T13:44:00Z</dcterms:modified>
</cp:coreProperties>
</file>