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0" w:rsidRPr="0081628E" w:rsidRDefault="00CC4760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81628E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конкурсов</w:t>
      </w:r>
      <w:r w:rsidRPr="0081628E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246" w:rsidRPr="0081628E" w:rsidRDefault="00937246" w:rsidP="0081628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313916" w:rsidRPr="0081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916" w:rsidRPr="0081628E">
        <w:rPr>
          <w:rFonts w:ascii="Times New Roman" w:hAnsi="Times New Roman" w:cs="Times New Roman"/>
          <w:sz w:val="24"/>
          <w:szCs w:val="24"/>
        </w:rPr>
        <w:t>Департамента управления имуществом Ивановской области</w:t>
      </w:r>
      <w:r w:rsidRPr="0081628E">
        <w:rPr>
          <w:rFonts w:ascii="Times New Roman" w:hAnsi="Times New Roman" w:cs="Times New Roman"/>
          <w:sz w:val="24"/>
          <w:szCs w:val="24"/>
        </w:rPr>
        <w:t xml:space="preserve"> для замещения вакантной должности  государственной гражданской службы Ивановской области по </w:t>
      </w:r>
      <w:r w:rsidRPr="0081628E">
        <w:rPr>
          <w:rFonts w:ascii="Times New Roman" w:hAnsi="Times New Roman" w:cs="Times New Roman"/>
          <w:b/>
          <w:sz w:val="24"/>
          <w:szCs w:val="24"/>
        </w:rPr>
        <w:t>главной группе</w:t>
      </w:r>
      <w:r w:rsidRPr="0081628E">
        <w:rPr>
          <w:rFonts w:ascii="Times New Roman" w:hAnsi="Times New Roman" w:cs="Times New Roman"/>
          <w:sz w:val="24"/>
          <w:szCs w:val="24"/>
        </w:rPr>
        <w:t xml:space="preserve"> должностей категории </w:t>
      </w:r>
      <w:r w:rsidRPr="0081628E">
        <w:rPr>
          <w:rFonts w:ascii="Times New Roman" w:hAnsi="Times New Roman" w:cs="Times New Roman"/>
          <w:b/>
          <w:sz w:val="24"/>
          <w:szCs w:val="24"/>
        </w:rPr>
        <w:t>«</w:t>
      </w:r>
      <w:r w:rsidR="00EF0534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Pr="0081628E">
        <w:rPr>
          <w:rFonts w:ascii="Times New Roman" w:hAnsi="Times New Roman" w:cs="Times New Roman"/>
          <w:b/>
          <w:sz w:val="24"/>
          <w:szCs w:val="24"/>
        </w:rPr>
        <w:t>».</w:t>
      </w:r>
    </w:p>
    <w:p w:rsidR="00937246" w:rsidRPr="0081628E" w:rsidRDefault="00937246" w:rsidP="0081628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</w:t>
      </w:r>
      <w:r w:rsidR="00313916" w:rsidRPr="0081628E">
        <w:rPr>
          <w:rFonts w:ascii="Times New Roman" w:hAnsi="Times New Roman" w:cs="Times New Roman"/>
          <w:sz w:val="24"/>
          <w:szCs w:val="24"/>
        </w:rPr>
        <w:t xml:space="preserve">Департамента управления имуществом Ивановской области </w:t>
      </w:r>
      <w:r w:rsidRPr="0081628E">
        <w:rPr>
          <w:rFonts w:ascii="Times New Roman" w:hAnsi="Times New Roman" w:cs="Times New Roman"/>
          <w:sz w:val="24"/>
          <w:szCs w:val="24"/>
        </w:rPr>
        <w:t xml:space="preserve">для замещения вакантной должности  государственной гражданской службы Ивановской области по </w:t>
      </w:r>
      <w:r w:rsidRPr="0081628E">
        <w:rPr>
          <w:rFonts w:ascii="Times New Roman" w:hAnsi="Times New Roman" w:cs="Times New Roman"/>
          <w:b/>
          <w:sz w:val="24"/>
          <w:szCs w:val="24"/>
        </w:rPr>
        <w:t>главной группе</w:t>
      </w:r>
      <w:r w:rsidRPr="0081628E">
        <w:rPr>
          <w:rFonts w:ascii="Times New Roman" w:hAnsi="Times New Roman" w:cs="Times New Roman"/>
          <w:sz w:val="24"/>
          <w:szCs w:val="24"/>
        </w:rPr>
        <w:t xml:space="preserve"> должностей категории </w:t>
      </w:r>
      <w:r w:rsidRPr="0081628E">
        <w:rPr>
          <w:rFonts w:ascii="Times New Roman" w:hAnsi="Times New Roman" w:cs="Times New Roman"/>
          <w:b/>
          <w:sz w:val="24"/>
          <w:szCs w:val="24"/>
        </w:rPr>
        <w:t>«специалисты».</w:t>
      </w:r>
    </w:p>
    <w:p w:rsidR="009A3A25" w:rsidRPr="0081628E" w:rsidRDefault="008A0176" w:rsidP="0081628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</w:t>
      </w:r>
      <w:r w:rsidRPr="0081628E">
        <w:rPr>
          <w:rFonts w:ascii="Times New Roman" w:hAnsi="Times New Roman" w:cs="Times New Roman"/>
          <w:b/>
          <w:sz w:val="24"/>
          <w:szCs w:val="24"/>
        </w:rPr>
        <w:t>ведущей группе</w:t>
      </w:r>
      <w:r w:rsidRPr="0081628E">
        <w:rPr>
          <w:rFonts w:ascii="Times New Roman" w:hAnsi="Times New Roman" w:cs="Times New Roman"/>
          <w:sz w:val="24"/>
          <w:szCs w:val="24"/>
        </w:rPr>
        <w:t xml:space="preserve"> должностей категории </w:t>
      </w:r>
      <w:r w:rsidRPr="0081628E">
        <w:rPr>
          <w:rFonts w:ascii="Times New Roman" w:hAnsi="Times New Roman" w:cs="Times New Roman"/>
          <w:b/>
          <w:sz w:val="24"/>
          <w:szCs w:val="24"/>
        </w:rPr>
        <w:t>«специалисты».</w:t>
      </w:r>
    </w:p>
    <w:p w:rsidR="0067514E" w:rsidRPr="0081628E" w:rsidRDefault="0067514E" w:rsidP="0081628E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725" w:rsidRDefault="00400725" w:rsidP="0081628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</w:t>
      </w:r>
      <w:proofErr w:type="gramStart"/>
      <w:r w:rsidRPr="0081628E">
        <w:rPr>
          <w:rFonts w:ascii="Times New Roman" w:hAnsi="Times New Roman" w:cs="Times New Roman"/>
          <w:b/>
          <w:sz w:val="24"/>
          <w:szCs w:val="24"/>
        </w:rPr>
        <w:t xml:space="preserve">к претендентам </w:t>
      </w:r>
      <w:r w:rsidR="00C67B52" w:rsidRPr="0081628E">
        <w:rPr>
          <w:rFonts w:ascii="Times New Roman" w:hAnsi="Times New Roman" w:cs="Times New Roman"/>
          <w:b/>
          <w:sz w:val="24"/>
          <w:szCs w:val="24"/>
        </w:rPr>
        <w:t>для участия в конкурсах</w:t>
      </w:r>
      <w:r w:rsidRPr="0081628E">
        <w:rPr>
          <w:rFonts w:ascii="Times New Roman" w:hAnsi="Times New Roman" w:cs="Times New Roman"/>
          <w:b/>
          <w:sz w:val="24"/>
          <w:szCs w:val="24"/>
        </w:rPr>
        <w:t xml:space="preserve"> на включение в кадровый резерв</w:t>
      </w:r>
      <w:proofErr w:type="gramEnd"/>
      <w:r w:rsidR="006930DE" w:rsidRPr="0081628E">
        <w:rPr>
          <w:rFonts w:ascii="Times New Roman" w:hAnsi="Times New Roman" w:cs="Times New Roman"/>
          <w:b/>
          <w:sz w:val="24"/>
          <w:szCs w:val="24"/>
        </w:rPr>
        <w:t xml:space="preserve"> Департамента управления имуществом Ивановской области</w:t>
      </w:r>
      <w:r w:rsidR="00D92DFE" w:rsidRPr="0081628E">
        <w:rPr>
          <w:rFonts w:ascii="Times New Roman" w:hAnsi="Times New Roman" w:cs="Times New Roman"/>
          <w:b/>
          <w:sz w:val="24"/>
          <w:szCs w:val="24"/>
        </w:rPr>
        <w:t xml:space="preserve"> для замещения вакантных должностей </w:t>
      </w:r>
      <w:r w:rsidRPr="0081628E">
        <w:rPr>
          <w:rFonts w:ascii="Times New Roman" w:hAnsi="Times New Roman" w:cs="Times New Roman"/>
          <w:b/>
          <w:sz w:val="24"/>
          <w:szCs w:val="24"/>
        </w:rPr>
        <w:t xml:space="preserve"> государственной гражданской службы Ивановской области</w:t>
      </w:r>
      <w:r w:rsidR="00C67B52" w:rsidRPr="0081628E">
        <w:rPr>
          <w:rFonts w:ascii="Times New Roman" w:hAnsi="Times New Roman" w:cs="Times New Roman"/>
          <w:b/>
          <w:sz w:val="24"/>
          <w:szCs w:val="24"/>
        </w:rPr>
        <w:t>, указанных</w:t>
      </w:r>
      <w:r w:rsidRPr="0081628E">
        <w:rPr>
          <w:rFonts w:ascii="Times New Roman" w:hAnsi="Times New Roman" w:cs="Times New Roman"/>
          <w:b/>
          <w:sz w:val="24"/>
          <w:szCs w:val="24"/>
        </w:rPr>
        <w:t xml:space="preserve">  в п. </w:t>
      </w:r>
      <w:r w:rsidR="00D92DFE" w:rsidRPr="0081628E">
        <w:rPr>
          <w:rFonts w:ascii="Times New Roman" w:hAnsi="Times New Roman" w:cs="Times New Roman"/>
          <w:b/>
          <w:sz w:val="24"/>
          <w:szCs w:val="24"/>
        </w:rPr>
        <w:t>1</w:t>
      </w:r>
      <w:r w:rsidR="00CF4333">
        <w:rPr>
          <w:rFonts w:ascii="Times New Roman" w:hAnsi="Times New Roman" w:cs="Times New Roman"/>
          <w:b/>
          <w:sz w:val="24"/>
          <w:szCs w:val="24"/>
        </w:rPr>
        <w:t>,</w:t>
      </w:r>
      <w:r w:rsidR="00B2730E">
        <w:rPr>
          <w:rFonts w:ascii="Times New Roman" w:hAnsi="Times New Roman" w:cs="Times New Roman"/>
          <w:b/>
          <w:sz w:val="24"/>
          <w:szCs w:val="24"/>
        </w:rPr>
        <w:t>2,3</w:t>
      </w:r>
    </w:p>
    <w:p w:rsidR="00B2730E" w:rsidRPr="0081628E" w:rsidRDefault="00B2730E" w:rsidP="00B2730E">
      <w:pPr>
        <w:pStyle w:val="ab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28E" w:rsidRPr="0081628E" w:rsidRDefault="0015268A" w:rsidP="00B2730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>По конкурс</w:t>
      </w:r>
      <w:r w:rsidR="0081628E">
        <w:rPr>
          <w:rFonts w:ascii="Times New Roman" w:hAnsi="Times New Roman" w:cs="Times New Roman"/>
          <w:b/>
          <w:sz w:val="24"/>
          <w:szCs w:val="24"/>
        </w:rPr>
        <w:t>у</w:t>
      </w:r>
      <w:r w:rsidRPr="0081628E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B2730E">
        <w:rPr>
          <w:rFonts w:ascii="Times New Roman" w:hAnsi="Times New Roman" w:cs="Times New Roman"/>
          <w:sz w:val="24"/>
          <w:szCs w:val="24"/>
        </w:rPr>
        <w:t xml:space="preserve"> -</w:t>
      </w:r>
      <w:r w:rsidR="0081628E" w:rsidRPr="0081628E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наличие высшего образования не ниже уровня </w:t>
      </w:r>
      <w:proofErr w:type="spellStart"/>
      <w:r w:rsidR="0081628E" w:rsidRPr="0081628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81628E" w:rsidRPr="0081628E">
        <w:rPr>
          <w:rFonts w:ascii="Times New Roman" w:hAnsi="Times New Roman" w:cs="Times New Roman"/>
          <w:sz w:val="24"/>
          <w:szCs w:val="24"/>
        </w:rPr>
        <w:t xml:space="preserve"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</w:t>
      </w:r>
      <w:r w:rsidR="0081628E" w:rsidRPr="00155F33">
        <w:rPr>
          <w:rFonts w:ascii="Times New Roman" w:hAnsi="Times New Roman" w:cs="Times New Roman"/>
          <w:b/>
          <w:sz w:val="24"/>
          <w:szCs w:val="24"/>
        </w:rPr>
        <w:t>главной группы</w:t>
      </w:r>
      <w:r w:rsidR="0081628E" w:rsidRPr="0081628E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="0081628E" w:rsidRPr="00155F33">
        <w:rPr>
          <w:rFonts w:ascii="Times New Roman" w:hAnsi="Times New Roman" w:cs="Times New Roman"/>
          <w:b/>
          <w:sz w:val="24"/>
          <w:szCs w:val="24"/>
        </w:rPr>
        <w:t>категории «</w:t>
      </w:r>
      <w:r w:rsidR="00EF0534" w:rsidRPr="00155F33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="0081628E" w:rsidRPr="00155F33">
        <w:rPr>
          <w:rFonts w:ascii="Times New Roman" w:hAnsi="Times New Roman" w:cs="Times New Roman"/>
          <w:b/>
          <w:sz w:val="24"/>
          <w:szCs w:val="24"/>
        </w:rPr>
        <w:t>».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    Специальность, направление подготовки: «Юриспруденция»</w:t>
      </w:r>
    </w:p>
    <w:p w:rsidR="00155F33" w:rsidRPr="0081628E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81628E">
        <w:rPr>
          <w:rFonts w:ascii="Times New Roman" w:hAnsi="Times New Roman" w:cs="Times New Roman"/>
          <w:sz w:val="24"/>
          <w:szCs w:val="24"/>
        </w:rPr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Pr="0081628E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</w:p>
    <w:p w:rsidR="00155F33" w:rsidRPr="00155F33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3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- </w:t>
      </w:r>
      <w:r w:rsidRPr="00155F33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155F33" w:rsidRPr="00155F33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155F33">
        <w:rPr>
          <w:rFonts w:ascii="Times New Roman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2.2.1.</w:t>
      </w:r>
      <w:r w:rsidRPr="0081628E">
        <w:rPr>
          <w:rFonts w:ascii="Times New Roman" w:hAnsi="Times New Roman" w:cs="Times New Roman"/>
          <w:sz w:val="24"/>
          <w:szCs w:val="24"/>
        </w:rPr>
        <w:tab/>
        <w:t xml:space="preserve"> знания: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Земельный </w:t>
      </w:r>
      <w:hyperlink r:id="rId7" w:history="1">
        <w:r w:rsidRPr="0081628E">
          <w:rPr>
            <w:rStyle w:val="ac"/>
            <w:rFonts w:ascii="Times New Roman" w:hAnsi="Times New Roman" w:cs="Times New Roman"/>
            <w:sz w:val="24"/>
            <w:szCs w:val="24"/>
          </w:rPr>
          <w:t>кодекс</w:t>
        </w:r>
      </w:hyperlink>
      <w:r w:rsidRPr="0081628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Жилищный кодекс Российской Федерации;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Градостроительный кодекс Российской Федерации;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Арбитражный процессуальный кодекс Российской Федерации;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Гражданский процессуальный кодекс Российской Федерации;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Кодекс административного судопроизводства Российской Федерации;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Федеральный закон от 25.10.2001 № 137-ФЗ «О введении в действие Земельного кодекса Российской Федерации»;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lastRenderedPageBreak/>
        <w:t xml:space="preserve">     Федеральный закон от 21.12.2001 № 178-ФЗ «О приватизации государственного и муниципального имущества»;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Федеральный закон от 18.06.2001 № 78-ФЗ «О землеустройстве»;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Федеральный закон от 14.11.2002 № 161-ФЗ «О государственных и муниципальных унитарных предприятиях»;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Федеральный закон от 12.01.1996 № 7-ФЗ «О некоммерческих организациях»;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Федеральный закон от 26.10.2002 № 127-ФЗ «О несостоятельности (банкротстве)»;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Федеральный закон от 26.12.1995 № 208-ФЗ «Об акционерных обществах»;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Федеральный закон от 13.07.2015 № 218-ФЗ «О государственной регистрации недвижимости»;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Федеральный закон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Федеральный закон от 27.07.2010 № 210-ФЗ «Об организации предоставления государственных и муниципальных услуг»;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Устав Ивановской области;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Указ Губернатора Ивановской области от 16.01.2013 № 5-уг «Об утверждении Регламента Правительства Ивановской области»;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постановление Правительства Ивановской области от 08.02.2013 № 31-п «Об утверждении Положения о Департаменте управления имуществом Ивановской области».</w:t>
      </w:r>
    </w:p>
    <w:p w:rsidR="0081628E" w:rsidRPr="0081628E" w:rsidRDefault="0081628E" w:rsidP="0081628E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2.2.1.3. функциональные: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земельно-имущественных отношений;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- нормы охраны труда и противопожарной защиты. 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 2.2.2.умения: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      2.2.2.1. базовые: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мыслить системн</w:t>
      </w:r>
      <w:proofErr w:type="gramStart"/>
      <w:r w:rsidRPr="0081628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1628E">
        <w:rPr>
          <w:rFonts w:ascii="Times New Roman" w:hAnsi="Times New Roman" w:cs="Times New Roman"/>
          <w:sz w:val="24"/>
          <w:szCs w:val="24"/>
        </w:rPr>
        <w:t>стратегически);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управлять изменениями;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руководить подчиненными, эффективно планировать, организовывать работу и контролировать ее выполнение;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оперативно принимать и реализовывать управленческие решения.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81628E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8E">
        <w:rPr>
          <w:rFonts w:ascii="Times New Roman" w:hAnsi="Times New Roman" w:cs="Times New Roman"/>
          <w:sz w:val="24"/>
          <w:szCs w:val="24"/>
        </w:rPr>
        <w:lastRenderedPageBreak/>
        <w:t xml:space="preserve"> - правовой анализ, экспертиза и подготовка правовых заключений по вопросам применения законодательства Российской Федерации и Ивановской области в сфере компетенции Департамента;</w:t>
      </w:r>
    </w:p>
    <w:p w:rsid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- представление интересов государственного органа в судах;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- правовое (юридическое) обеспечение деятельности Департамента;</w:t>
      </w:r>
    </w:p>
    <w:p w:rsidR="0081628E" w:rsidRPr="0081628E" w:rsidRDefault="0081628E" w:rsidP="0081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28E">
        <w:rPr>
          <w:rFonts w:ascii="Times New Roman" w:hAnsi="Times New Roman" w:cs="Times New Roman"/>
          <w:sz w:val="24"/>
          <w:szCs w:val="24"/>
        </w:rPr>
        <w:t>- осуществление правового обеспечения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</w:t>
      </w:r>
      <w:proofErr w:type="gramEnd"/>
      <w:r w:rsidRPr="0081628E">
        <w:rPr>
          <w:rFonts w:ascii="Times New Roman" w:hAnsi="Times New Roman" w:cs="Times New Roman"/>
          <w:sz w:val="24"/>
          <w:szCs w:val="24"/>
        </w:rPr>
        <w:t xml:space="preserve"> имуществом Ивановской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подразделения».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</w:t>
      </w:r>
      <w:r w:rsidRPr="0081628E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81628E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- подготовка официальных отзывов на проекты нормативных правовых актов; </w:t>
      </w:r>
    </w:p>
    <w:p w:rsidR="0081628E" w:rsidRPr="0081628E" w:rsidRDefault="0081628E" w:rsidP="0081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 - проведение правовой экспертизы уставов (изменений в уставы) государственных учреждений Ивановской области в рамках компетенции Департамента и разработка проектов уставов государственных унитарных предприятий Ивановской области и хозяйственных обществ с 100 % долей государственной собственности в уставном капитале.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 Российской Федерации.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81628E" w:rsidRPr="0081628E" w:rsidRDefault="0081628E" w:rsidP="0081628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>- подготовка аналитических, информационных и других материалов</w:t>
      </w:r>
      <w:r w:rsidR="00CF4333">
        <w:rPr>
          <w:rFonts w:ascii="Times New Roman" w:hAnsi="Times New Roman" w:cs="Times New Roman"/>
          <w:sz w:val="24"/>
          <w:szCs w:val="24"/>
        </w:rPr>
        <w:t>.</w:t>
      </w:r>
    </w:p>
    <w:p w:rsidR="003F6B43" w:rsidRPr="003F6B43" w:rsidRDefault="003F6B43" w:rsidP="003F6B4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b/>
          <w:sz w:val="24"/>
          <w:szCs w:val="24"/>
        </w:rPr>
        <w:t>По конкурс</w:t>
      </w:r>
      <w:r w:rsidR="00EF0534">
        <w:rPr>
          <w:rFonts w:ascii="Times New Roman" w:hAnsi="Times New Roman" w:cs="Times New Roman"/>
          <w:b/>
          <w:sz w:val="24"/>
          <w:szCs w:val="24"/>
        </w:rPr>
        <w:t>ам</w:t>
      </w:r>
      <w:r w:rsidRPr="003F6B4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F0534">
        <w:rPr>
          <w:rFonts w:ascii="Times New Roman" w:hAnsi="Times New Roman" w:cs="Times New Roman"/>
          <w:b/>
          <w:sz w:val="24"/>
          <w:szCs w:val="24"/>
        </w:rPr>
        <w:t>2,</w:t>
      </w:r>
      <w:r w:rsidRPr="003F6B43">
        <w:rPr>
          <w:rFonts w:ascii="Times New Roman" w:hAnsi="Times New Roman" w:cs="Times New Roman"/>
          <w:b/>
          <w:sz w:val="24"/>
          <w:szCs w:val="24"/>
        </w:rPr>
        <w:t>3</w:t>
      </w:r>
      <w:r w:rsidRPr="003F6B43">
        <w:rPr>
          <w:rFonts w:ascii="Times New Roman" w:hAnsi="Times New Roman" w:cs="Times New Roman"/>
          <w:sz w:val="24"/>
          <w:szCs w:val="24"/>
        </w:rPr>
        <w:t xml:space="preserve"> - Уровень профессионального образования: наличие высшего образования не ниже уровня </w:t>
      </w:r>
      <w:proofErr w:type="spellStart"/>
      <w:r w:rsidRPr="003F6B4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F6B43">
        <w:rPr>
          <w:rFonts w:ascii="Times New Roman" w:hAnsi="Times New Roman" w:cs="Times New Roman"/>
          <w:sz w:val="24"/>
          <w:szCs w:val="24"/>
        </w:rPr>
        <w:t xml:space="preserve"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</w:t>
      </w:r>
      <w:r w:rsidRPr="00155F33">
        <w:rPr>
          <w:rFonts w:ascii="Times New Roman" w:hAnsi="Times New Roman" w:cs="Times New Roman"/>
          <w:b/>
          <w:sz w:val="24"/>
          <w:szCs w:val="24"/>
        </w:rPr>
        <w:t>главной группы</w:t>
      </w:r>
      <w:r w:rsidRPr="003F6B43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155F33">
        <w:rPr>
          <w:rFonts w:ascii="Times New Roman" w:hAnsi="Times New Roman" w:cs="Times New Roman"/>
          <w:b/>
          <w:sz w:val="24"/>
          <w:szCs w:val="24"/>
        </w:rPr>
        <w:t>категории «специалисты».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   Специальность, направление подготовки: «Юриспруденция»</w:t>
      </w:r>
    </w:p>
    <w:p w:rsidR="00155F33" w:rsidRPr="003F6B43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B43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</w:p>
    <w:p w:rsidR="00155F33" w:rsidRPr="00155F33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3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- </w:t>
      </w:r>
      <w:r w:rsidRPr="00155F33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155F33" w:rsidRPr="00155F33" w:rsidRDefault="00155F33" w:rsidP="00155F3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155F33">
        <w:rPr>
          <w:rFonts w:ascii="Times New Roman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</w:t>
      </w:r>
      <w:proofErr w:type="gramStart"/>
      <w:r w:rsidRPr="00155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5F33">
        <w:rPr>
          <w:rFonts w:ascii="Times New Roman" w:hAnsi="Times New Roman" w:cs="Times New Roman"/>
          <w:sz w:val="24"/>
          <w:szCs w:val="24"/>
        </w:rPr>
        <w:t xml:space="preserve">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</w:t>
      </w:r>
      <w:r w:rsidRPr="003F6B43">
        <w:rPr>
          <w:rFonts w:ascii="Times New Roman" w:hAnsi="Times New Roman" w:cs="Times New Roman"/>
          <w:sz w:val="24"/>
          <w:szCs w:val="24"/>
        </w:rPr>
        <w:tab/>
        <w:t xml:space="preserve"> знания: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lastRenderedPageBreak/>
        <w:t xml:space="preserve">      Земельный </w:t>
      </w:r>
      <w:hyperlink r:id="rId8" w:history="1">
        <w:r w:rsidRPr="003F6B43">
          <w:rPr>
            <w:rStyle w:val="ac"/>
            <w:rFonts w:ascii="Times New Roman" w:hAnsi="Times New Roman" w:cs="Times New Roman"/>
            <w:sz w:val="24"/>
            <w:szCs w:val="24"/>
          </w:rPr>
          <w:t>кодекс</w:t>
        </w:r>
      </w:hyperlink>
      <w:r w:rsidRPr="003F6B4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Жилищный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Градостроительный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Арбитражный процессуальный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Гражданский процессуальный кодекс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Кодекс административного судопроизводства Российской Федерации;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Федеральный закон от 25.10.2001 № 137-ФЗ «О введении в действие Земельного кодекса Российской Федерации»;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Федеральный закон от 21.12.2001 № 178-ФЗ «О приватизации государственного и муниципального имущества»;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18.06.2001 № 78-ФЗ «О землеустройстве»;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14.11.2002 № 161-ФЗ «О государственных и муниципальных унитарных предприятиях»;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12.01.1996 № 7-ФЗ «О некоммерческих организациях»;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26.10.2002 № 127-ФЗ «О несостоятельности (банкротстве)»;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26.12.1995 № 208-ФЗ «Об акционерных обществах»;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13.07.2015 № 218-ФЗ «О государственной регистрации недвижимости»;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27.07.2010 № 210-ФЗ «Об организации предоставления государственных и муниципальных услуг»;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Устав Ивановской области;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Указ Губернатора Ивановской области от 16.01.2013 № 5-уг «Об утверждении Регламента Правительства Ивановской области»;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постановление Правительства Ивановской области от 08.02.2013 № 31-п «Об утверждении Положения о Департаменте управления имуществом Ивановской области».</w:t>
      </w:r>
    </w:p>
    <w:p w:rsidR="003F6B43" w:rsidRPr="003F6B43" w:rsidRDefault="003F6B43" w:rsidP="003F6B43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2.2.1.3. функциональные: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земельно-имущественных отношений;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- нормы охраны труда и противопожарной защиты. 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2.2.2.умения: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2.2.2.1. базовые: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lastRenderedPageBreak/>
        <w:t>- мыслить системн</w:t>
      </w:r>
      <w:proofErr w:type="gramStart"/>
      <w:r w:rsidRPr="003F6B4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F6B43">
        <w:rPr>
          <w:rFonts w:ascii="Times New Roman" w:hAnsi="Times New Roman" w:cs="Times New Roman"/>
          <w:sz w:val="24"/>
          <w:szCs w:val="24"/>
        </w:rPr>
        <w:t>стратегически);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управлять изменениями.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- правовой анализ, экспертиза и подготовка правовых заключений по вопросам применения законодательства Российской Федерации и Ивановской области в сфере компетенции Департамента;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- представление интересов государственного органа в судах;</w:t>
      </w:r>
    </w:p>
    <w:p w:rsidR="003F6B43" w:rsidRPr="003F6B43" w:rsidRDefault="003F6B43" w:rsidP="003F6B43">
      <w:pPr>
        <w:pStyle w:val="Default"/>
        <w:contextualSpacing/>
        <w:jc w:val="both"/>
      </w:pPr>
      <w:r w:rsidRPr="003F6B43">
        <w:t xml:space="preserve"> - правовое (юридическое) обеспечение деятельности Департамента;</w:t>
      </w:r>
    </w:p>
    <w:p w:rsidR="003F6B43" w:rsidRPr="003F6B43" w:rsidRDefault="003F6B43" w:rsidP="003F6B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sz w:val="24"/>
          <w:szCs w:val="24"/>
        </w:rPr>
        <w:t>- осуществление правового обеспечения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</w:t>
      </w:r>
      <w:proofErr w:type="gramEnd"/>
      <w:r w:rsidRPr="003F6B43">
        <w:rPr>
          <w:rFonts w:ascii="Times New Roman" w:hAnsi="Times New Roman" w:cs="Times New Roman"/>
          <w:sz w:val="24"/>
          <w:szCs w:val="24"/>
        </w:rPr>
        <w:t xml:space="preserve"> имуществом Ивановской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</w:t>
      </w:r>
      <w:r w:rsidRPr="003F6B43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3F6B43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- подготовка официальных отзывов на проекты нормативных правовых актов; </w:t>
      </w:r>
    </w:p>
    <w:p w:rsidR="003F6B43" w:rsidRPr="003F6B43" w:rsidRDefault="003F6B43" w:rsidP="003F6B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- проведение правовой экспертизы уставов (изменений в уставы) государственных учреждений Ивановской области в рамках компетенции Департамента и разработка проектов уставов государственных унитарных предприятий Ивановской области и хозяйственных обществ с 100 % долей государственной собственности в уставном капитале.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 Российской Федерации.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3F6B43" w:rsidRPr="003F6B43" w:rsidRDefault="003F6B43" w:rsidP="003F6B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подготовка аналитических, информационных и других материалов</w:t>
      </w:r>
      <w:r w:rsidR="00155F33">
        <w:rPr>
          <w:rFonts w:ascii="Times New Roman" w:hAnsi="Times New Roman" w:cs="Times New Roman"/>
          <w:sz w:val="24"/>
          <w:szCs w:val="24"/>
        </w:rPr>
        <w:t>.</w:t>
      </w:r>
    </w:p>
    <w:p w:rsidR="00CD016E" w:rsidRPr="003F6B43" w:rsidRDefault="00CD016E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30E" w:rsidRPr="00EF0534" w:rsidRDefault="00DA6F3D" w:rsidP="00EF05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 w:rsidR="00EF0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30E" w:rsidRDefault="00B2730E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27.07.2004 № 79-ФЗ «О государственной гражданской службе Российской Федерации»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F33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Законом Ивановской области от 06.04.2005 № 69-ОЗ «О государственной гражданской службе Ивановской области»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</w:t>
      </w:r>
      <w:r w:rsidR="000C6CF2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службе Ивановской области».</w:t>
      </w:r>
      <w:proofErr w:type="gramEnd"/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="0096630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</w:t>
      </w:r>
      <w:r w:rsidR="00D76D7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тестирование,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собеседование. </w:t>
      </w:r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967954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26.05.2005 № 667-р (далее анкета), с приложением фотографии; 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прибытии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конкурс);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документы, подтверждающие необходимое профессиональное образование, стаж работы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квалификацию: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лужбой по месту работы (службы)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прох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ождение военной или иной службы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30DF" w:rsidRPr="003F6B43" w:rsidRDefault="008C30DF" w:rsidP="003F6B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 об образовании 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(или)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 квалификации, а также по желанию гражданина документов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подтверждающих повышение или присвоение квалификации по результатам дополнительного профессионального образования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участия в иных мероприятиях по профессиональному развитию гражданских служащих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документов о присвоении ученой степени, ученого звания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заверенные нотариально или кадровой службой по месту работы (службы);</w:t>
      </w:r>
      <w:proofErr w:type="gramEnd"/>
    </w:p>
    <w:p w:rsidR="00967954" w:rsidRPr="003F6B43" w:rsidRDefault="00967954" w:rsidP="003F6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личное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61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Гражданский служащий, замещающий должность гражданской службы в </w:t>
      </w:r>
      <w:r w:rsidR="00A954AF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ином 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органе государственной власти (государственном органе)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заполненную, подписанную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им, а также 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A2B9C" w:rsidRPr="003F6B43" w:rsidRDefault="000A2B9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9F7E4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954AF" w:rsidRPr="003F6B43" w:rsidRDefault="00A954AF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Место, время приема документов и срок, до </w:t>
      </w: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истечении</w:t>
      </w:r>
      <w:proofErr w:type="gramEnd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которого принимаются документы для участия в конкурсе:</w:t>
      </w:r>
    </w:p>
    <w:p w:rsidR="00563047" w:rsidRPr="003F6B43" w:rsidRDefault="000605D8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д.18</w:t>
      </w:r>
      <w:r w:rsidR="00B637FB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представляются в течение 21 дня со дня объявления об их приеме ежедневно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1551DE" w:rsidRPr="00CD016E" w:rsidRDefault="006F68ED" w:rsidP="003F6B43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приема документов -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F0534" w:rsidRPr="00EF0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9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F0534" w:rsidRPr="00EF0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.02.</w:t>
      </w:r>
      <w:r w:rsidR="001551DE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дата</w:t>
      </w:r>
      <w:r w:rsidR="0030659D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окончания приема документо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в- 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F0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</w:t>
      </w:r>
      <w:r w:rsidR="00F9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F0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.03</w:t>
      </w:r>
      <w:r w:rsidR="00A837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551DE"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</w:p>
    <w:p w:rsidR="006F68ED" w:rsidRPr="00CD016E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Предполагаемая дата проведения конкурса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EF0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9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bookmarkStart w:id="0" w:name="_GoBack"/>
      <w:bookmarkEnd w:id="0"/>
      <w:r w:rsidR="00EF0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.03.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F7E46" w:rsidRPr="00D03E19" w:rsidRDefault="00563047" w:rsidP="00D03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9F7E46" w:rsidRDefault="009F7E46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4AF" w:rsidRPr="00CD016E" w:rsidRDefault="00A954AF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Иваново, пер.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Пограничный, д.18, каб.14, 36.</w:t>
      </w:r>
    </w:p>
    <w:p w:rsidR="00563047" w:rsidRPr="00CD016E" w:rsidRDefault="00563047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63047" w:rsidRPr="00CD016E" w:rsidRDefault="00563047" w:rsidP="00CD01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об условиях проведения конкурса можно получить по телефону (4932)  32-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87-76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A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(4932) 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32-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5254DE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с 9.00 до 18.00 часов (по пятницам до 16:45). Факс: (4932) 32-72-37. Электронная почта: 008@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adminet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ivanovo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563047" w:rsidRPr="00CD016E" w:rsidRDefault="00563047" w:rsidP="00CD016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E81" w:rsidRPr="00CD016E" w:rsidRDefault="00681E81" w:rsidP="00CD016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E81" w:rsidRPr="00CD016E" w:rsidRDefault="00681E81" w:rsidP="00CD016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1DE" w:rsidRPr="00CD016E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1DE" w:rsidRPr="00CD016E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1E81" w:rsidRPr="00CD016E" w:rsidRDefault="00681E81" w:rsidP="00CD01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83B" w:rsidRPr="00CD016E" w:rsidRDefault="00681E81" w:rsidP="00CD016E">
      <w:pPr>
        <w:pStyle w:val="Default"/>
        <w:ind w:firstLine="566"/>
        <w:contextualSpacing/>
        <w:jc w:val="both"/>
        <w:rPr>
          <w:color w:val="000000" w:themeColor="text1"/>
        </w:rPr>
      </w:pPr>
      <w:r w:rsidRPr="00CD016E">
        <w:rPr>
          <w:color w:val="000000" w:themeColor="text1"/>
        </w:rPr>
        <w:t xml:space="preserve">  </w:t>
      </w:r>
    </w:p>
    <w:sectPr w:rsidR="00D9783B" w:rsidRPr="00CD016E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9"/>
    <w:rsid w:val="000154EC"/>
    <w:rsid w:val="000605D8"/>
    <w:rsid w:val="00064587"/>
    <w:rsid w:val="000A2B9C"/>
    <w:rsid w:val="000C3AB3"/>
    <w:rsid w:val="000C44EB"/>
    <w:rsid w:val="000C6CF2"/>
    <w:rsid w:val="000E1D29"/>
    <w:rsid w:val="000E45CB"/>
    <w:rsid w:val="000F299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717E0"/>
    <w:rsid w:val="00174491"/>
    <w:rsid w:val="00175B43"/>
    <w:rsid w:val="001770F4"/>
    <w:rsid w:val="001A4826"/>
    <w:rsid w:val="001A4FCD"/>
    <w:rsid w:val="001E23BC"/>
    <w:rsid w:val="001F37C9"/>
    <w:rsid w:val="001F501D"/>
    <w:rsid w:val="00210EB5"/>
    <w:rsid w:val="00220DF2"/>
    <w:rsid w:val="0023175B"/>
    <w:rsid w:val="00234E74"/>
    <w:rsid w:val="00236908"/>
    <w:rsid w:val="00243D25"/>
    <w:rsid w:val="002504A0"/>
    <w:rsid w:val="002514FB"/>
    <w:rsid w:val="00284054"/>
    <w:rsid w:val="00287F94"/>
    <w:rsid w:val="002910B0"/>
    <w:rsid w:val="002C536E"/>
    <w:rsid w:val="002C59EE"/>
    <w:rsid w:val="002C6BDA"/>
    <w:rsid w:val="002D2EE8"/>
    <w:rsid w:val="002E487B"/>
    <w:rsid w:val="002F67D2"/>
    <w:rsid w:val="0030659D"/>
    <w:rsid w:val="00313916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22B3"/>
    <w:rsid w:val="003F6B43"/>
    <w:rsid w:val="00400725"/>
    <w:rsid w:val="004012E4"/>
    <w:rsid w:val="004421CA"/>
    <w:rsid w:val="00457224"/>
    <w:rsid w:val="00470EE7"/>
    <w:rsid w:val="00472916"/>
    <w:rsid w:val="004B116E"/>
    <w:rsid w:val="004B19ED"/>
    <w:rsid w:val="004B3966"/>
    <w:rsid w:val="004D0759"/>
    <w:rsid w:val="004D1F72"/>
    <w:rsid w:val="004F4FB5"/>
    <w:rsid w:val="00505222"/>
    <w:rsid w:val="005254DE"/>
    <w:rsid w:val="00527857"/>
    <w:rsid w:val="00531B62"/>
    <w:rsid w:val="0053626F"/>
    <w:rsid w:val="00536FD0"/>
    <w:rsid w:val="00563047"/>
    <w:rsid w:val="0056497C"/>
    <w:rsid w:val="00571F0E"/>
    <w:rsid w:val="00577728"/>
    <w:rsid w:val="0058061C"/>
    <w:rsid w:val="00580D50"/>
    <w:rsid w:val="005851D6"/>
    <w:rsid w:val="005941DF"/>
    <w:rsid w:val="00597FAA"/>
    <w:rsid w:val="005B7DB7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64865"/>
    <w:rsid w:val="00672DCA"/>
    <w:rsid w:val="0067502B"/>
    <w:rsid w:val="0067514E"/>
    <w:rsid w:val="00681E81"/>
    <w:rsid w:val="006826F1"/>
    <w:rsid w:val="006930DE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62DFF"/>
    <w:rsid w:val="00771960"/>
    <w:rsid w:val="007E49E1"/>
    <w:rsid w:val="007E4B24"/>
    <w:rsid w:val="008137E0"/>
    <w:rsid w:val="0081628E"/>
    <w:rsid w:val="0082149C"/>
    <w:rsid w:val="00863655"/>
    <w:rsid w:val="00866263"/>
    <w:rsid w:val="00897B98"/>
    <w:rsid w:val="008A0176"/>
    <w:rsid w:val="008A59DC"/>
    <w:rsid w:val="008C30DF"/>
    <w:rsid w:val="008D4739"/>
    <w:rsid w:val="008F59F0"/>
    <w:rsid w:val="009019D7"/>
    <w:rsid w:val="00911FDA"/>
    <w:rsid w:val="00937246"/>
    <w:rsid w:val="009374CB"/>
    <w:rsid w:val="00966304"/>
    <w:rsid w:val="00967954"/>
    <w:rsid w:val="00986DAD"/>
    <w:rsid w:val="00997864"/>
    <w:rsid w:val="009A3A25"/>
    <w:rsid w:val="009A5AC8"/>
    <w:rsid w:val="009E0B9D"/>
    <w:rsid w:val="009E0D6F"/>
    <w:rsid w:val="009F167B"/>
    <w:rsid w:val="009F7E46"/>
    <w:rsid w:val="00A17C98"/>
    <w:rsid w:val="00A22E98"/>
    <w:rsid w:val="00A35108"/>
    <w:rsid w:val="00A36C01"/>
    <w:rsid w:val="00A650D7"/>
    <w:rsid w:val="00A745E3"/>
    <w:rsid w:val="00A83773"/>
    <w:rsid w:val="00A85A5F"/>
    <w:rsid w:val="00A863E2"/>
    <w:rsid w:val="00A910CC"/>
    <w:rsid w:val="00A9304D"/>
    <w:rsid w:val="00A954AF"/>
    <w:rsid w:val="00AB6D59"/>
    <w:rsid w:val="00AE23BE"/>
    <w:rsid w:val="00B2730E"/>
    <w:rsid w:val="00B30A49"/>
    <w:rsid w:val="00B4330D"/>
    <w:rsid w:val="00B456EF"/>
    <w:rsid w:val="00B47B15"/>
    <w:rsid w:val="00B552DE"/>
    <w:rsid w:val="00B637FB"/>
    <w:rsid w:val="00B97034"/>
    <w:rsid w:val="00BA5967"/>
    <w:rsid w:val="00BB4FF9"/>
    <w:rsid w:val="00BD7B19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F3DA8"/>
    <w:rsid w:val="00CF4333"/>
    <w:rsid w:val="00D03E19"/>
    <w:rsid w:val="00D24C12"/>
    <w:rsid w:val="00D26593"/>
    <w:rsid w:val="00D40A85"/>
    <w:rsid w:val="00D4704C"/>
    <w:rsid w:val="00D54710"/>
    <w:rsid w:val="00D60D72"/>
    <w:rsid w:val="00D76428"/>
    <w:rsid w:val="00D76D7F"/>
    <w:rsid w:val="00D8280C"/>
    <w:rsid w:val="00D92DFE"/>
    <w:rsid w:val="00D961AB"/>
    <w:rsid w:val="00D9783B"/>
    <w:rsid w:val="00DA6F3D"/>
    <w:rsid w:val="00DC7279"/>
    <w:rsid w:val="00E02057"/>
    <w:rsid w:val="00E022B0"/>
    <w:rsid w:val="00E15E56"/>
    <w:rsid w:val="00E203F2"/>
    <w:rsid w:val="00E73768"/>
    <w:rsid w:val="00E9421F"/>
    <w:rsid w:val="00EB7117"/>
    <w:rsid w:val="00EE6ECC"/>
    <w:rsid w:val="00EF0534"/>
    <w:rsid w:val="00F025C7"/>
    <w:rsid w:val="00F15B7C"/>
    <w:rsid w:val="00F206E1"/>
    <w:rsid w:val="00F26218"/>
    <w:rsid w:val="00F346ED"/>
    <w:rsid w:val="00F35ABB"/>
    <w:rsid w:val="00F86895"/>
    <w:rsid w:val="00F91FF8"/>
    <w:rsid w:val="00FE160E"/>
    <w:rsid w:val="00FE6A1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BB83846E290F45F065E7015B86927251B912D56CD1A48C24EA8CEC0KBb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FBB83846E290F45F065E7015B86927251B912D56CD1A48C24EA8CEC0KBb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F82B-D183-450E-BEE2-6038E65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Aqua-1</cp:lastModifiedBy>
  <cp:revision>34</cp:revision>
  <cp:lastPrinted>2019-02-13T06:36:00Z</cp:lastPrinted>
  <dcterms:created xsi:type="dcterms:W3CDTF">2018-07-05T07:37:00Z</dcterms:created>
  <dcterms:modified xsi:type="dcterms:W3CDTF">2019-02-13T06:37:00Z</dcterms:modified>
</cp:coreProperties>
</file>