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F5" w:rsidRDefault="004044F5" w:rsidP="004044F5">
      <w:pPr>
        <w:jc w:val="center"/>
      </w:pPr>
      <w:bookmarkStart w:id="0" w:name="_GoBack"/>
      <w:bookmarkEnd w:id="0"/>
      <w:r w:rsidRPr="00162070">
        <w:rPr>
          <w:sz w:val="28"/>
          <w:szCs w:val="28"/>
        </w:rPr>
        <w:t>Извещение о</w:t>
      </w:r>
      <w:r w:rsidRPr="00162070">
        <w:t xml:space="preserve"> </w:t>
      </w:r>
      <w:r>
        <w:rPr>
          <w:sz w:val="28"/>
          <w:szCs w:val="28"/>
        </w:rPr>
        <w:t>внесении</w:t>
      </w:r>
      <w:r w:rsidRPr="00162070">
        <w:rPr>
          <w:sz w:val="28"/>
          <w:szCs w:val="28"/>
        </w:rPr>
        <w:t xml:space="preserve"> изменений </w:t>
      </w:r>
      <w:proofErr w:type="gramStart"/>
      <w:r w:rsidRPr="00162070">
        <w:rPr>
          <w:sz w:val="28"/>
          <w:szCs w:val="28"/>
        </w:rPr>
        <w:t>в</w:t>
      </w:r>
      <w:proofErr w:type="gramEnd"/>
    </w:p>
    <w:p w:rsidR="004044F5" w:rsidRDefault="004044F5" w:rsidP="004044F5">
      <w:pPr>
        <w:jc w:val="center"/>
      </w:pPr>
      <w:r>
        <w:rPr>
          <w:sz w:val="28"/>
          <w:szCs w:val="28"/>
        </w:rPr>
        <w:t>информационное сообщение</w:t>
      </w:r>
    </w:p>
    <w:p w:rsidR="004044F5" w:rsidRPr="004F5898" w:rsidRDefault="004044F5" w:rsidP="004044F5">
      <w:pPr>
        <w:jc w:val="center"/>
        <w:rPr>
          <w:b/>
        </w:rPr>
      </w:pPr>
      <w:r>
        <w:rPr>
          <w:b/>
        </w:rPr>
        <w:t xml:space="preserve">о проведении продажи посредством публичного предложения </w:t>
      </w:r>
    </w:p>
    <w:p w:rsidR="004044F5" w:rsidRDefault="004044F5" w:rsidP="004044F5">
      <w:pPr>
        <w:pStyle w:val="a5"/>
        <w:spacing w:after="0"/>
        <w:ind w:firstLine="720"/>
        <w:jc w:val="both"/>
        <w:rPr>
          <w:b/>
        </w:rPr>
      </w:pPr>
    </w:p>
    <w:p w:rsidR="004044F5" w:rsidRDefault="004044F5" w:rsidP="004044F5">
      <w:pPr>
        <w:pStyle w:val="a5"/>
        <w:spacing w:after="0"/>
        <w:ind w:firstLine="720"/>
        <w:jc w:val="both"/>
      </w:pPr>
      <w:r>
        <w:t xml:space="preserve">В связи с письмом Департамента управления имуществом Ивановской области от 07.12.2018 № ДУИ -1568-16 «О продлении срока приема заявок» Департамент конкурсов и аукционов Ивановской области вносит изменения в информационное сообщение о проведении продажи посредством публичного предложения </w:t>
      </w:r>
      <w:r w:rsidRPr="007E6304">
        <w:t>нежилых зданий (гара</w:t>
      </w:r>
      <w:proofErr w:type="gramStart"/>
      <w:r w:rsidRPr="007E6304">
        <w:t>ж-</w:t>
      </w:r>
      <w:proofErr w:type="gramEnd"/>
      <w:r w:rsidRPr="007E6304">
        <w:t xml:space="preserve"> изолятор, конюшня) с земельным участком по адресу: </w:t>
      </w:r>
      <w:proofErr w:type="gramStart"/>
      <w:r w:rsidRPr="007E6304">
        <w:t>Ивановская область, Лежневский район, п. Лежнево,</w:t>
      </w:r>
      <w:r>
        <w:t xml:space="preserve"> </w:t>
      </w:r>
      <w:r w:rsidRPr="007E6304">
        <w:t>ул. 1-ая Шуйская, д. 51А</w:t>
      </w:r>
      <w:r>
        <w:t>:</w:t>
      </w:r>
      <w:proofErr w:type="gramEnd"/>
    </w:p>
    <w:p w:rsidR="004044F5" w:rsidRPr="00AE6F68" w:rsidRDefault="004044F5" w:rsidP="004044F5">
      <w:pPr>
        <w:pStyle w:val="a5"/>
        <w:spacing w:after="0"/>
        <w:ind w:firstLine="720"/>
        <w:jc w:val="both"/>
        <w:rPr>
          <w:b/>
        </w:rPr>
      </w:pPr>
      <w:r>
        <w:t xml:space="preserve">1. </w:t>
      </w:r>
      <w:r w:rsidRPr="00AE6F68">
        <w:rPr>
          <w:b/>
        </w:rPr>
        <w:t>В пункте</w:t>
      </w:r>
      <w:r w:rsidRPr="00AE6F68">
        <w:rPr>
          <w:b/>
        </w:rPr>
        <w:tab/>
        <w:t>6</w:t>
      </w:r>
      <w:r>
        <w:rPr>
          <w:b/>
        </w:rPr>
        <w:t xml:space="preserve"> </w:t>
      </w:r>
      <w:r w:rsidRPr="00AE6F68">
        <w:t>в строке</w:t>
      </w:r>
      <w:r>
        <w:rPr>
          <w:b/>
        </w:rPr>
        <w:t xml:space="preserve"> </w:t>
      </w:r>
      <w:r w:rsidRPr="00AE6F68">
        <w:rPr>
          <w:b/>
        </w:rPr>
        <w:t>Время и дата окончания приема заявок на участие в продаже посредством публичного предложения</w:t>
      </w:r>
      <w:r w:rsidRPr="00AE6F68">
        <w:t xml:space="preserve"> – </w:t>
      </w:r>
      <w:r>
        <w:t xml:space="preserve"> слова </w:t>
      </w:r>
      <w:r w:rsidRPr="00AE6F68">
        <w:rPr>
          <w:b/>
        </w:rPr>
        <w:t>«07» декабря 2018 года</w:t>
      </w:r>
      <w:proofErr w:type="gramStart"/>
      <w:r w:rsidRPr="00AE6F68">
        <w:rPr>
          <w:b/>
        </w:rPr>
        <w:t>.»</w:t>
      </w:r>
      <w:r>
        <w:t xml:space="preserve"> </w:t>
      </w:r>
      <w:proofErr w:type="gramEnd"/>
      <w:r>
        <w:t xml:space="preserve">заменить словами </w:t>
      </w:r>
      <w:r w:rsidRPr="00AE6F68">
        <w:rPr>
          <w:b/>
        </w:rPr>
        <w:t>«16 января 2019 года.»</w:t>
      </w:r>
    </w:p>
    <w:p w:rsidR="004044F5" w:rsidRDefault="004044F5" w:rsidP="004044F5">
      <w:pPr>
        <w:pStyle w:val="a5"/>
        <w:spacing w:after="0"/>
        <w:ind w:firstLine="720"/>
        <w:jc w:val="both"/>
      </w:pPr>
      <w:r>
        <w:t xml:space="preserve">2. В </w:t>
      </w:r>
      <w:r>
        <w:rPr>
          <w:b/>
        </w:rPr>
        <w:t>пункте 8</w:t>
      </w:r>
      <w:r>
        <w:t xml:space="preserve"> в строке </w:t>
      </w:r>
      <w:r w:rsidRPr="00A54E9B">
        <w:rPr>
          <w:b/>
        </w:rPr>
        <w:t xml:space="preserve">Дата, время и место </w:t>
      </w:r>
      <w:r>
        <w:rPr>
          <w:b/>
        </w:rPr>
        <w:t>определения участников</w:t>
      </w:r>
      <w:r>
        <w:t xml:space="preserve"> слова               «</w:t>
      </w:r>
      <w:r>
        <w:rPr>
          <w:b/>
        </w:rPr>
        <w:t>11 декабря 2018</w:t>
      </w:r>
      <w:r w:rsidRPr="00A54E9B">
        <w:rPr>
          <w:b/>
        </w:rPr>
        <w:t xml:space="preserve"> г</w:t>
      </w:r>
      <w:r>
        <w:rPr>
          <w:b/>
        </w:rPr>
        <w:t>ода, в 11.3</w:t>
      </w:r>
      <w:r w:rsidRPr="00A54E9B">
        <w:rPr>
          <w:b/>
        </w:rPr>
        <w:t>0</w:t>
      </w:r>
      <w:r>
        <w:t xml:space="preserve">» заменить словами </w:t>
      </w:r>
      <w:r w:rsidRPr="00AE6F68">
        <w:rPr>
          <w:b/>
        </w:rPr>
        <w:t>«22</w:t>
      </w:r>
      <w:r>
        <w:rPr>
          <w:b/>
        </w:rPr>
        <w:t xml:space="preserve"> января 2019 года, в 10.3</w:t>
      </w:r>
      <w:r w:rsidRPr="00A54E9B">
        <w:rPr>
          <w:b/>
        </w:rPr>
        <w:t>0</w:t>
      </w:r>
      <w:r>
        <w:t>»;</w:t>
      </w:r>
    </w:p>
    <w:p w:rsidR="004044F5" w:rsidRDefault="004044F5" w:rsidP="004044F5">
      <w:pPr>
        <w:pStyle w:val="a5"/>
        <w:spacing w:after="0"/>
        <w:ind w:firstLine="720"/>
        <w:jc w:val="both"/>
      </w:pPr>
      <w:r>
        <w:t xml:space="preserve">3. В </w:t>
      </w:r>
      <w:r w:rsidRPr="004D712E">
        <w:rPr>
          <w:b/>
        </w:rPr>
        <w:t xml:space="preserve">пункте </w:t>
      </w:r>
      <w:r>
        <w:rPr>
          <w:b/>
        </w:rPr>
        <w:t>9</w:t>
      </w:r>
      <w:r>
        <w:t xml:space="preserve"> в строке </w:t>
      </w:r>
      <w:r w:rsidRPr="004D712E">
        <w:rPr>
          <w:b/>
        </w:rPr>
        <w:t xml:space="preserve">Дата, время и место проведения </w:t>
      </w:r>
      <w:r>
        <w:rPr>
          <w:b/>
        </w:rPr>
        <w:t>продажи посредством публичного предложения</w:t>
      </w:r>
      <w:r>
        <w:t xml:space="preserve"> слова «</w:t>
      </w:r>
      <w:r>
        <w:rPr>
          <w:b/>
        </w:rPr>
        <w:t>13 декабря 2018 года, в 10.3</w:t>
      </w:r>
      <w:r w:rsidRPr="004D712E">
        <w:rPr>
          <w:b/>
        </w:rPr>
        <w:t>0</w:t>
      </w:r>
      <w:r>
        <w:t xml:space="preserve">» заменить словами                       </w:t>
      </w:r>
      <w:r w:rsidRPr="008A1A4E">
        <w:rPr>
          <w:b/>
        </w:rPr>
        <w:t>«</w:t>
      </w:r>
      <w:r>
        <w:rPr>
          <w:b/>
        </w:rPr>
        <w:t>23 января 2019 года, в 10.3</w:t>
      </w:r>
      <w:r w:rsidRPr="004D712E">
        <w:rPr>
          <w:b/>
        </w:rPr>
        <w:t>0</w:t>
      </w:r>
      <w:r>
        <w:t>»;</w:t>
      </w:r>
    </w:p>
    <w:p w:rsidR="004044F5" w:rsidRDefault="004044F5" w:rsidP="004044F5">
      <w:pPr>
        <w:pStyle w:val="a5"/>
        <w:spacing w:after="0"/>
        <w:ind w:firstLine="720"/>
        <w:jc w:val="both"/>
      </w:pPr>
      <w:r>
        <w:t xml:space="preserve">4. В пункте 15.2. в строке </w:t>
      </w:r>
      <w:r w:rsidRPr="00941D3C">
        <w:rPr>
          <w:b/>
        </w:rPr>
        <w:t>Порядок внесения задатка и его возврата</w:t>
      </w:r>
      <w:r>
        <w:t xml:space="preserve"> слова                    </w:t>
      </w:r>
      <w:r w:rsidRPr="00941D3C">
        <w:rPr>
          <w:b/>
        </w:rPr>
        <w:t>«</w:t>
      </w:r>
      <w:r>
        <w:rPr>
          <w:b/>
        </w:rPr>
        <w:t>0</w:t>
      </w:r>
      <w:r w:rsidRPr="00941D3C">
        <w:rPr>
          <w:b/>
        </w:rPr>
        <w:t>7 декабря 2018 года»</w:t>
      </w:r>
      <w:r>
        <w:t xml:space="preserve"> читать </w:t>
      </w:r>
      <w:r w:rsidRPr="00941D3C">
        <w:rPr>
          <w:b/>
        </w:rPr>
        <w:t>«16 января 2019 года».</w:t>
      </w:r>
    </w:p>
    <w:p w:rsidR="004044F5" w:rsidRPr="000943E3" w:rsidRDefault="004044F5" w:rsidP="004044F5">
      <w:pPr>
        <w:pStyle w:val="21"/>
        <w:numPr>
          <w:ilvl w:val="12"/>
          <w:numId w:val="0"/>
        </w:numPr>
        <w:spacing w:line="264" w:lineRule="auto"/>
        <w:ind w:firstLine="708"/>
        <w:rPr>
          <w:b/>
          <w:i/>
        </w:rPr>
      </w:pPr>
    </w:p>
    <w:p w:rsidR="004044F5" w:rsidRDefault="004044F5" w:rsidP="004044F5">
      <w:pPr>
        <w:pStyle w:val="a3"/>
        <w:ind w:left="0" w:firstLine="720"/>
        <w:jc w:val="both"/>
      </w:pPr>
      <w:r w:rsidRPr="000D30D9">
        <w:t>Документом, подтверждающим поступление задатка на счет продавца, явля</w:t>
      </w:r>
      <w:r>
        <w:t xml:space="preserve">ется </w:t>
      </w:r>
      <w:r w:rsidRPr="000D30D9">
        <w:t>выписка с этого счета.</w:t>
      </w:r>
    </w:p>
    <w:p w:rsidR="00A3751A" w:rsidRDefault="004044F5" w:rsidP="004044F5">
      <w:r>
        <w:t>Информацию о порядке проведения продажи</w:t>
      </w:r>
      <w:r w:rsidRPr="00242AE2">
        <w:t xml:space="preserve"> </w:t>
      </w:r>
      <w:r>
        <w:t xml:space="preserve">можно получить </w:t>
      </w:r>
      <w:r w:rsidRPr="00242AE2">
        <w:t>у исполнител</w:t>
      </w:r>
      <w:r>
        <w:t>я: Волковой Екатерины Викторовны тел. (</w:t>
      </w:r>
      <w:smartTag w:uri="urn:schemas-microsoft-com:office:cs:smarttags" w:element="NumConv6p0">
        <w:smartTagPr>
          <w:attr w:name="val" w:val="4932"/>
          <w:attr w:name="sch" w:val="1"/>
        </w:smartTagPr>
        <w:r>
          <w:t>4932</w:t>
        </w:r>
      </w:smartTag>
      <w:r>
        <w:t xml:space="preserve">)42-77-75, </w:t>
      </w:r>
      <w:r>
        <w:rPr>
          <w:lang w:val="en-US"/>
        </w:rPr>
        <w:t>e</w:t>
      </w:r>
      <w:r w:rsidRPr="00B922A3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inve</w:t>
      </w:r>
      <w:proofErr w:type="spellEnd"/>
    </w:p>
    <w:sectPr w:rsidR="00A3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0F"/>
    <w:rsid w:val="004044F5"/>
    <w:rsid w:val="005A5010"/>
    <w:rsid w:val="0082190F"/>
    <w:rsid w:val="00A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44F5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a3">
    <w:name w:val="Body Text Indent"/>
    <w:basedOn w:val="a"/>
    <w:link w:val="a4"/>
    <w:rsid w:val="004044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04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44F5"/>
    <w:pPr>
      <w:spacing w:after="120"/>
    </w:pPr>
  </w:style>
  <w:style w:type="character" w:customStyle="1" w:styleId="a6">
    <w:name w:val="Основной текст Знак"/>
    <w:basedOn w:val="a0"/>
    <w:link w:val="a5"/>
    <w:rsid w:val="00404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4044F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44F5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a3">
    <w:name w:val="Body Text Indent"/>
    <w:basedOn w:val="a"/>
    <w:link w:val="a4"/>
    <w:rsid w:val="004044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04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44F5"/>
    <w:pPr>
      <w:spacing w:after="120"/>
    </w:pPr>
  </w:style>
  <w:style w:type="character" w:customStyle="1" w:styleId="a6">
    <w:name w:val="Основной текст Знак"/>
    <w:basedOn w:val="a0"/>
    <w:link w:val="a5"/>
    <w:rsid w:val="00404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4044F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2018-12-17T12:20:00Z</dcterms:created>
  <dcterms:modified xsi:type="dcterms:W3CDTF">2018-12-18T12:19:00Z</dcterms:modified>
</cp:coreProperties>
</file>