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6" w:rsidRPr="002D5366" w:rsidRDefault="002D5366" w:rsidP="002D5366">
      <w:pPr>
        <w:jc w:val="center"/>
        <w:rPr>
          <w:rFonts w:ascii="Times New Roman" w:hAnsi="Times New Roman" w:cs="Times New Roman"/>
        </w:rPr>
      </w:pPr>
      <w:r w:rsidRPr="002D536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1EA151" wp14:editId="041F8F40">
            <wp:extent cx="68897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366" w:rsidRPr="002D5366" w:rsidRDefault="002D5366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ДЕПАРТАМЕНТ УПРАВЛЕНИЯ ИМУЩЕСТВОМ</w:t>
      </w:r>
    </w:p>
    <w:p w:rsidR="002D5366" w:rsidRPr="002D5366" w:rsidRDefault="002D5366" w:rsidP="002D536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D5366" w:rsidRDefault="002D5366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66" w:rsidRPr="002D5366" w:rsidRDefault="002D5366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3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536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D5366" w:rsidRPr="005D617C" w:rsidRDefault="002D5366" w:rsidP="002D53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5366">
        <w:rPr>
          <w:rFonts w:ascii="Times New Roman" w:hAnsi="Times New Roman" w:cs="Times New Roman"/>
          <w:sz w:val="24"/>
          <w:szCs w:val="24"/>
        </w:rPr>
        <w:t>от «</w:t>
      </w:r>
      <w:r w:rsidR="005D617C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2D5366">
        <w:rPr>
          <w:rFonts w:ascii="Times New Roman" w:hAnsi="Times New Roman" w:cs="Times New Roman"/>
          <w:sz w:val="24"/>
          <w:szCs w:val="24"/>
        </w:rPr>
        <w:t xml:space="preserve">» </w:t>
      </w:r>
      <w:r w:rsidR="005D617C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2D5366">
        <w:rPr>
          <w:rFonts w:ascii="Times New Roman" w:hAnsi="Times New Roman" w:cs="Times New Roman"/>
          <w:sz w:val="24"/>
          <w:szCs w:val="24"/>
        </w:rPr>
        <w:t xml:space="preserve">2019г.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617C">
        <w:rPr>
          <w:rFonts w:ascii="Times New Roman" w:hAnsi="Times New Roman" w:cs="Times New Roman"/>
          <w:sz w:val="24"/>
          <w:szCs w:val="24"/>
        </w:rPr>
        <w:tab/>
      </w:r>
      <w:r w:rsidR="005D617C">
        <w:rPr>
          <w:rFonts w:ascii="Times New Roman" w:hAnsi="Times New Roman" w:cs="Times New Roman"/>
          <w:sz w:val="24"/>
          <w:szCs w:val="24"/>
        </w:rPr>
        <w:tab/>
      </w:r>
      <w:r w:rsidR="005D617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D5366">
        <w:rPr>
          <w:rFonts w:ascii="Times New Roman" w:hAnsi="Times New Roman" w:cs="Times New Roman"/>
          <w:sz w:val="24"/>
          <w:szCs w:val="24"/>
        </w:rPr>
        <w:t xml:space="preserve">№ </w:t>
      </w:r>
      <w:r w:rsidR="005D617C">
        <w:rPr>
          <w:rFonts w:ascii="Times New Roman" w:hAnsi="Times New Roman" w:cs="Times New Roman"/>
          <w:sz w:val="24"/>
          <w:szCs w:val="24"/>
          <w:u w:val="single"/>
        </w:rPr>
        <w:t>203-к</w:t>
      </w:r>
    </w:p>
    <w:p w:rsidR="002D5366" w:rsidRPr="002D5366" w:rsidRDefault="002D5366" w:rsidP="002D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366">
        <w:rPr>
          <w:rFonts w:ascii="Times New Roman" w:hAnsi="Times New Roman" w:cs="Times New Roman"/>
          <w:sz w:val="24"/>
          <w:szCs w:val="24"/>
        </w:rPr>
        <w:t>г. Иваново</w:t>
      </w:r>
    </w:p>
    <w:p w:rsidR="002D5366" w:rsidRPr="002D5366" w:rsidRDefault="00FF1CE2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приказ Департамента управления имуществом </w:t>
      </w:r>
      <w:r w:rsidRPr="00FF1C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18.09.2017</w:t>
      </w:r>
      <w:r w:rsidRPr="00FF1C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139</w:t>
      </w:r>
      <w:r w:rsidRPr="00FF1CE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F1CE2">
        <w:rPr>
          <w:rFonts w:ascii="Times New Roman" w:hAnsi="Times New Roman" w:cs="Times New Roman"/>
          <w:b/>
          <w:sz w:val="28"/>
          <w:szCs w:val="28"/>
        </w:rPr>
        <w:t>-к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ответственном лице за работу по профилактике коррупционных и иных правонарушений в Департаменте управления Имуществом Ивановской области»</w:t>
      </w:r>
    </w:p>
    <w:p w:rsidR="002D5366" w:rsidRDefault="00FF1CE2" w:rsidP="002D5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E2">
        <w:rPr>
          <w:rFonts w:ascii="Times New Roman" w:hAnsi="Times New Roman" w:cs="Times New Roman"/>
          <w:sz w:val="28"/>
          <w:szCs w:val="28"/>
        </w:rPr>
        <w:t xml:space="preserve">На основании указа Губернатора Ивановской области от  27.08.2019 № 86-уг «О внесении изменений в указ Губернатора Ивановской области от 03.03.2006 № 33-уг «Об утверждении структуры Департамента управления имуществом Ивановской области» и в связи с кадровыми изменениями в Департаменте управления имуществом Ивановской области (далее-Департамент)  </w:t>
      </w:r>
      <w:r w:rsidR="002D5366" w:rsidRPr="002D53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5366" w:rsidRDefault="00FF1CE2" w:rsidP="002D536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Департамента от 18.09.2017 № 139-4-к «Об ответственном лице за профилактику коррупционных и иных правонарушений в Департаменте управления имуществом Ивановской области» изменение:</w:t>
      </w:r>
    </w:p>
    <w:p w:rsidR="00FF1CE2" w:rsidRDefault="00FF1CE2" w:rsidP="005E688C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приказа изложить в следующей редакции:</w:t>
      </w:r>
    </w:p>
    <w:p w:rsidR="00FF1CE2" w:rsidRDefault="00FF1CE2" w:rsidP="00FF1CE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Возложить ответственность за работу по профилактике коррупционных и иных правонарушений в Департаменте на ведущего советника-юриста отдела контроля и правовой работы Долгих Юрия Павловича».</w:t>
      </w:r>
    </w:p>
    <w:p w:rsidR="00FF1CE2" w:rsidRPr="00FF1CE2" w:rsidRDefault="002D5366" w:rsidP="002D536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D5366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D536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Департамента.</w:t>
      </w:r>
    </w:p>
    <w:p w:rsidR="00FF1CE2" w:rsidRDefault="00FF1CE2" w:rsidP="002D536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5366" w:rsidRPr="00FF1CE2" w:rsidRDefault="00FF1CE2" w:rsidP="002D53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Департамента </w:t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5366">
        <w:rPr>
          <w:rFonts w:ascii="Times New Roman" w:hAnsi="Times New Roman" w:cs="Times New Roman"/>
          <w:b/>
          <w:sz w:val="28"/>
          <w:szCs w:val="28"/>
        </w:rPr>
        <w:t>С. Ю. Рощин</w:t>
      </w:r>
    </w:p>
    <w:sectPr w:rsidR="002D5366" w:rsidRPr="00FF1CE2" w:rsidSect="00FF1CE2">
      <w:pgSz w:w="11906" w:h="16838"/>
      <w:pgMar w:top="567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6F" w:rsidRDefault="00B20E6F" w:rsidP="00FF1CE2">
      <w:pPr>
        <w:spacing w:after="0" w:line="240" w:lineRule="auto"/>
      </w:pPr>
      <w:r>
        <w:separator/>
      </w:r>
    </w:p>
  </w:endnote>
  <w:endnote w:type="continuationSeparator" w:id="0">
    <w:p w:rsidR="00B20E6F" w:rsidRDefault="00B20E6F" w:rsidP="00FF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6F" w:rsidRDefault="00B20E6F" w:rsidP="00FF1CE2">
      <w:pPr>
        <w:spacing w:after="0" w:line="240" w:lineRule="auto"/>
      </w:pPr>
      <w:r>
        <w:separator/>
      </w:r>
    </w:p>
  </w:footnote>
  <w:footnote w:type="continuationSeparator" w:id="0">
    <w:p w:rsidR="00B20E6F" w:rsidRDefault="00B20E6F" w:rsidP="00FF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B51"/>
    <w:multiLevelType w:val="hybridMultilevel"/>
    <w:tmpl w:val="CC2E7C8E"/>
    <w:lvl w:ilvl="0" w:tplc="E3E0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6D1"/>
    <w:multiLevelType w:val="hybridMultilevel"/>
    <w:tmpl w:val="6858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9"/>
    <w:rsid w:val="0004568A"/>
    <w:rsid w:val="002D5366"/>
    <w:rsid w:val="00511C7C"/>
    <w:rsid w:val="005D617C"/>
    <w:rsid w:val="005E688C"/>
    <w:rsid w:val="00624420"/>
    <w:rsid w:val="006672A9"/>
    <w:rsid w:val="007022AC"/>
    <w:rsid w:val="00A11179"/>
    <w:rsid w:val="00B20E6F"/>
    <w:rsid w:val="00B320E8"/>
    <w:rsid w:val="00C93C84"/>
    <w:rsid w:val="00CA496F"/>
    <w:rsid w:val="00D774E9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CE2"/>
  </w:style>
  <w:style w:type="paragraph" w:styleId="a9">
    <w:name w:val="footer"/>
    <w:basedOn w:val="a"/>
    <w:link w:val="aa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CE2"/>
  </w:style>
  <w:style w:type="paragraph" w:styleId="a9">
    <w:name w:val="footer"/>
    <w:basedOn w:val="a"/>
    <w:link w:val="aa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Aqua-1</cp:lastModifiedBy>
  <cp:revision>2</cp:revision>
  <cp:lastPrinted>2019-12-02T12:37:00Z</cp:lastPrinted>
  <dcterms:created xsi:type="dcterms:W3CDTF">2019-12-05T13:37:00Z</dcterms:created>
  <dcterms:modified xsi:type="dcterms:W3CDTF">2019-12-05T13:37:00Z</dcterms:modified>
</cp:coreProperties>
</file>