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ИНФОРМАЦИОННОЕ СООБЩЕНИЕ</w:t>
      </w:r>
    </w:p>
    <w:p>
      <w:pPr>
        <w:jc w:val="center"/>
        <w:rPr>
          <w:i/>
          <w:szCs w:val="24"/>
        </w:rPr>
      </w:pPr>
      <w:r>
        <w:rPr>
          <w:b/>
          <w:szCs w:val="24"/>
        </w:rPr>
        <w:t>О ПРОВЕДЕНИИ ТОРГОВ ПО ПРОДАЖЕ ИМУЩЕСТВА, НАХОДЯЩЕГОСЯ В СОБСТВЕННОСТИ ИВАНОВСКОЙ ОБЛАСТИ, ПОСРЕДСТВОМ ПУБЛИЧНОГО ПРЕДЛОЖЕНИЯ В ЭЛЕКТРОННОЙ ФОРМЕ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Департамент конкурсов и аукционов Ивановской области сообщает о продаже посредством публичного предложения нежилых зданий, оборудования 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с земельным участком по адресу: Ивановская область, 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Вичугский район, д. Гаврилково, д. 103, </w:t>
      </w:r>
      <w:proofErr w:type="gramStart"/>
      <w:r>
        <w:t>находящихся</w:t>
      </w:r>
      <w:proofErr w:type="gramEnd"/>
      <w:r>
        <w:t xml:space="preserve"> 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>в собственности Ивановской области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Собственник</w:t>
      </w:r>
      <w:r>
        <w:rPr>
          <w:b w:val="0"/>
        </w:rPr>
        <w:t xml:space="preserve"> -</w:t>
      </w:r>
      <w:r>
        <w:t xml:space="preserve"> </w:t>
      </w:r>
      <w:r>
        <w:rPr>
          <w:b w:val="0"/>
        </w:rPr>
        <w:t>Ивановская область в лице Департамента управления имуществом Ивановской области,</w:t>
      </w:r>
    </w:p>
    <w:p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>
          <w:rPr>
            <w:rStyle w:val="ab"/>
            <w:b w:val="0"/>
          </w:rPr>
          <w:t>www.</w:t>
        </w:r>
        <w:r>
          <w:rPr>
            <w:rStyle w:val="ab"/>
            <w:b w:val="0"/>
            <w:lang w:val="en-US"/>
          </w:rPr>
          <w:t>dka</w:t>
        </w:r>
        <w:r>
          <w:rPr>
            <w:rStyle w:val="ab"/>
            <w:b w:val="0"/>
          </w:rPr>
          <w:t>.</w:t>
        </w:r>
        <w:r>
          <w:rPr>
            <w:rStyle w:val="ab"/>
            <w:b w:val="0"/>
            <w:lang w:val="en-US"/>
          </w:rPr>
          <w:t>ivanovoobl</w:t>
        </w:r>
        <w:r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hyperlink r:id="rId11" w:history="1">
        <w:r>
          <w:rPr>
            <w:rStyle w:val="ab"/>
            <w:b w:val="0"/>
            <w:szCs w:val="24"/>
            <w:lang w:val="en-US"/>
          </w:rPr>
          <w:t>dka</w:t>
        </w:r>
        <w:r>
          <w:rPr>
            <w:rStyle w:val="ab"/>
            <w:b w:val="0"/>
            <w:szCs w:val="24"/>
          </w:rPr>
          <w:t>21@gov37.ivanovo.ru</w:t>
        </w:r>
      </w:hyperlink>
      <w:r>
        <w:rPr>
          <w:b w:val="0"/>
          <w:szCs w:val="24"/>
        </w:rPr>
        <w:t>, телефон: 8 (4932) 32-38-24, 42-77-75,</w:t>
      </w:r>
    </w:p>
    <w:p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Content>
          <w:r>
            <w:rPr>
              <w:b w:val="0"/>
            </w:rPr>
            <w:t>АО «Электронные торговые системы»</w:t>
          </w:r>
        </w:sdtContent>
      </w:sdt>
      <w:r>
        <w:rPr>
          <w:b w:val="0"/>
          <w:szCs w:val="24"/>
        </w:rPr>
        <w:t xml:space="preserve"> (</w:t>
      </w:r>
      <w:sdt>
        <w:sdtPr>
          <w:rPr>
            <w:rStyle w:val="aff8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5]&quot; contextPath=&quot;&quot; /&gt;"/>
          <w:id w:val="-1470279935"/>
          <w:placeholder>
            <w:docPart w:val="3D80A3436F6645C399895E295A1F7ABD"/>
          </w:placeholder>
          <w:text/>
        </w:sdtPr>
        <w:sdtContent>
          <w:r>
            <w:rPr>
              <w:rStyle w:val="aff8"/>
            </w:rPr>
            <w:t>https://www.etp-torgi.ru/</w:t>
          </w:r>
        </w:sdtContent>
      </w:sdt>
      <w:r>
        <w:rPr>
          <w:b w:val="0"/>
          <w:szCs w:val="24"/>
        </w:rPr>
        <w:t>).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szCs w:val="24"/>
        </w:rPr>
      </w:pPr>
      <w:r>
        <w:rPr>
          <w:b w:val="0"/>
          <w:szCs w:val="24"/>
        </w:rPr>
        <w:t xml:space="preserve">Торги по продаже имущества, находящегося в собственности Ивановской области </w:t>
      </w:r>
      <w:proofErr w:type="gramStart"/>
      <w:r>
        <w:rPr>
          <w:b w:val="0"/>
          <w:szCs w:val="24"/>
        </w:rPr>
        <w:t xml:space="preserve">(торги), проводятся </w:t>
      </w:r>
      <w:r>
        <w:rPr>
          <w:b w:val="0"/>
        </w:rPr>
        <w:t>с использованием открытой формы подачи предложений</w:t>
      </w:r>
      <w:r>
        <w:rPr>
          <w:b w:val="0"/>
          <w:szCs w:val="24"/>
        </w:rPr>
        <w:t xml:space="preserve"> в соответствии с требованиями Федерального закона от 21.12.2001 № 178-ФЗ                               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имущества в электронной форме» и распоряжением Департамента управления имуществом Ивановской области от 11.12.2019 № 413 «Об условиях приватизации нежилых</w:t>
      </w:r>
      <w:proofErr w:type="gramEnd"/>
      <w:r>
        <w:rPr>
          <w:b w:val="0"/>
          <w:szCs w:val="24"/>
        </w:rPr>
        <w:t xml:space="preserve"> зданий, оборудования с земельным участком по адресу: Ивановская область, Вичугский район, д. Гаврилково, д. 103, </w:t>
      </w:r>
      <w:proofErr w:type="gramStart"/>
      <w:r>
        <w:rPr>
          <w:b w:val="0"/>
          <w:szCs w:val="24"/>
        </w:rPr>
        <w:t>находящихся</w:t>
      </w:r>
      <w:proofErr w:type="gramEnd"/>
      <w:r>
        <w:rPr>
          <w:b w:val="0"/>
          <w:szCs w:val="24"/>
        </w:rPr>
        <w:t xml:space="preserve"> в собственности Ивановской области</w:t>
      </w:r>
      <w:r>
        <w:rPr>
          <w:b w:val="0"/>
        </w:rPr>
        <w:t>»</w:t>
      </w:r>
      <w:r>
        <w:rPr>
          <w:b w:val="0"/>
          <w:szCs w:val="24"/>
        </w:rPr>
        <w:t>.</w:t>
      </w:r>
    </w:p>
    <w:p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rPr>
          <w:b w:val="0"/>
          <w:szCs w:val="24"/>
        </w:rPr>
        <w:t>Объект приватизации, находящийся в собственности Ивановской области (имущество), выставляемый на торги в электронной форме по продаже посредством публичного предложения: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>нежилые здания, земельный участок и оборудование находятся в собственности Ивановской области (записи регистрации от 19.12.2013 № 37-37-13/276/2013-450,                      37-37-13/276/2013-451, от 27.12.2008 № 37-37-13/246/2008-100 и выписка из реестра имущества, находящегося в собственности Ивановской области, от 16.10.2019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№ 262) и входят в состав имущества казны Ивановской области;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нежилых зданиях, подлежащих приватизации: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магазин, кадастровый номер 37:02:010405:517, площадь 316,2 кв. м, назначение: нежилое, количество этажей – 1, адрес (местонахождение): </w:t>
      </w:r>
      <w:proofErr w:type="gramStart"/>
      <w:r>
        <w:rPr>
          <w:szCs w:val="24"/>
        </w:rPr>
        <w:t>Ивановская область, Вичугский район, д. Гаврилково, д. 103 (далее – здание 1);</w:t>
      </w:r>
      <w:proofErr w:type="gramEnd"/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строение </w:t>
      </w:r>
      <w:proofErr w:type="spellStart"/>
      <w:r>
        <w:rPr>
          <w:sz w:val="24"/>
          <w:szCs w:val="24"/>
        </w:rPr>
        <w:t>хозпостройки</w:t>
      </w:r>
      <w:proofErr w:type="spellEnd"/>
      <w:r>
        <w:rPr>
          <w:sz w:val="24"/>
          <w:szCs w:val="24"/>
        </w:rPr>
        <w:t>, кадастровый номер 37:02:010405:518, площадь 43,2 кв. м, назначение: нежилое здание, количество этажей – 1, адрес (местонахождение): Ивановская область, Вичугский район, д. Гаврилково, д. 103а (далее – здание 2);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об оборудовании здания 1: электрический </w:t>
      </w:r>
      <w:r>
        <w:rPr>
          <w:sz w:val="24"/>
          <w:szCs w:val="24"/>
        </w:rPr>
        <w:br/>
        <w:t xml:space="preserve">котел 41720, количество – 1 шт., дата ввода в эксплуатацию </w:t>
      </w:r>
      <w:r>
        <w:rPr>
          <w:sz w:val="24"/>
          <w:szCs w:val="24"/>
        </w:rPr>
        <w:br/>
        <w:t xml:space="preserve">02.01.2008; </w:t>
      </w:r>
    </w:p>
    <w:p>
      <w:pPr>
        <w:widowControl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сведения о земельном участке, на котором расположены нежилые здания: земельный участок с кадастровым номером 37:02:010405:130 площадью 9374 кв. м, относящийся к категории «земли населенных пунктов», разрешенное использование: магазины (4.4), общественное питание (4.6), адрес (местонахождение): Ивановская </w:t>
      </w:r>
      <w:r>
        <w:rPr>
          <w:szCs w:val="24"/>
        </w:rPr>
        <w:lastRenderedPageBreak/>
        <w:t>область, Вичугский район, д. Гаврилково, д. 103 (далее – земельный участок).</w:t>
      </w:r>
    </w:p>
    <w:p>
      <w:pPr>
        <w:pStyle w:val="230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1.4. Цена первоначального предложения</w:t>
      </w:r>
      <w:r>
        <w:rPr>
          <w:sz w:val="24"/>
          <w:szCs w:val="24"/>
        </w:rPr>
        <w:t xml:space="preserve"> равна начальной цене продажи нежилого здания с земельным участком на аукционе в электронной форме (далее – аукцион) в размере </w:t>
      </w:r>
      <w:r>
        <w:rPr>
          <w:b/>
          <w:sz w:val="24"/>
          <w:szCs w:val="24"/>
        </w:rPr>
        <w:t>1 586 800 (одного миллиона пятисот восьмидесяти шести тысяч восьмисот) рублей</w:t>
      </w:r>
      <w:r>
        <w:rPr>
          <w:sz w:val="24"/>
          <w:szCs w:val="24"/>
        </w:rPr>
        <w:t>, в том числе: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>здания 1 – 626000 (шестисот двадцати шести тысяч) рублей, включая налог на добавленную стоимость;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>здания 2 – 93000 (девяноста трех тысяч) рублей, включая налог на добавленную стоимость;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>оборудования – 7800 (семи тысяч восьмисот) рублей, включая налог на добавленную стоимость;</w:t>
      </w:r>
    </w:p>
    <w:p>
      <w:pPr>
        <w:pStyle w:val="230"/>
        <w:ind w:firstLine="709"/>
        <w:rPr>
          <w:szCs w:val="28"/>
        </w:rPr>
      </w:pPr>
      <w:r>
        <w:rPr>
          <w:sz w:val="24"/>
          <w:szCs w:val="24"/>
        </w:rPr>
        <w:t>земельного участка – 860000 (восьмисот шестидесяти тысяч) рублей.</w:t>
      </w:r>
    </w:p>
    <w:p>
      <w:pPr>
        <w:tabs>
          <w:tab w:val="left" w:pos="543"/>
          <w:tab w:val="left" w:pos="733"/>
        </w:tabs>
        <w:spacing w:after="0" w:line="240" w:lineRule="auto"/>
        <w:ind w:firstLine="709"/>
        <w:jc w:val="both"/>
        <w:rPr>
          <w:b/>
          <w:szCs w:val="24"/>
        </w:rPr>
      </w:pPr>
      <w:r>
        <w:rPr>
          <w:b/>
        </w:rPr>
        <w:tab/>
        <w:t xml:space="preserve">1.5. Величина снижения цены первоначального предложения («шаг понижения»): </w:t>
      </w:r>
      <w:r>
        <w:rPr>
          <w:szCs w:val="24"/>
        </w:rPr>
        <w:t xml:space="preserve">в размере </w:t>
      </w:r>
      <w:r>
        <w:rPr>
          <w:b/>
          <w:szCs w:val="24"/>
        </w:rPr>
        <w:t>158 680 (ста пятидесяти восьми тысяч шестисот восьмидесяти) рублей</w:t>
      </w:r>
      <w:r>
        <w:rPr>
          <w:szCs w:val="24"/>
        </w:rPr>
        <w:t xml:space="preserve">, в том числе: 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>здания 1 – 62600 (шестидесяти двух тысяч шестисот) рублей, включая налог на добавленную стоимость;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>здания 2 – 9300 (девяти тысяч трехсот) рублей, включая налог на добавленную стоимость;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>оборудования – 780 (семисот восьмидесяти) рублей, включая налог на добавленную стоимость;</w:t>
      </w:r>
    </w:p>
    <w:p>
      <w:pPr>
        <w:pStyle w:val="230"/>
        <w:ind w:firstLine="709"/>
        <w:rPr>
          <w:sz w:val="24"/>
          <w:szCs w:val="24"/>
        </w:rPr>
      </w:pPr>
      <w:r>
        <w:rPr>
          <w:sz w:val="24"/>
          <w:szCs w:val="24"/>
        </w:rPr>
        <w:t>земельного участка – 86000 (восьмидесяти шести тысяч) рублей.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rPr>
          <w:b/>
        </w:rPr>
        <w:t>1.6.</w:t>
      </w:r>
      <w:r>
        <w:t xml:space="preserve"> </w:t>
      </w:r>
      <w:r>
        <w:rPr>
          <w:b/>
        </w:rPr>
        <w:t xml:space="preserve">Величина повышения цены «шаг аукциона»: </w:t>
      </w:r>
      <w:r>
        <w:t xml:space="preserve">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</w:r>
      <w:r>
        <w:rPr>
          <w:b/>
        </w:rPr>
        <w:t>79 340 (семидесяти девяти тысяч трехсот сорока) рублей</w:t>
      </w:r>
      <w:r>
        <w:t xml:space="preserve">, в том числе: 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t>здания 1 – 31300 (тридцати одной тысячи трехсот) рублей, включая налог на добавленную стоимость;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t>здания 2 – 4650 (четырех тысяч шестисот пятидесяти) рублей, включая налог на добавленную стоимость;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t>оборудования – 390 (трехсот девяноста) рублей, включая налог на добавленную стоимость;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t>земельного участка – 43000 (сорока трех тысяч) рублей.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rPr>
          <w:b/>
        </w:rPr>
        <w:t xml:space="preserve">1.7. Цена отсечения: </w:t>
      </w:r>
      <w:r>
        <w:t xml:space="preserve">50 % начальной цены продажи нежилого здания и земельного участка на аукционе, который был признан несостоявшимся, в размере                                       </w:t>
      </w:r>
      <w:r>
        <w:rPr>
          <w:b/>
        </w:rPr>
        <w:t>793 400 (семисот девяноста трех тысяч четырехсот) рублей</w:t>
      </w:r>
      <w:r>
        <w:t xml:space="preserve">, в том числе: 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t>здания 1 – 313000 (трехсот тринадцати тысяч) рублей, включая налог на добавленную стоимость;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t>здания 2 – 46500 (сорока шести тысяч пятисот) рублей, включая налог на добавленную стоимость;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t>оборудования – 3900 (трех тысяч девятисот) рублей, включая налог на добавленную стоимость;</w:t>
      </w:r>
    </w:p>
    <w:p>
      <w:pPr>
        <w:tabs>
          <w:tab w:val="left" w:pos="543"/>
        </w:tabs>
        <w:spacing w:after="0" w:line="240" w:lineRule="auto"/>
        <w:ind w:firstLine="709"/>
        <w:jc w:val="both"/>
      </w:pPr>
      <w:r>
        <w:t>земельного участка – 430000 (четырехсот тридцати тысяч) рублей.</w:t>
      </w:r>
    </w:p>
    <w:p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i/>
          <w:sz w:val="24"/>
          <w:szCs w:val="24"/>
        </w:rPr>
      </w:pPr>
      <w:r>
        <w:rPr>
          <w:b/>
          <w:szCs w:val="24"/>
        </w:rPr>
        <w:t>1.8.</w:t>
      </w:r>
      <w:r>
        <w:rPr>
          <w:szCs w:val="24"/>
        </w:rPr>
        <w:t> </w:t>
      </w:r>
      <w:r>
        <w:rPr>
          <w:sz w:val="24"/>
          <w:szCs w:val="24"/>
        </w:rPr>
        <w:t xml:space="preserve">Задаток перечисляется до </w:t>
      </w:r>
      <w:r>
        <w:rPr>
          <w:b/>
          <w:sz w:val="24"/>
          <w:szCs w:val="24"/>
        </w:rPr>
        <w:t>24 января 2020 года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включительно</w:t>
      </w:r>
      <w:r>
        <w:rPr>
          <w:sz w:val="24"/>
          <w:szCs w:val="24"/>
        </w:rPr>
        <w:t xml:space="preserve"> единым платежом в валюте Российской Федерации в размере: </w:t>
      </w:r>
      <w:r>
        <w:rPr>
          <w:b/>
          <w:sz w:val="24"/>
          <w:szCs w:val="24"/>
        </w:rPr>
        <w:t xml:space="preserve">317 360 (триста семнадцать тысяч триста шестьдесят) рублей, </w:t>
      </w:r>
      <w:r>
        <w:rPr>
          <w:sz w:val="24"/>
          <w:szCs w:val="24"/>
        </w:rPr>
        <w:t>что составляет 20 % начальной цены продажи, с банковского счета, принадлежащего претенденту (для юридических лиц и индивидуальных предпринимателей) на специальный счет Продавца:</w:t>
      </w:r>
    </w:p>
    <w:p>
      <w:pPr>
        <w:pStyle w:val="320"/>
        <w:spacing w:after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Получатель: Департамент конкурсов и аукционов Ивановской области.</w:t>
      </w:r>
    </w:p>
    <w:p>
      <w:pPr>
        <w:pStyle w:val="aff1"/>
        <w:spacing w:after="0"/>
        <w:ind w:left="0" w:firstLine="709"/>
        <w:jc w:val="both"/>
      </w:pPr>
      <w:r>
        <w:t xml:space="preserve">БАНКОВСКИЕ  РЕКВИЗИТЫ: </w:t>
      </w:r>
    </w:p>
    <w:p>
      <w:pPr>
        <w:pStyle w:val="aff1"/>
        <w:spacing w:after="0"/>
        <w:ind w:left="0" w:firstLine="709"/>
        <w:jc w:val="both"/>
      </w:pPr>
      <w:r>
        <w:lastRenderedPageBreak/>
        <w:t xml:space="preserve">ИНН 3702086910,  КПП </w:t>
      </w:r>
      <w:smartTag w:uri="urn:schemas-microsoft-com:office:cs:smarttags" w:element="NumConv9p0">
        <w:smartTagPr>
          <w:attr w:name="val" w:val="370201001"/>
          <w:attr w:name="sch" w:val="2"/>
        </w:smartTagPr>
        <w:r>
          <w:t>370201001</w:t>
        </w:r>
      </w:smartTag>
      <w:r>
        <w:t>,</w:t>
      </w:r>
    </w:p>
    <w:p>
      <w:pPr>
        <w:pStyle w:val="aff1"/>
        <w:spacing w:after="0"/>
        <w:ind w:left="0" w:firstLine="709"/>
        <w:jc w:val="both"/>
      </w:pPr>
      <w:r>
        <w:t xml:space="preserve">Получатель: УФК по Ивановской области (Департамент конкурсов и аукционов,  </w:t>
      </w:r>
      <w:proofErr w:type="gramStart"/>
      <w:r>
        <w:t>л</w:t>
      </w:r>
      <w:proofErr w:type="gramEnd"/>
      <w:r>
        <w:t xml:space="preserve">/с </w:t>
      </w:r>
      <w:smartTag w:uri="urn:schemas-microsoft-com:office:cs:smarttags" w:element="NumConvNp0">
        <w:smartTagPr>
          <w:attr w:name="val" w:val="05332002640"/>
          <w:attr w:name="sch" w:val="3"/>
        </w:smartTagPr>
        <w:r>
          <w:t>05332002640</w:t>
        </w:r>
      </w:smartTag>
      <w:r>
        <w:t xml:space="preserve">), </w:t>
      </w:r>
    </w:p>
    <w:p>
      <w:pPr>
        <w:pStyle w:val="aff1"/>
        <w:spacing w:after="0"/>
        <w:ind w:left="0" w:firstLine="709"/>
        <w:jc w:val="both"/>
      </w:pPr>
      <w:r>
        <w:t>Банк получателя: Отделение Иваново г. Иваново,</w:t>
      </w:r>
    </w:p>
    <w:p>
      <w:pPr>
        <w:pStyle w:val="aff1"/>
        <w:spacing w:after="0"/>
        <w:ind w:left="0" w:firstLine="709"/>
        <w:jc w:val="both"/>
      </w:pPr>
      <w:proofErr w:type="gramStart"/>
      <w:r>
        <w:t>Р</w:t>
      </w:r>
      <w:proofErr w:type="gramEnd"/>
      <w:r>
        <w:t xml:space="preserve">/с  </w:t>
      </w:r>
      <w:smartTag w:uri="urn:schemas-microsoft-com:office:cs:smarttags" w:element="NumConvNp0">
        <w:smartTagPr>
          <w:attr w:name="val" w:val="40302810500002000034"/>
          <w:attr w:name="sch" w:val="3"/>
        </w:smartTagPr>
        <w:r>
          <w:t>40302810500002000034</w:t>
        </w:r>
      </w:smartTag>
      <w:r>
        <w:t>,</w:t>
      </w:r>
    </w:p>
    <w:p>
      <w:pPr>
        <w:pStyle w:val="aff1"/>
        <w:spacing w:after="0"/>
        <w:ind w:left="0" w:firstLine="709"/>
        <w:jc w:val="both"/>
      </w:pPr>
      <w:r>
        <w:t>БИК 042406001,</w:t>
      </w:r>
    </w:p>
    <w:p>
      <w:pPr>
        <w:pStyle w:val="aff1"/>
        <w:spacing w:after="0"/>
        <w:ind w:left="0" w:firstLine="709"/>
        <w:jc w:val="both"/>
      </w:pPr>
      <w:r>
        <w:t>ОКТМО 24701000; КБК-0.</w:t>
      </w:r>
    </w:p>
    <w:p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</w:rPr>
      </w:pPr>
      <w:r>
        <w:rPr>
          <w:b w:val="0"/>
        </w:rPr>
        <w:t xml:space="preserve">В строке «Назначение платежа» в обязательном порядке указывать: (код </w:t>
      </w:r>
      <w:smartTag w:uri="urn:schemas-microsoft-com:office:cs:smarttags" w:element="NumConv6p0">
        <w:smartTagPr>
          <w:attr w:name="val" w:val="5"/>
          <w:attr w:name="sch" w:val="1"/>
        </w:smartTagPr>
        <w:r>
          <w:rPr>
            <w:b w:val="0"/>
          </w:rPr>
          <w:t>5</w:t>
        </w:r>
      </w:smartTag>
      <w:r>
        <w:rPr>
          <w:b w:val="0"/>
        </w:rPr>
        <w:t>) Задаток за участие в продаже посредством публичного предложения нежилых зданий, оборудования с земельным участком по адресу: Ивановская область, Вичугский район,               д. Гаврилково, д. 103.</w:t>
      </w:r>
    </w:p>
    <w:p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b w:val="0"/>
        </w:rPr>
        <w:t>Документом, подтверждающим поступление задатка на счет Продавца, является выписка с этого счета.</w:t>
      </w:r>
    </w:p>
    <w:p>
      <w:pPr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Информационное сообщение о проведении продажи имущества посредством публичного предложения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имущества. </w:t>
      </w:r>
    </w:p>
    <w:p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>
        <w:rPr>
          <w:b w:val="0"/>
          <w:sz w:val="24"/>
          <w:szCs w:val="24"/>
        </w:rPr>
        <w:t>с даты подведения</w:t>
      </w:r>
      <w:proofErr w:type="gramEnd"/>
      <w:r>
        <w:rPr>
          <w:b w:val="0"/>
          <w:sz w:val="24"/>
          <w:szCs w:val="24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>
        <w:rPr>
          <w:b w:val="0"/>
          <w:szCs w:val="24"/>
        </w:rPr>
        <w:t>продажи</w:t>
      </w:r>
      <w:r>
        <w:rPr>
          <w:rFonts w:eastAsia="Calibri"/>
          <w:b w:val="0"/>
          <w:bCs w:val="0"/>
          <w:szCs w:val="24"/>
        </w:rPr>
        <w:t xml:space="preserve"> от заключения в установленный в пункте 1.13 настоящего информационного сообщения срок договора купли-продажи имущества, задаток ему не возвращается.</w:t>
      </w:r>
    </w:p>
    <w:p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>
        <w:rPr>
          <w:bCs w:val="0"/>
          <w:szCs w:val="24"/>
        </w:rPr>
        <w:t>1.9. 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>
        <w:rPr>
          <w:b w:val="0"/>
          <w:bCs w:val="0"/>
          <w:szCs w:val="24"/>
        </w:rPr>
        <w:t>:</w:t>
      </w:r>
    </w:p>
    <w:p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>
        <w:rPr>
          <w:rFonts w:eastAsia="Calibri"/>
          <w:szCs w:val="24"/>
        </w:rPr>
        <w:t>Юридические лица</w:t>
      </w:r>
      <w:r>
        <w:rPr>
          <w:rFonts w:eastAsia="Calibri"/>
          <w:b w:val="0"/>
          <w:szCs w:val="24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Физические лица</w:t>
      </w:r>
      <w:r>
        <w:rPr>
          <w:rFonts w:eastAsia="Calibri"/>
          <w:szCs w:val="24"/>
          <w:lang w:eastAsia="ru-RU"/>
        </w:rPr>
        <w:t xml:space="preserve"> – копию всех листов документа, удостоверяющего личность.</w:t>
      </w:r>
    </w:p>
    <w:p>
      <w:pPr>
        <w:pStyle w:val="31"/>
        <w:ind w:firstLine="709"/>
        <w:rPr>
          <w:bCs/>
          <w:sz w:val="24"/>
          <w:lang w:val="ru-RU"/>
        </w:rPr>
      </w:pPr>
      <w:r>
        <w:rPr>
          <w:b/>
          <w:bCs/>
          <w:sz w:val="24"/>
        </w:rPr>
        <w:t>Иностранные юридические лица</w:t>
      </w:r>
      <w:r>
        <w:rPr>
          <w:bCs/>
          <w:sz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>
        <w:rPr>
          <w:bCs/>
          <w:sz w:val="24"/>
          <w:lang w:val="ru-RU"/>
        </w:rPr>
        <w:t>.</w:t>
      </w:r>
    </w:p>
    <w:p>
      <w:pPr>
        <w:pStyle w:val="31"/>
        <w:ind w:firstLine="709"/>
        <w:rPr>
          <w:sz w:val="24"/>
        </w:rPr>
      </w:pPr>
      <w:r>
        <w:rPr>
          <w:sz w:val="24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Заявки подаются на электронную площадку, начиная </w:t>
      </w:r>
      <w:proofErr w:type="gramStart"/>
      <w:r>
        <w:rPr>
          <w:szCs w:val="24"/>
        </w:rPr>
        <w:t>с даты начала</w:t>
      </w:r>
      <w:proofErr w:type="gramEnd"/>
      <w:r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претендентов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обеспечивает конфиденциальность данных о претендентах и </w:t>
      </w:r>
      <w:r>
        <w:rPr>
          <w:sz w:val="24"/>
          <w:lang w:val="ru-RU"/>
        </w:rPr>
        <w:t>у</w:t>
      </w:r>
      <w:r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претенденту о ее поступлении путем направления уведомления.</w:t>
      </w:r>
    </w:p>
    <w:p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1.10. Срок, место и порядок представления информационного сообщения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сообщение.</w:t>
      </w:r>
    </w:p>
    <w:p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информационного сообщения на официальном сайте Российской Федерации </w:t>
      </w:r>
      <w:hyperlink r:id="rId12" w:history="1">
        <w:r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 на электронной площадке</w:t>
      </w:r>
      <w:r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3" w:history="1">
        <w:r>
          <w:rPr>
            <w:rStyle w:val="ab"/>
            <w:rFonts w:ascii="Times New Roman" w:hAnsi="Times New Roman"/>
            <w:sz w:val="24"/>
            <w:szCs w:val="24"/>
          </w:rPr>
          <w:t>www.etp-torgi.ru</w:t>
        </w:r>
      </w:hyperlink>
      <w:r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4" w:history="1">
        <w:r>
          <w:rPr>
            <w:rStyle w:val="ab"/>
            <w:rFonts w:ascii="Times New Roman" w:hAnsi="Times New Roman"/>
            <w:sz w:val="24"/>
            <w:szCs w:val="24"/>
          </w:rPr>
          <w:t>www.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в разделе «Приватизация».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1.11. Порядок ознакомления участников торгов с условиями договора</w:t>
      </w:r>
      <w:r>
        <w:rPr>
          <w:rFonts w:eastAsia="Calibri"/>
          <w:szCs w:val="24"/>
          <w:lang w:eastAsia="ru-RU"/>
        </w:rPr>
        <w:t xml:space="preserve">, </w:t>
      </w:r>
      <w:r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продажи, можно ознакомиться </w:t>
      </w:r>
      <w:r>
        <w:rPr>
          <w:szCs w:val="24"/>
        </w:rPr>
        <w:t xml:space="preserve">с даты размещения информационного сообщения на официальном сайте Российской Федерации </w:t>
      </w:r>
      <w:hyperlink r:id="rId15" w:history="1">
        <w:r>
          <w:rPr>
            <w:rStyle w:val="ab"/>
            <w:szCs w:val="24"/>
            <w:lang w:val="en-US"/>
          </w:rPr>
          <w:t>www</w:t>
        </w:r>
        <w:r>
          <w:rPr>
            <w:rStyle w:val="ab"/>
            <w:szCs w:val="24"/>
          </w:rPr>
          <w:t>.</w:t>
        </w:r>
        <w:r>
          <w:rPr>
            <w:rStyle w:val="ab"/>
            <w:szCs w:val="24"/>
            <w:lang w:val="en-US"/>
          </w:rPr>
          <w:t>torgi</w:t>
        </w:r>
        <w:r>
          <w:rPr>
            <w:rStyle w:val="ab"/>
            <w:szCs w:val="24"/>
          </w:rPr>
          <w:t>.</w:t>
        </w:r>
        <w:r>
          <w:rPr>
            <w:rStyle w:val="ab"/>
            <w:szCs w:val="24"/>
            <w:lang w:val="en-US"/>
          </w:rPr>
          <w:t>gov</w:t>
        </w:r>
        <w:r>
          <w:rPr>
            <w:rStyle w:val="ab"/>
            <w:szCs w:val="24"/>
          </w:rPr>
          <w:t>.</w:t>
        </w:r>
        <w:r>
          <w:rPr>
            <w:rStyle w:val="ab"/>
            <w:szCs w:val="24"/>
            <w:lang w:val="en-US"/>
          </w:rPr>
          <w:t>ru</w:t>
        </w:r>
      </w:hyperlink>
      <w:r>
        <w:rPr>
          <w:szCs w:val="24"/>
        </w:rPr>
        <w:t>, на электронной площадке</w:t>
      </w:r>
      <w:r>
        <w:rPr>
          <w:rStyle w:val="aff8"/>
          <w:szCs w:val="24"/>
        </w:rPr>
        <w:t xml:space="preserve"> </w:t>
      </w:r>
      <w:hyperlink r:id="rId16" w:history="1">
        <w:r>
          <w:rPr>
            <w:rStyle w:val="ab"/>
            <w:szCs w:val="24"/>
          </w:rPr>
          <w:t>www.etp-torgi.ru</w:t>
        </w:r>
      </w:hyperlink>
      <w:r>
        <w:rPr>
          <w:rStyle w:val="aff8"/>
          <w:b w:val="0"/>
          <w:szCs w:val="24"/>
        </w:rPr>
        <w:t>, а также</w:t>
      </w:r>
      <w:r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7" w:history="1">
        <w:r>
          <w:rPr>
            <w:rStyle w:val="ab"/>
            <w:szCs w:val="24"/>
          </w:rPr>
          <w:t>www.</w:t>
        </w:r>
        <w:r>
          <w:rPr>
            <w:rStyle w:val="ab"/>
            <w:szCs w:val="24"/>
            <w:lang w:val="en-US"/>
          </w:rPr>
          <w:t>dka</w:t>
        </w:r>
        <w:r>
          <w:rPr>
            <w:rStyle w:val="ab"/>
            <w:szCs w:val="24"/>
          </w:rPr>
          <w:t>.</w:t>
        </w:r>
        <w:r>
          <w:rPr>
            <w:rStyle w:val="ab"/>
            <w:szCs w:val="24"/>
            <w:lang w:val="en-US"/>
          </w:rPr>
          <w:t>ivanovoobl</w:t>
        </w:r>
        <w:r>
          <w:rPr>
            <w:rStyle w:val="ab"/>
            <w:szCs w:val="24"/>
          </w:rPr>
          <w:t>.ru</w:t>
        </w:r>
      </w:hyperlink>
      <w:r>
        <w:rPr>
          <w:szCs w:val="24"/>
        </w:rPr>
        <w:t xml:space="preserve"> в разделе «Приватизация» до даты окончания срока приема заявок на участие в продаже</w:t>
      </w:r>
      <w:r>
        <w:rPr>
          <w:rFonts w:eastAsia="Calibri"/>
          <w:szCs w:val="24"/>
          <w:lang w:eastAsia="ru-RU"/>
        </w:rPr>
        <w:t>.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31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>
        <w:rPr>
          <w:sz w:val="24"/>
          <w:lang w:val="ru-RU"/>
        </w:rPr>
        <w:t xml:space="preserve">Любое заинтересованное лицо независимо </w:t>
      </w:r>
      <w:proofErr w:type="gramStart"/>
      <w:r>
        <w:rPr>
          <w:sz w:val="24"/>
          <w:lang w:val="ru-RU"/>
        </w:rPr>
        <w:t xml:space="preserve">от регистрации на электронной площадке </w:t>
      </w:r>
      <w:r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>
        <w:rPr>
          <w:sz w:val="24"/>
        </w:rPr>
        <w:t xml:space="preserve"> в продаже </w:t>
      </w:r>
      <w:r>
        <w:rPr>
          <w:sz w:val="24"/>
          <w:lang w:val="ru-RU"/>
        </w:rPr>
        <w:t xml:space="preserve">вправе осмотреть выставленное на продажу имущество. </w:t>
      </w:r>
      <w:r>
        <w:rPr>
          <w:b/>
          <w:color w:val="000000"/>
          <w:sz w:val="24"/>
          <w:shd w:val="clear" w:color="auto" w:fill="FFFFFF"/>
        </w:rPr>
        <w:t>По вопросу осмотра имущества</w:t>
      </w:r>
      <w:r>
        <w:rPr>
          <w:color w:val="000000"/>
          <w:sz w:val="24"/>
          <w:shd w:val="clear" w:color="auto" w:fill="FFFFFF"/>
        </w:rPr>
        <w:t xml:space="preserve"> потенциальным покупателям необходимо обращаться в</w:t>
      </w:r>
      <w:r>
        <w:rPr>
          <w:color w:val="000000"/>
          <w:sz w:val="24"/>
          <w:shd w:val="clear" w:color="auto" w:fill="FFFFFF"/>
          <w:lang w:val="ru-RU"/>
        </w:rPr>
        <w:t xml:space="preserve"> ОБУСО «Вичугский комплексный центр социального обслуживания населения» к заместителю директора </w:t>
      </w:r>
      <w:proofErr w:type="spellStart"/>
      <w:r>
        <w:rPr>
          <w:color w:val="000000"/>
          <w:sz w:val="24"/>
          <w:shd w:val="clear" w:color="auto" w:fill="FFFFFF"/>
          <w:lang w:val="ru-RU"/>
        </w:rPr>
        <w:t>Скаженюк</w:t>
      </w:r>
      <w:proofErr w:type="spellEnd"/>
      <w:r>
        <w:rPr>
          <w:color w:val="000000"/>
          <w:sz w:val="24"/>
          <w:shd w:val="clear" w:color="auto" w:fill="FFFFFF"/>
          <w:lang w:val="ru-RU"/>
        </w:rPr>
        <w:t xml:space="preserve"> Татьяне Павловне.</w:t>
      </w:r>
    </w:p>
    <w:p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Документооборот между претендентами, участниками продажи,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</w:t>
      </w:r>
      <w:r>
        <w:rPr>
          <w:szCs w:val="24"/>
          <w:lang w:eastAsia="ru-RU"/>
        </w:rPr>
        <w:lastRenderedPageBreak/>
        <w:t>означает, что документы и сведения, поданные в форме электронных документов, направлены от имени претендента, участника продажи,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rFonts w:eastAsia="Calibri"/>
          <w:szCs w:val="24"/>
        </w:rPr>
        <w:t>1.12.</w:t>
      </w:r>
      <w:r>
        <w:rPr>
          <w:rFonts w:eastAsia="Calibri"/>
          <w:b w:val="0"/>
          <w:szCs w:val="24"/>
        </w:rPr>
        <w:t> </w:t>
      </w:r>
      <w:r>
        <w:rPr>
          <w:szCs w:val="24"/>
        </w:rPr>
        <w:t>Продавец вправе</w:t>
      </w:r>
      <w:r>
        <w:rPr>
          <w:b w:val="0"/>
          <w:szCs w:val="24"/>
        </w:rPr>
        <w:t>: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>
        <w:rPr>
          <w:b w:val="0"/>
          <w:szCs w:val="24"/>
        </w:rPr>
        <w:t xml:space="preserve">При этом Оператор электронной площадки </w:t>
      </w:r>
      <w:r>
        <w:rPr>
          <w:b w:val="0"/>
          <w:bCs w:val="0"/>
          <w:iCs/>
          <w:szCs w:val="24"/>
        </w:rPr>
        <w:t xml:space="preserve">извещает претендентов </w:t>
      </w:r>
      <w:r>
        <w:rPr>
          <w:b w:val="0"/>
          <w:iCs/>
          <w:szCs w:val="24"/>
        </w:rPr>
        <w:t xml:space="preserve">об отказе </w:t>
      </w:r>
      <w:r>
        <w:rPr>
          <w:b w:val="0"/>
          <w:bCs w:val="0"/>
          <w:iCs/>
          <w:szCs w:val="24"/>
        </w:rPr>
        <w:t>Продавца</w:t>
      </w:r>
      <w:r>
        <w:rPr>
          <w:b w:val="0"/>
          <w:iCs/>
          <w:szCs w:val="24"/>
        </w:rPr>
        <w:t xml:space="preserve"> от проведения продажи </w:t>
      </w:r>
      <w:r>
        <w:rPr>
          <w:b w:val="0"/>
          <w:bCs w:val="0"/>
          <w:iCs/>
          <w:szCs w:val="24"/>
        </w:rPr>
        <w:t xml:space="preserve">не позднее следующего рабочего </w:t>
      </w:r>
      <w:r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8" w:history="1">
        <w:r>
          <w:rPr>
            <w:rStyle w:val="ab"/>
            <w:b w:val="0"/>
            <w:szCs w:val="24"/>
            <w:lang w:val="en-US"/>
          </w:rPr>
          <w:t>www</w:t>
        </w:r>
        <w:r>
          <w:rPr>
            <w:rStyle w:val="ab"/>
            <w:b w:val="0"/>
            <w:szCs w:val="24"/>
          </w:rPr>
          <w:t>.</w:t>
        </w:r>
        <w:r>
          <w:rPr>
            <w:rStyle w:val="ab"/>
            <w:b w:val="0"/>
            <w:szCs w:val="24"/>
            <w:lang w:val="en-US"/>
          </w:rPr>
          <w:t>torgi</w:t>
        </w:r>
        <w:r>
          <w:rPr>
            <w:rStyle w:val="ab"/>
            <w:b w:val="0"/>
            <w:szCs w:val="24"/>
          </w:rPr>
          <w:t>.</w:t>
        </w:r>
        <w:r>
          <w:rPr>
            <w:rStyle w:val="ab"/>
            <w:b w:val="0"/>
            <w:szCs w:val="24"/>
            <w:lang w:val="en-US"/>
          </w:rPr>
          <w:t>gov</w:t>
        </w:r>
        <w:r>
          <w:rPr>
            <w:rStyle w:val="ab"/>
            <w:b w:val="0"/>
            <w:szCs w:val="24"/>
          </w:rPr>
          <w:t>.</w:t>
        </w:r>
        <w:r>
          <w:rPr>
            <w:rStyle w:val="ab"/>
            <w:b w:val="0"/>
            <w:szCs w:val="24"/>
            <w:lang w:val="en-US"/>
          </w:rPr>
          <w:t>ru</w:t>
        </w:r>
      </w:hyperlink>
      <w:r>
        <w:rPr>
          <w:b w:val="0"/>
          <w:szCs w:val="24"/>
        </w:rPr>
        <w:t>, на электронной площадке</w:t>
      </w:r>
      <w:proofErr w:type="gramEnd"/>
      <w:r>
        <w:rPr>
          <w:rStyle w:val="aff8"/>
          <w:b/>
          <w:szCs w:val="24"/>
        </w:rPr>
        <w:t xml:space="preserve"> </w:t>
      </w:r>
      <w:hyperlink r:id="rId19" w:history="1">
        <w:r>
          <w:rPr>
            <w:rStyle w:val="ab"/>
            <w:b w:val="0"/>
            <w:szCs w:val="24"/>
          </w:rPr>
          <w:t>www.etp-torgi.ru</w:t>
        </w:r>
      </w:hyperlink>
      <w:r>
        <w:rPr>
          <w:rStyle w:val="aff8"/>
          <w:b/>
          <w:szCs w:val="24"/>
        </w:rPr>
        <w:t xml:space="preserve">, </w:t>
      </w:r>
      <w:r>
        <w:rPr>
          <w:rStyle w:val="aff8"/>
          <w:szCs w:val="24"/>
        </w:rPr>
        <w:t>а также</w:t>
      </w:r>
      <w:r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>
          <w:rPr>
            <w:rStyle w:val="ab"/>
            <w:b w:val="0"/>
            <w:szCs w:val="24"/>
          </w:rPr>
          <w:t>www.</w:t>
        </w:r>
        <w:r>
          <w:rPr>
            <w:rStyle w:val="ab"/>
            <w:b w:val="0"/>
            <w:szCs w:val="24"/>
            <w:lang w:val="en-US"/>
          </w:rPr>
          <w:t>dka</w:t>
        </w:r>
        <w:r>
          <w:rPr>
            <w:rStyle w:val="ab"/>
            <w:b w:val="0"/>
            <w:szCs w:val="24"/>
          </w:rPr>
          <w:t>.</w:t>
        </w:r>
        <w:r>
          <w:rPr>
            <w:rStyle w:val="ab"/>
            <w:b w:val="0"/>
            <w:szCs w:val="24"/>
            <w:lang w:val="en-US"/>
          </w:rPr>
          <w:t>ivanovoobl</w:t>
        </w:r>
        <w:r>
          <w:rPr>
            <w:rStyle w:val="ab"/>
            <w:b w:val="0"/>
            <w:szCs w:val="24"/>
          </w:rPr>
          <w:t>.ru</w:t>
        </w:r>
      </w:hyperlink>
      <w:r>
        <w:rPr>
          <w:b w:val="0"/>
          <w:szCs w:val="24"/>
        </w:rPr>
        <w:t xml:space="preserve"> в разделе «Приватизация».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21" w:history="1">
        <w:r>
          <w:rPr>
            <w:rStyle w:val="ab"/>
            <w:b w:val="0"/>
            <w:szCs w:val="24"/>
            <w:lang w:val="en-US"/>
          </w:rPr>
          <w:t>www</w:t>
        </w:r>
        <w:r>
          <w:rPr>
            <w:rStyle w:val="ab"/>
            <w:b w:val="0"/>
            <w:szCs w:val="24"/>
          </w:rPr>
          <w:t>.</w:t>
        </w:r>
        <w:r>
          <w:rPr>
            <w:rStyle w:val="ab"/>
            <w:b w:val="0"/>
            <w:szCs w:val="24"/>
            <w:lang w:val="en-US"/>
          </w:rPr>
          <w:t>torgi</w:t>
        </w:r>
        <w:r>
          <w:rPr>
            <w:rStyle w:val="ab"/>
            <w:b w:val="0"/>
            <w:szCs w:val="24"/>
          </w:rPr>
          <w:t>.</w:t>
        </w:r>
        <w:r>
          <w:rPr>
            <w:rStyle w:val="ab"/>
            <w:b w:val="0"/>
            <w:szCs w:val="24"/>
            <w:lang w:val="en-US"/>
          </w:rPr>
          <w:t>gov</w:t>
        </w:r>
        <w:r>
          <w:rPr>
            <w:rStyle w:val="ab"/>
            <w:b w:val="0"/>
            <w:szCs w:val="24"/>
          </w:rPr>
          <w:t>.</w:t>
        </w:r>
        <w:r>
          <w:rPr>
            <w:rStyle w:val="ab"/>
            <w:b w:val="0"/>
            <w:szCs w:val="24"/>
            <w:lang w:val="en-US"/>
          </w:rPr>
          <w:t>ru</w:t>
        </w:r>
      </w:hyperlink>
      <w:r>
        <w:rPr>
          <w:b w:val="0"/>
          <w:szCs w:val="24"/>
        </w:rPr>
        <w:t>, на электронной площадке</w:t>
      </w:r>
      <w:r>
        <w:rPr>
          <w:rStyle w:val="aff8"/>
          <w:b/>
          <w:szCs w:val="24"/>
        </w:rPr>
        <w:t xml:space="preserve"> </w:t>
      </w:r>
      <w:hyperlink r:id="rId22" w:history="1">
        <w:r>
          <w:rPr>
            <w:rStyle w:val="ab"/>
            <w:b w:val="0"/>
            <w:szCs w:val="24"/>
          </w:rPr>
          <w:t>www.etp-torgi.ru</w:t>
        </w:r>
      </w:hyperlink>
      <w:r>
        <w:rPr>
          <w:rStyle w:val="aff8"/>
          <w:b/>
          <w:szCs w:val="24"/>
        </w:rPr>
        <w:t xml:space="preserve">, </w:t>
      </w:r>
      <w:r>
        <w:rPr>
          <w:rStyle w:val="aff8"/>
          <w:szCs w:val="24"/>
        </w:rPr>
        <w:t>а также</w:t>
      </w:r>
      <w:r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>
          <w:rPr>
            <w:rStyle w:val="ab"/>
            <w:b w:val="0"/>
            <w:szCs w:val="24"/>
          </w:rPr>
          <w:t>www.</w:t>
        </w:r>
        <w:r>
          <w:rPr>
            <w:rStyle w:val="ab"/>
            <w:b w:val="0"/>
            <w:szCs w:val="24"/>
            <w:lang w:val="en-US"/>
          </w:rPr>
          <w:t>dka</w:t>
        </w:r>
        <w:r>
          <w:rPr>
            <w:rStyle w:val="ab"/>
            <w:b w:val="0"/>
            <w:szCs w:val="24"/>
          </w:rPr>
          <w:t>.</w:t>
        </w:r>
        <w:r>
          <w:rPr>
            <w:rStyle w:val="ab"/>
            <w:b w:val="0"/>
            <w:szCs w:val="24"/>
            <w:lang w:val="en-US"/>
          </w:rPr>
          <w:t>ivanovoobl</w:t>
        </w:r>
        <w:r>
          <w:rPr>
            <w:rStyle w:val="ab"/>
            <w:b w:val="0"/>
            <w:szCs w:val="24"/>
          </w:rPr>
          <w:t>.ru</w:t>
        </w:r>
      </w:hyperlink>
      <w:r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>
        <w:rPr>
          <w:b w:val="0"/>
          <w:szCs w:val="24"/>
        </w:rPr>
        <w:t>с даты размещения</w:t>
      </w:r>
      <w:proofErr w:type="gramEnd"/>
      <w:r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Продавец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b/>
          <w:sz w:val="24"/>
          <w:szCs w:val="24"/>
        </w:rPr>
        <w:t>1.13.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 xml:space="preserve">Срок заключения договора купли-продажи: </w:t>
      </w:r>
      <w:r>
        <w:rPr>
          <w:sz w:val="24"/>
          <w:szCs w:val="24"/>
          <w:lang w:eastAsia="en-US"/>
        </w:rPr>
        <w:t>договор купли-продажи (приложение 2</w:t>
      </w:r>
      <w:r>
        <w:rPr>
          <w:bCs/>
          <w:sz w:val="24"/>
          <w:szCs w:val="24"/>
          <w:lang w:eastAsia="en-US"/>
        </w:rPr>
        <w:t xml:space="preserve"> к информационному сообщению)</w:t>
      </w:r>
      <w:r>
        <w:rPr>
          <w:sz w:val="24"/>
          <w:szCs w:val="24"/>
          <w:lang w:eastAsia="en-US"/>
        </w:rPr>
        <w:t xml:space="preserve"> заключается между Продавцом и победителем продажи </w:t>
      </w:r>
      <w:r>
        <w:rPr>
          <w:sz w:val="24"/>
          <w:szCs w:val="24"/>
        </w:rPr>
        <w:t xml:space="preserve">не позднее чем через 5 (пять) рабочих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продажи.</w:t>
      </w:r>
    </w:p>
    <w:p>
      <w:pPr>
        <w:pStyle w:val="TextBasTxt"/>
        <w:ind w:firstLine="709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При уклонении или отказе победителя продажи от заключения в установленный срок договора купли-продажи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1.14. Условия и сроки платежа, необходимые реквизиты счетов.</w:t>
      </w:r>
    </w:p>
    <w:p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</w:t>
      </w:r>
      <w:proofErr w:type="gramStart"/>
      <w:r>
        <w:rPr>
          <w:b w:val="0"/>
          <w:szCs w:val="24"/>
        </w:rPr>
        <w:t>р</w:t>
      </w:r>
      <w:proofErr w:type="gramEnd"/>
      <w:r>
        <w:rPr>
          <w:b w:val="0"/>
          <w:szCs w:val="24"/>
        </w:rPr>
        <w:t>/с № 40101810700000010001 в Отделение Иваново г. Иваново, ИНН 3728021266, КПП 370201001, БИК 042406001, ОКАТО 24401000000, КБК 01211402023020000410, КБК 01211406022020000430.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1.15. Сроки, время подачи заявок и проведения продажи</w:t>
      </w:r>
    </w:p>
    <w:p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приема заявок </w:t>
      </w:r>
      <w:r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Content>
          <w:r>
            <w:rPr>
              <w:rStyle w:val="aff8"/>
            </w:rPr>
            <w:t>21.12.2019 в 0:00</w:t>
          </w:r>
        </w:sdtContent>
      </w:sdt>
      <w:r>
        <w:rPr>
          <w:szCs w:val="24"/>
        </w:rPr>
        <w:t>.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окончания приема заявок </w:t>
      </w:r>
      <w:r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Content>
          <w:r>
            <w:rPr>
              <w:rStyle w:val="aff8"/>
            </w:rPr>
            <w:t>24.01.2020</w:t>
          </w:r>
        </w:sdtContent>
      </w:sdt>
      <w:r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Content>
          <w:r>
            <w:rPr>
              <w:rStyle w:val="aff8"/>
            </w:rPr>
            <w:t>23</w:t>
          </w:r>
        </w:sdtContent>
      </w:sdt>
      <w:r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Content>
          <w:r>
            <w:rPr>
              <w:rStyle w:val="aff8"/>
            </w:rPr>
            <w:t>59</w:t>
          </w:r>
        </w:sdtContent>
      </w:sdt>
      <w:r>
        <w:rPr>
          <w:rStyle w:val="aff8"/>
        </w:rPr>
        <w:t>.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Content>
          <w:r>
            <w:rPr>
              <w:rStyle w:val="aff8"/>
            </w:rPr>
            <w:t>30.01.2020 в 10:30</w:t>
          </w:r>
        </w:sdtContent>
      </w:sdt>
      <w:r>
        <w:rPr>
          <w:szCs w:val="24"/>
        </w:rPr>
        <w:t>.</w:t>
      </w:r>
    </w:p>
    <w:p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lastRenderedPageBreak/>
        <w:t>Дата и время начала торгов</w:t>
      </w:r>
      <w:r>
        <w:rPr>
          <w:szCs w:val="24"/>
        </w:rPr>
        <w:t xml:space="preserve"> (дата и время начала приема предложений от участников продажи)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Content>
          <w:r>
            <w:rPr>
              <w:rStyle w:val="aff8"/>
            </w:rPr>
            <w:t>03.02.2020</w:t>
          </w:r>
        </w:sdtContent>
      </w:sdt>
      <w:r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Content>
          <w:r>
            <w:rPr>
              <w:rStyle w:val="aff8"/>
            </w:rPr>
            <w:t>10</w:t>
          </w:r>
        </w:sdtContent>
      </w:sdt>
      <w:r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Content>
          <w:r>
            <w:rPr>
              <w:rStyle w:val="aff8"/>
            </w:rPr>
            <w:t>30</w:t>
          </w:r>
        </w:sdtContent>
      </w:sdt>
      <w:r>
        <w:rPr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Подведение итогов продажи: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1.16. Порядок регистрации на электронной площадке</w:t>
      </w:r>
    </w:p>
    <w:p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noProof/>
          <w:sz w:val="24"/>
          <w:szCs w:val="24"/>
          <w:lang w:eastAsia="zh-CN"/>
        </w:rPr>
        <w:t>1.17. Условия допуска и отказа в допуске к участию в продаже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Претендент не допускается к участию в продаже по следующим основаниям: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продаже является исчерпывающим.</w:t>
      </w:r>
    </w:p>
    <w:p>
      <w:pPr>
        <w:pStyle w:val="31"/>
        <w:ind w:firstLine="709"/>
        <w:outlineLvl w:val="0"/>
        <w:rPr>
          <w:b/>
          <w:sz w:val="24"/>
          <w:lang w:val="ru-RU"/>
        </w:rPr>
      </w:pPr>
      <w:r>
        <w:rPr>
          <w:b/>
          <w:sz w:val="24"/>
          <w:lang w:val="ru-RU"/>
        </w:rPr>
        <w:t>1.18. </w:t>
      </w:r>
      <w:r>
        <w:rPr>
          <w:b/>
          <w:sz w:val="24"/>
        </w:rPr>
        <w:t>Порядок</w:t>
      </w:r>
      <w:r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>
        <w:t xml:space="preserve"> </w:t>
      </w:r>
      <w:r>
        <w:rPr>
          <w:sz w:val="24"/>
        </w:rPr>
        <w:t xml:space="preserve">В случае отзыва </w:t>
      </w:r>
      <w:r>
        <w:rPr>
          <w:sz w:val="24"/>
          <w:lang w:val="ru-RU"/>
        </w:rPr>
        <w:t>п</w:t>
      </w:r>
      <w:r>
        <w:rPr>
          <w:sz w:val="24"/>
        </w:rPr>
        <w:t xml:space="preserve">претендентом заявки </w:t>
      </w:r>
      <w:r>
        <w:rPr>
          <w:sz w:val="24"/>
        </w:rPr>
        <w:lastRenderedPageBreak/>
        <w:t>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sz w:val="24"/>
          <w:lang w:val="ru-RU"/>
        </w:rPr>
        <w:t>.</w:t>
      </w:r>
    </w:p>
    <w:p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претендентом заявки уведомление об отзыве заявки в течение одного часа поступает в «личный кабинет» Продавца.</w:t>
      </w:r>
    </w:p>
    <w:p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>
      <w:pPr>
        <w:pStyle w:val="31"/>
        <w:ind w:firstLine="709"/>
        <w:outlineLvl w:val="0"/>
        <w:rPr>
          <w:b/>
          <w:sz w:val="24"/>
          <w:lang w:val="ru-RU"/>
        </w:rPr>
      </w:pPr>
      <w:r>
        <w:rPr>
          <w:b/>
          <w:sz w:val="24"/>
          <w:lang w:val="ru-RU"/>
        </w:rPr>
        <w:t>1.19. Проведение торгов по продаже имущества</w:t>
      </w:r>
    </w:p>
    <w:p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1.19.1. Рассмотрение заявок</w:t>
      </w:r>
    </w:p>
    <w:p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день определения участников продажи, указанный в информационном сообщении о проведении продажи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  <w:proofErr w:type="gramEnd"/>
    </w:p>
    <w:p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Претендент приобретает статус участника продажи с момента подписания протокола о признании претендентов участниками продажи.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с указанием оснований отказа.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на официальном сайте Российской Федерации </w:t>
      </w:r>
      <w:hyperlink r:id="rId24" w:history="1">
        <w:r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., а также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Департамента конкурсов и аукционов Ивановской области </w:t>
      </w:r>
      <w:hyperlink r:id="rId25" w:history="1"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dka</w:t>
        </w:r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ivanovoobl</w:t>
        </w:r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«Приватизация».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настоящем Информационном сообщении о продаже имущества посредством публичного предложения.</w:t>
      </w:r>
    </w:p>
    <w:p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>
        <w:rPr>
          <w:b/>
          <w:szCs w:val="24"/>
        </w:rPr>
        <w:t>1.19.2.</w:t>
      </w:r>
      <w:r>
        <w:rPr>
          <w:szCs w:val="24"/>
        </w:rPr>
        <w:t xml:space="preserve"> </w:t>
      </w:r>
      <w:r>
        <w:rPr>
          <w:b/>
          <w:szCs w:val="24"/>
        </w:rPr>
        <w:t>Порядок проведения продажи посредством публичного предложения в электронной форме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Процедура продажи в электронной форме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                 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 случае</w:t>
      </w:r>
      <w:proofErr w:type="gramStart"/>
      <w:r>
        <w:rPr>
          <w:rFonts w:eastAsia="Calibri"/>
          <w:szCs w:val="24"/>
        </w:rPr>
        <w:t>,</w:t>
      </w:r>
      <w:proofErr w:type="gramEnd"/>
      <w:r>
        <w:rPr>
          <w:rFonts w:eastAsia="Calibri"/>
          <w:szCs w:val="24"/>
        </w:rPr>
        <w:t xml:space="preserve">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Со времени начала проведения процедуры продажи посредством публичного предложения в электронной форме Оператором электронной площадки размещается: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Во время проведения процедуры продажи посредством публичного предложения в электронной форме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Ход проведения процедуры продажи посредством публичного предложения в электронной форме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Оператора электронной площадки электронного журнала.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</w:t>
      </w:r>
      <w:r>
        <w:rPr>
          <w:szCs w:val="24"/>
        </w:rPr>
        <w:t xml:space="preserve">на официальном сайте Российской Федерации </w:t>
      </w:r>
      <w:hyperlink r:id="rId26" w:history="1">
        <w:r>
          <w:rPr>
            <w:rStyle w:val="ab"/>
            <w:szCs w:val="24"/>
            <w:lang w:val="en-US"/>
          </w:rPr>
          <w:t>www</w:t>
        </w:r>
        <w:r>
          <w:rPr>
            <w:rStyle w:val="ab"/>
            <w:szCs w:val="24"/>
          </w:rPr>
          <w:t>.</w:t>
        </w:r>
        <w:proofErr w:type="spellStart"/>
        <w:r>
          <w:rPr>
            <w:rStyle w:val="ab"/>
            <w:szCs w:val="24"/>
            <w:lang w:val="en-US"/>
          </w:rPr>
          <w:t>torgi</w:t>
        </w:r>
        <w:proofErr w:type="spellEnd"/>
        <w:r>
          <w:rPr>
            <w:rStyle w:val="ab"/>
            <w:szCs w:val="24"/>
          </w:rPr>
          <w:t>.</w:t>
        </w:r>
        <w:r>
          <w:rPr>
            <w:rStyle w:val="ab"/>
            <w:szCs w:val="24"/>
            <w:lang w:val="en-US"/>
          </w:rPr>
          <w:t>gov</w:t>
        </w:r>
        <w:r>
          <w:rPr>
            <w:rStyle w:val="ab"/>
            <w:szCs w:val="24"/>
          </w:rPr>
          <w:t>.</w:t>
        </w:r>
        <w:r>
          <w:rPr>
            <w:rStyle w:val="ab"/>
            <w:szCs w:val="24"/>
            <w:lang w:val="en-US"/>
          </w:rPr>
          <w:t>ru</w:t>
        </w:r>
      </w:hyperlink>
      <w:r>
        <w:rPr>
          <w:rFonts w:eastAsia="Calibri"/>
          <w:szCs w:val="24"/>
        </w:rPr>
        <w:t xml:space="preserve">  размещается следующая информация:</w:t>
      </w:r>
    </w:p>
    <w:p>
      <w:pPr>
        <w:pStyle w:val="TextBasTxt"/>
        <w:ind w:firstLine="709"/>
      </w:pPr>
      <w:r>
        <w:t>- наименование имущества и иные позволяющие его индивидуализировать сведения;</w:t>
      </w:r>
    </w:p>
    <w:p>
      <w:pPr>
        <w:pStyle w:val="TextBasTxt"/>
        <w:ind w:firstLine="709"/>
      </w:pPr>
      <w:r>
        <w:t>- цена сделки;</w:t>
      </w:r>
    </w:p>
    <w:p>
      <w:pPr>
        <w:pStyle w:val="TextBasTxt"/>
        <w:ind w:firstLine="709"/>
      </w:pPr>
      <w:r>
        <w:lastRenderedPageBreak/>
        <w:t>- фамилия, имя, отчество физического лица или наименование юридического лица – Победителя.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а) 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б) принято решение о признании только одного претендента участником;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в) ни один из участников не сделал предложение о цене имущества при достижении минимальной цены продажи (цены отсечения) имущества.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>1.20. </w:t>
      </w:r>
      <w:r>
        <w:rPr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</w:p>
    <w:p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27" w:history="1">
        <w:r>
          <w:rPr>
            <w:rStyle w:val="ab"/>
            <w:b w:val="0"/>
            <w:sz w:val="24"/>
            <w:szCs w:val="24"/>
            <w:lang w:val="en-US"/>
          </w:rPr>
          <w:t>www</w:t>
        </w:r>
        <w:r>
          <w:rPr>
            <w:rStyle w:val="ab"/>
            <w:b w:val="0"/>
            <w:sz w:val="24"/>
            <w:szCs w:val="24"/>
          </w:rPr>
          <w:t>.</w:t>
        </w:r>
        <w:proofErr w:type="spellStart"/>
        <w:r>
          <w:rPr>
            <w:rStyle w:val="ab"/>
            <w:b w:val="0"/>
            <w:sz w:val="24"/>
            <w:szCs w:val="24"/>
            <w:lang w:val="en-US"/>
          </w:rPr>
          <w:t>torgi</w:t>
        </w:r>
        <w:proofErr w:type="spellEnd"/>
        <w:r>
          <w:rPr>
            <w:rStyle w:val="ab"/>
            <w:b w:val="0"/>
            <w:sz w:val="24"/>
            <w:szCs w:val="24"/>
          </w:rPr>
          <w:t>.</w:t>
        </w:r>
        <w:r>
          <w:rPr>
            <w:rStyle w:val="ab"/>
            <w:b w:val="0"/>
            <w:sz w:val="24"/>
            <w:szCs w:val="24"/>
            <w:lang w:val="en-US"/>
          </w:rPr>
          <w:t>gov</w:t>
        </w:r>
        <w:r>
          <w:rPr>
            <w:rStyle w:val="ab"/>
            <w:b w:val="0"/>
            <w:sz w:val="24"/>
            <w:szCs w:val="24"/>
          </w:rPr>
          <w:t>.</w:t>
        </w:r>
        <w:r>
          <w:rPr>
            <w:rStyle w:val="ab"/>
            <w:b w:val="0"/>
            <w:sz w:val="24"/>
            <w:szCs w:val="24"/>
            <w:lang w:val="en-US"/>
          </w:rPr>
          <w:t>ru</w:t>
        </w:r>
      </w:hyperlink>
      <w:r>
        <w:rPr>
          <w:rStyle w:val="ab"/>
          <w:b w:val="0"/>
          <w:sz w:val="24"/>
          <w:szCs w:val="24"/>
        </w:rPr>
        <w:t xml:space="preserve"> </w:t>
      </w:r>
      <w:r>
        <w:rPr>
          <w:rStyle w:val="ab"/>
          <w:b w:val="0"/>
          <w:color w:val="auto"/>
          <w:sz w:val="24"/>
          <w:szCs w:val="24"/>
          <w:u w:val="none"/>
        </w:rPr>
        <w:t xml:space="preserve">281019/0045262/02, </w:t>
      </w:r>
      <w:r>
        <w:rPr>
          <w:b w:val="0"/>
          <w:sz w:val="24"/>
          <w:szCs w:val="24"/>
        </w:rPr>
        <w:t xml:space="preserve">протокол от 06.12.2019 № 42 «О признании аукциона </w:t>
      </w:r>
      <w:proofErr w:type="gramStart"/>
      <w:r>
        <w:rPr>
          <w:b w:val="0"/>
          <w:sz w:val="24"/>
          <w:szCs w:val="24"/>
        </w:rPr>
        <w:t>несостоявшимся</w:t>
      </w:r>
      <w:proofErr w:type="gramEnd"/>
      <w:r>
        <w:rPr>
          <w:b w:val="0"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</w:p>
    <w:p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>
        <w:rPr>
          <w:szCs w:val="24"/>
        </w:rPr>
        <w:t>Приложение 1</w:t>
      </w:r>
      <w:r>
        <w:rPr>
          <w:bCs/>
          <w:szCs w:val="24"/>
        </w:rPr>
        <w:t xml:space="preserve">                           к информационному сообщению</w:t>
      </w:r>
    </w:p>
    <w:p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>
        <w:rPr>
          <w:b/>
          <w:szCs w:val="24"/>
        </w:rPr>
        <w:t>ЗАЯВКА НА УЧАСТИЕ В ТОРГАХ</w:t>
      </w:r>
    </w:p>
    <w:p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>
        <w:rPr>
          <w:szCs w:val="24"/>
        </w:rPr>
        <w:t>ПО ПРОДАЖЕ ИМУЩЕСТВА, НАХОДЯЩЕГОСЯ В СОБСТВЕННОСТИ ИВАНОВСКОЙ ОБЛАСТИ, ПОСРЕДСТВОМ ПУБЛИЧНОГО ПРЕДЛОЖЕНИЯ В ЭЛЕКТРОННОЙ ФОРМЕ</w:t>
      </w:r>
    </w:p>
    <w:p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по адресу: Ивановская область, Вичугский район, д. Гаврилково, д. 103</w:t>
      </w:r>
    </w:p>
    <w:p>
      <w:pPr>
        <w:spacing w:after="0" w:line="240" w:lineRule="auto"/>
        <w:contextualSpacing/>
        <w:jc w:val="center"/>
      </w:pPr>
    </w:p>
    <w:p>
      <w:pPr>
        <w:spacing w:after="0" w:line="240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>
        <w:rPr>
          <w:bCs/>
          <w:szCs w:val="24"/>
        </w:rPr>
        <w:t>ы(</w:t>
      </w:r>
      <w:proofErr w:type="gramEnd"/>
      <w:r>
        <w:rPr>
          <w:bCs/>
          <w:szCs w:val="24"/>
        </w:rPr>
        <w:t>я) нижеподписавшиеся(-</w:t>
      </w:r>
      <w:proofErr w:type="spellStart"/>
      <w:r>
        <w:rPr>
          <w:bCs/>
          <w:szCs w:val="24"/>
        </w:rPr>
        <w:t>йся</w:t>
      </w:r>
      <w:proofErr w:type="spellEnd"/>
      <w:r>
        <w:rPr>
          <w:bCs/>
          <w:szCs w:val="24"/>
        </w:rPr>
        <w:t xml:space="preserve">), </w:t>
      </w:r>
    </w:p>
    <w:p>
      <w:pPr>
        <w:spacing w:after="0" w:line="240" w:lineRule="auto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</w:t>
      </w:r>
    </w:p>
    <w:p>
      <w:pPr>
        <w:spacing w:after="0" w:line="240" w:lineRule="auto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>
      <w:pPr>
        <w:spacing w:after="0" w:line="240" w:lineRule="auto"/>
        <w:contextualSpacing/>
        <w:jc w:val="both"/>
        <w:rPr>
          <w:bCs/>
          <w:szCs w:val="24"/>
        </w:rPr>
      </w:pPr>
    </w:p>
    <w:p>
      <w:pPr>
        <w:spacing w:after="0" w:line="240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>согласны(</w:t>
      </w:r>
      <w:proofErr w:type="spellStart"/>
      <w:r>
        <w:rPr>
          <w:bCs/>
          <w:szCs w:val="24"/>
        </w:rPr>
        <w:t>ен</w:t>
      </w:r>
      <w:proofErr w:type="spellEnd"/>
      <w:r>
        <w:rPr>
          <w:bCs/>
          <w:szCs w:val="24"/>
        </w:rPr>
        <w:t xml:space="preserve">) приобрести указанное в информационном сообщении имущество в соответствии с условиями, указанными в информационном сообщении. </w:t>
      </w:r>
    </w:p>
    <w:p>
      <w:pPr>
        <w:spacing w:after="0" w:line="240" w:lineRule="auto"/>
        <w:contextualSpacing/>
        <w:jc w:val="both"/>
        <w:rPr>
          <w:bCs/>
          <w:szCs w:val="24"/>
        </w:rPr>
      </w:pPr>
    </w:p>
    <w:p>
      <w:pPr>
        <w:spacing w:after="0" w:line="240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>Настоящей заявкой подтверждаем(-ю), что:</w:t>
      </w:r>
    </w:p>
    <w:p>
      <w:pPr>
        <w:spacing w:after="0" w:line="240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>- против нас (меня) не проводится процедура ликвидации;</w:t>
      </w:r>
    </w:p>
    <w:p>
      <w:pPr>
        <w:spacing w:after="0" w:line="240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>
      <w:pPr>
        <w:spacing w:after="0" w:line="240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>- наша (моя) деятельность не приостановлена.</w:t>
      </w:r>
    </w:p>
    <w:p>
      <w:pPr>
        <w:spacing w:after="0" w:line="240" w:lineRule="auto"/>
        <w:contextualSpacing/>
        <w:jc w:val="both"/>
        <w:rPr>
          <w:bCs/>
          <w:szCs w:val="24"/>
        </w:rPr>
      </w:pPr>
    </w:p>
    <w:p>
      <w:pPr>
        <w:spacing w:after="0" w:line="240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>М</w:t>
      </w:r>
      <w:proofErr w:type="gramStart"/>
      <w:r>
        <w:rPr>
          <w:bCs/>
          <w:szCs w:val="24"/>
        </w:rPr>
        <w:t>ы(</w:t>
      </w:r>
      <w:proofErr w:type="gramEnd"/>
      <w:r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>
      <w:pPr>
        <w:spacing w:after="0" w:line="240" w:lineRule="auto"/>
        <w:contextualSpacing/>
        <w:jc w:val="both"/>
        <w:rPr>
          <w:bCs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М</w:t>
      </w:r>
      <w:proofErr w:type="gramStart"/>
      <w:r>
        <w:rPr>
          <w:bCs/>
          <w:szCs w:val="24"/>
        </w:rPr>
        <w:t>ы(</w:t>
      </w:r>
      <w:proofErr w:type="gramEnd"/>
      <w:r>
        <w:rPr>
          <w:bCs/>
          <w:szCs w:val="24"/>
        </w:rPr>
        <w:t xml:space="preserve">я) подтверждаем(-ю), что располагаем(-ю) данными о Продавце, предмете продажи, начальной цене продажи имущества, величине снижения цены первоначального предложения («шаг понижения»), минимальной цене предложения (цена отсечения),  </w:t>
      </w:r>
      <w:r>
        <w:rPr>
          <w:bCs/>
          <w:szCs w:val="24"/>
        </w:rPr>
        <w:lastRenderedPageBreak/>
        <w:t>величине повышения начальной цены продажи имущества («шаг аукциона»),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>
      <w:pPr>
        <w:shd w:val="clear" w:color="auto" w:fill="FFFFFF"/>
        <w:spacing w:after="0" w:line="240" w:lineRule="auto"/>
        <w:jc w:val="both"/>
        <w:rPr>
          <w:szCs w:val="24"/>
        </w:rPr>
      </w:pPr>
    </w:p>
    <w:p>
      <w:pPr>
        <w:spacing w:after="0" w:line="240" w:lineRule="auto"/>
        <w:contextualSpacing/>
        <w:jc w:val="both"/>
        <w:rPr>
          <w:szCs w:val="24"/>
        </w:rPr>
      </w:pPr>
      <w:r>
        <w:rPr>
          <w:bCs/>
          <w:szCs w:val="24"/>
        </w:rPr>
        <w:t>М</w:t>
      </w:r>
      <w:proofErr w:type="gramStart"/>
      <w:r>
        <w:rPr>
          <w:bCs/>
          <w:szCs w:val="24"/>
        </w:rPr>
        <w:t>ы(</w:t>
      </w:r>
      <w:proofErr w:type="gramEnd"/>
      <w:r>
        <w:rPr>
          <w:bCs/>
          <w:szCs w:val="24"/>
        </w:rPr>
        <w:t xml:space="preserve">я)  подтверждаем(-ю), что </w:t>
      </w:r>
      <w:r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>
        <w:rPr>
          <w:bCs/>
          <w:szCs w:val="24"/>
        </w:rPr>
        <w:t>о проведении настоящей процедуры</w:t>
      </w:r>
      <w:r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>
        <w:rPr>
          <w:bCs/>
          <w:szCs w:val="24"/>
        </w:rPr>
        <w:t>о проведении настоящей процедуры</w:t>
      </w:r>
      <w:r>
        <w:rPr>
          <w:szCs w:val="24"/>
        </w:rPr>
        <w:t>, претензий не имеем(</w:t>
      </w:r>
      <w:r>
        <w:rPr>
          <w:bCs/>
          <w:szCs w:val="24"/>
        </w:rPr>
        <w:t>-</w:t>
      </w:r>
      <w:r>
        <w:rPr>
          <w:szCs w:val="24"/>
        </w:rPr>
        <w:t>ю).</w:t>
      </w:r>
    </w:p>
    <w:p>
      <w:pPr>
        <w:spacing w:after="0" w:line="240" w:lineRule="auto"/>
        <w:contextualSpacing/>
        <w:jc w:val="both"/>
        <w:rPr>
          <w:szCs w:val="24"/>
        </w:rPr>
      </w:pPr>
    </w:p>
    <w:p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 М</w:t>
      </w:r>
      <w:proofErr w:type="gramStart"/>
      <w:r>
        <w:rPr>
          <w:szCs w:val="24"/>
        </w:rPr>
        <w:t>ы(</w:t>
      </w:r>
      <w:proofErr w:type="gramEnd"/>
      <w:r>
        <w:rPr>
          <w:szCs w:val="24"/>
        </w:rPr>
        <w:t>я)  обязуемся(</w:t>
      </w:r>
      <w:proofErr w:type="spellStart"/>
      <w:r>
        <w:rPr>
          <w:szCs w:val="24"/>
        </w:rPr>
        <w:t>юсь</w:t>
      </w:r>
      <w:proofErr w:type="spellEnd"/>
      <w:r>
        <w:rPr>
          <w:szCs w:val="24"/>
        </w:rPr>
        <w:t xml:space="preserve">) в случае признания нас(меня) победителем продажи заключить с Продавцом договор купли-продажи в сроки, указанные в информационном сообщении </w:t>
      </w:r>
      <w:r>
        <w:rPr>
          <w:bCs/>
          <w:szCs w:val="24"/>
        </w:rPr>
        <w:t>о проведении настоящей процедуры</w:t>
      </w:r>
      <w:r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>
        <w:rPr>
          <w:bCs/>
          <w:szCs w:val="24"/>
        </w:rPr>
        <w:t>о проведении настоящей процедуры</w:t>
      </w:r>
      <w:r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>
      <w:pPr>
        <w:spacing w:after="0" w:line="240" w:lineRule="auto"/>
        <w:contextualSpacing/>
        <w:jc w:val="both"/>
        <w:rPr>
          <w:b/>
          <w:szCs w:val="24"/>
        </w:rPr>
      </w:pPr>
    </w:p>
    <w:p>
      <w:pPr>
        <w:spacing w:after="0" w:line="240" w:lineRule="auto"/>
        <w:jc w:val="both"/>
        <w:rPr>
          <w:szCs w:val="24"/>
        </w:rPr>
      </w:pPr>
      <w:r>
        <w:rPr>
          <w:szCs w:val="24"/>
        </w:rPr>
        <w:t>М</w:t>
      </w:r>
      <w:proofErr w:type="gramStart"/>
      <w:r>
        <w:rPr>
          <w:szCs w:val="24"/>
        </w:rPr>
        <w:t>ы(</w:t>
      </w:r>
      <w:proofErr w:type="gramEnd"/>
      <w:r>
        <w:rPr>
          <w:szCs w:val="24"/>
        </w:rPr>
        <w:t>я) ознакомлены(-</w:t>
      </w:r>
      <w:proofErr w:type="spellStart"/>
      <w:r>
        <w:rPr>
          <w:szCs w:val="24"/>
        </w:rPr>
        <w:t>ен</w:t>
      </w:r>
      <w:proofErr w:type="spellEnd"/>
      <w:r>
        <w:rPr>
          <w:szCs w:val="24"/>
        </w:rPr>
        <w:t>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>
      <w:pPr>
        <w:spacing w:after="0" w:line="240" w:lineRule="auto"/>
        <w:jc w:val="both"/>
        <w:rPr>
          <w:szCs w:val="24"/>
        </w:rPr>
      </w:pPr>
      <w:r>
        <w:rPr>
          <w:szCs w:val="24"/>
        </w:rPr>
        <w:t>Мы(я) согласны(-</w:t>
      </w:r>
      <w:proofErr w:type="spellStart"/>
      <w:r>
        <w:rPr>
          <w:szCs w:val="24"/>
        </w:rPr>
        <w:t>ен</w:t>
      </w:r>
      <w:proofErr w:type="spellEnd"/>
      <w:r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>
      <w:pPr>
        <w:spacing w:after="0" w:line="240" w:lineRule="auto"/>
        <w:jc w:val="right"/>
        <w:rPr>
          <w:szCs w:val="24"/>
          <w:lang w:eastAsia="x-none"/>
        </w:rPr>
      </w:pPr>
      <w:r>
        <w:rPr>
          <w:szCs w:val="24"/>
          <w:lang w:eastAsia="x-none"/>
        </w:rPr>
        <w:t xml:space="preserve">           </w:t>
      </w:r>
      <w:r>
        <w:rPr>
          <w:szCs w:val="24"/>
          <w:lang w:eastAsia="x-none"/>
        </w:rPr>
        <w:br w:type="page"/>
      </w:r>
      <w:r>
        <w:rPr>
          <w:szCs w:val="24"/>
          <w:lang w:val="x-none" w:eastAsia="x-none"/>
        </w:rPr>
        <w:lastRenderedPageBreak/>
        <w:t xml:space="preserve">Приложение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Content>
          <w:r>
            <w:t>2</w:t>
          </w:r>
        </w:sdtContent>
      </w:sdt>
    </w:p>
    <w:p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>
        <w:rPr>
          <w:szCs w:val="24"/>
          <w:lang w:eastAsia="x-none"/>
        </w:rPr>
        <w:t xml:space="preserve">к информационному сообщению </w:t>
      </w:r>
    </w:p>
    <w:p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ПРОЕКТ ДОГОВОРА №______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>
        <w:rPr>
          <w:b/>
          <w:szCs w:val="24"/>
        </w:rPr>
        <w:t>купли-продажи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(раздел представлен в отдельном приложении)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widowControl w:val="0"/>
        <w:spacing w:after="0" w:line="240" w:lineRule="auto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ppendix"/>
          <w:tag w:val="Appendix 9001205"/>
          <w:id w:val="264900895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</w:p>
    <w:p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>
        <w:rPr>
          <w:szCs w:val="24"/>
          <w:lang w:eastAsia="x-none"/>
        </w:rPr>
        <w:t xml:space="preserve">к информационному сообщению </w:t>
      </w:r>
    </w:p>
    <w:p>
      <w:pPr>
        <w:pStyle w:val="HTML"/>
        <w:rPr>
          <w:sz w:val="24"/>
          <w:szCs w:val="24"/>
        </w:rPr>
      </w:pPr>
    </w:p>
    <w:p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распоряжения Департамента управления имуществом Ивановской области о проведении продажи</w:t>
      </w:r>
    </w:p>
    <w:p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(раздел представлен в отдельном приложении)</w:t>
      </w:r>
    </w:p>
    <w:p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w:type="even" r:id="rId28"/>
      <w:headerReference w:type="default" r:id="rId29"/>
      <w:footerReference w:type="default" r:id="rId30"/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f4"/>
      <w:jc w:val="right"/>
    </w:pPr>
  </w:p>
  <w:p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cs:smarttags" w:name="NumConvNp0"/>
  <w:smartTagType w:namespaceuri="urn:schemas-microsoft-com:office:cs:smarttags" w:name="NumConv9p0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Pr>
      <w:rFonts w:cs="Times New Roman"/>
    </w:rPr>
  </w:style>
  <w:style w:type="paragraph" w:customStyle="1" w:styleId="11">
    <w:name w:val="Без интервала1"/>
    <w:uiPriority w:val="99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Pr>
      <w:sz w:val="22"/>
      <w:szCs w:val="22"/>
      <w:lang w:eastAsia="en-US"/>
    </w:rPr>
  </w:style>
  <w:style w:type="paragraph" w:customStyle="1" w:styleId="textbastxt0">
    <w:name w:val="textbastxt"/>
    <w:basedOn w:val="a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Pr>
      <w:vertAlign w:val="superscript"/>
    </w:rPr>
  </w:style>
  <w:style w:type="paragraph" w:customStyle="1" w:styleId="869F5D86A0724688A234C6CC24B6A76E">
    <w:name w:val="869F5D86A0724688A234C6CC24B6A76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</w:style>
  <w:style w:type="table" w:customStyle="1" w:styleId="15">
    <w:name w:val="Сетка таблицы1"/>
    <w:basedOn w:val="a1"/>
    <w:next w:val="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pPr>
      <w:jc w:val="both"/>
    </w:pPr>
  </w:style>
  <w:style w:type="paragraph" w:customStyle="1" w:styleId="Subhead1italic">
    <w:name w:val="Subhead 1 (italic)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Pr>
      <w:color w:val="800080"/>
      <w:u w:val="single"/>
    </w:rPr>
  </w:style>
  <w:style w:type="paragraph" w:customStyle="1" w:styleId="211">
    <w:name w:val="Основной текст 21"/>
    <w:basedOn w:val="a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Pr>
      <w:b/>
      <w:bCs/>
    </w:rPr>
  </w:style>
  <w:style w:type="character" w:customStyle="1" w:styleId="311">
    <w:name w:val="Основной текст с отступом 3 Знак1"/>
    <w:semiHidden/>
    <w:locked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Pr>
      <w:rFonts w:cs="HeliosCondC"/>
      <w:color w:val="00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</w:style>
  <w:style w:type="paragraph" w:customStyle="1" w:styleId="affa">
    <w:name w:val="Фамилия"/>
    <w:basedOn w:val="a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</w:style>
  <w:style w:type="numbering" w:customStyle="1" w:styleId="33">
    <w:name w:val="Нет списка3"/>
    <w:next w:val="a2"/>
    <w:semiHidden/>
  </w:style>
  <w:style w:type="table" w:customStyle="1" w:styleId="28">
    <w:name w:val="Сетка таблицы2"/>
    <w:basedOn w:val="a1"/>
    <w:next w:val="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</w:style>
  <w:style w:type="numbering" w:customStyle="1" w:styleId="213">
    <w:name w:val="Нет списка21"/>
    <w:next w:val="a2"/>
    <w:semiHidden/>
  </w:style>
  <w:style w:type="character" w:customStyle="1" w:styleId="apple-converted-space">
    <w:name w:val="apple-converted-space"/>
    <w:basedOn w:val="a0"/>
  </w:style>
  <w:style w:type="character" w:customStyle="1" w:styleId="xdexpressionboxxddatabindingui">
    <w:name w:val="xdexpressionbox xddatabindingui"/>
  </w:style>
  <w:style w:type="character" w:styleId="affb">
    <w:name w:val="annotation reference"/>
    <w:uiPriority w:val="99"/>
    <w:semiHidden/>
    <w:unhideWhenUsed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Pr>
      <w:rFonts w:cs="Times New Roman"/>
    </w:rPr>
  </w:style>
  <w:style w:type="paragraph" w:customStyle="1" w:styleId="11">
    <w:name w:val="Без интервала1"/>
    <w:uiPriority w:val="99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Pr>
      <w:sz w:val="22"/>
      <w:szCs w:val="22"/>
      <w:lang w:eastAsia="en-US"/>
    </w:rPr>
  </w:style>
  <w:style w:type="paragraph" w:customStyle="1" w:styleId="textbastxt0">
    <w:name w:val="textbastxt"/>
    <w:basedOn w:val="a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Pr>
      <w:vertAlign w:val="superscript"/>
    </w:rPr>
  </w:style>
  <w:style w:type="paragraph" w:customStyle="1" w:styleId="869F5D86A0724688A234C6CC24B6A76E">
    <w:name w:val="869F5D86A0724688A234C6CC24B6A76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</w:style>
  <w:style w:type="table" w:customStyle="1" w:styleId="15">
    <w:name w:val="Сетка таблицы1"/>
    <w:basedOn w:val="a1"/>
    <w:next w:val="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pPr>
      <w:jc w:val="both"/>
    </w:pPr>
  </w:style>
  <w:style w:type="paragraph" w:customStyle="1" w:styleId="Subhead1italic">
    <w:name w:val="Subhead 1 (italic)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Pr>
      <w:color w:val="800080"/>
      <w:u w:val="single"/>
    </w:rPr>
  </w:style>
  <w:style w:type="paragraph" w:customStyle="1" w:styleId="211">
    <w:name w:val="Основной текст 21"/>
    <w:basedOn w:val="a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Pr>
      <w:b/>
      <w:bCs/>
    </w:rPr>
  </w:style>
  <w:style w:type="character" w:customStyle="1" w:styleId="311">
    <w:name w:val="Основной текст с отступом 3 Знак1"/>
    <w:semiHidden/>
    <w:locked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Pr>
      <w:rFonts w:cs="HeliosCondC"/>
      <w:color w:val="00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</w:style>
  <w:style w:type="paragraph" w:customStyle="1" w:styleId="affa">
    <w:name w:val="Фамилия"/>
    <w:basedOn w:val="a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</w:style>
  <w:style w:type="numbering" w:customStyle="1" w:styleId="33">
    <w:name w:val="Нет списка3"/>
    <w:next w:val="a2"/>
    <w:semiHidden/>
  </w:style>
  <w:style w:type="table" w:customStyle="1" w:styleId="28">
    <w:name w:val="Сетка таблицы2"/>
    <w:basedOn w:val="a1"/>
    <w:next w:val="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</w:style>
  <w:style w:type="numbering" w:customStyle="1" w:styleId="213">
    <w:name w:val="Нет списка21"/>
    <w:next w:val="a2"/>
    <w:semiHidden/>
  </w:style>
  <w:style w:type="character" w:customStyle="1" w:styleId="apple-converted-space">
    <w:name w:val="apple-converted-space"/>
    <w:basedOn w:val="a0"/>
  </w:style>
  <w:style w:type="character" w:customStyle="1" w:styleId="xdexpressionboxxddatabindingui">
    <w:name w:val="xdexpressionbox xddatabindingui"/>
  </w:style>
  <w:style w:type="character" w:styleId="affb">
    <w:name w:val="annotation reference"/>
    <w:uiPriority w:val="99"/>
    <w:semiHidden/>
    <w:unhideWhenUsed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tp-torgi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tp-torgi.ru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ka21@gov37.ivanovo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etp-torgi.ru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dka.ivanovoobl.ru" TargetMode="External"/><Relationship Id="rId22" Type="http://schemas.openxmlformats.org/officeDocument/2006/relationships/hyperlink" Target="http://www.etp-torgi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>
          <w:r>
            <w:rPr>
              <w:rStyle w:val="a3"/>
            </w:rPr>
            <w:t>Полное наименование ЭТП</w:t>
          </w:r>
        </w:p>
      </w:docPartBody>
    </w:docPart>
    <w:docPart>
      <w:docPartPr>
        <w:name w:val="3D80A3436F6645C399895E295A1F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A1242-0B38-4E0E-970F-A42D374EF8FB}"/>
      </w:docPartPr>
      <w:docPartBody>
        <w:p>
          <w:r>
            <w:rPr>
              <w:rStyle w:val="a3"/>
            </w:rPr>
            <w:t>Ссылка на главную страницу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>
          <w:pPr>
            <w:pStyle w:val="42150EDA896E49F1AC03AB7D360EC145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>
          <w:pPr>
            <w:pStyle w:val="8E7B8DCBC51B43D8A502FABFE6CF20E6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>
          <w:pPr>
            <w:pStyle w:val="AEA9E762FFFB4888AA0677D711BCD23D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>
          <w:pPr>
            <w:pStyle w:val="47C629B2066C41D59276F8C4623E7883"/>
          </w:pPr>
          <w:r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>
          <w:pPr>
            <w:pStyle w:val="8EAA690566C746FCA59CBA93B5331A5F"/>
          </w:pPr>
          <w:r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>
          <w:pPr>
            <w:pStyle w:val="A349DF4B3C2F4E288813B3EB0DC9E334"/>
          </w:pPr>
          <w:r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>
          <w:pPr>
            <w:pStyle w:val="B42BB8028B964DA5B77A926225A3A77E"/>
          </w:pPr>
          <w:r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>
          <w:r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258E79F1-90BE-4C82-A724-8F5DB202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32114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User</cp:lastModifiedBy>
  <cp:revision>2</cp:revision>
  <cp:lastPrinted>2019-12-11T08:02:00Z</cp:lastPrinted>
  <dcterms:created xsi:type="dcterms:W3CDTF">2019-12-23T11:08:00Z</dcterms:created>
  <dcterms:modified xsi:type="dcterms:W3CDTF">2019-12-23T11:08:00Z</dcterms:modified>
</cp:coreProperties>
</file>